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0F" w:rsidRPr="00DA690F" w:rsidRDefault="000F3F21" w:rsidP="00DA690F">
      <w:pPr>
        <w:spacing w:line="259" w:lineRule="auto"/>
        <w:ind w:left="17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NALOGA 2</w:t>
      </w:r>
    </w:p>
    <w:p w:rsidR="000F3F21" w:rsidRPr="00C86122" w:rsidRDefault="000F3F21" w:rsidP="000F3F21">
      <w:pPr>
        <w:spacing w:after="0" w:line="22" w:lineRule="atLeast"/>
        <w:ind w:firstLine="1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 xml:space="preserve">Transportno podjetje je imelo v celotnem </w:t>
      </w:r>
      <w:r>
        <w:rPr>
          <w:rFonts w:ascii="Times New Roman" w:hAnsi="Times New Roman"/>
          <w:sz w:val="24"/>
          <w:szCs w:val="24"/>
        </w:rPr>
        <w:t>koledarskem letu 2013</w:t>
      </w:r>
      <w:r w:rsidRPr="00C86122">
        <w:rPr>
          <w:rFonts w:ascii="Times New Roman" w:hAnsi="Times New Roman"/>
          <w:sz w:val="24"/>
          <w:szCs w:val="24"/>
        </w:rPr>
        <w:t xml:space="preserve"> v lasti štiri tovornjake A, B, C, D. 9. decembra pa so kupili še en tovornjak E, ki je začel voziti še isti dan in je vozil vse dni. </w:t>
      </w:r>
    </w:p>
    <w:p w:rsidR="000F3F21" w:rsidRPr="00C86122" w:rsidRDefault="000F3F21" w:rsidP="000F3F21">
      <w:pPr>
        <w:spacing w:after="0" w:line="22" w:lineRule="atLeast"/>
        <w:ind w:left="709" w:hanging="283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a)</w:t>
      </w:r>
      <w:r w:rsidRPr="00C86122">
        <w:rPr>
          <w:rFonts w:ascii="Times New Roman" w:hAnsi="Times New Roman"/>
          <w:sz w:val="24"/>
          <w:szCs w:val="24"/>
        </w:rPr>
        <w:tab/>
        <w:t xml:space="preserve">Tovornjak  A je bil v celem letu 10 dni na popravilu, 38 dni pa je bil v garaži. </w:t>
      </w:r>
    </w:p>
    <w:p w:rsidR="000F3F21" w:rsidRDefault="000F3F21" w:rsidP="000F3F21">
      <w:pPr>
        <w:spacing w:after="0" w:line="22" w:lineRule="atLeast"/>
        <w:ind w:left="709" w:hanging="283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b)</w:t>
      </w:r>
      <w:r w:rsidRPr="00C86122">
        <w:rPr>
          <w:rFonts w:ascii="Times New Roman" w:hAnsi="Times New Roman"/>
          <w:sz w:val="24"/>
          <w:szCs w:val="24"/>
        </w:rPr>
        <w:tab/>
        <w:t>Tovornjak B je bil delovno nesposoben ves februar, 30 dni je bil v garaži, v</w:t>
      </w:r>
      <w:r>
        <w:rPr>
          <w:rFonts w:ascii="Times New Roman" w:hAnsi="Times New Roman"/>
          <w:sz w:val="24"/>
          <w:szCs w:val="24"/>
        </w:rPr>
        <w:t>se ostale dni pa je bil na delu.</w:t>
      </w:r>
      <w:r w:rsidRPr="00C86122">
        <w:rPr>
          <w:rFonts w:ascii="Times New Roman" w:hAnsi="Times New Roman"/>
          <w:sz w:val="24"/>
          <w:szCs w:val="24"/>
        </w:rPr>
        <w:t xml:space="preserve"> </w:t>
      </w:r>
    </w:p>
    <w:p w:rsidR="000F3F21" w:rsidRDefault="000F3F21" w:rsidP="000F3F21">
      <w:pPr>
        <w:numPr>
          <w:ilvl w:val="0"/>
          <w:numId w:val="4"/>
        </w:numPr>
        <w:spacing w:after="0" w:line="22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C86122">
        <w:rPr>
          <w:rFonts w:ascii="Times New Roman" w:hAnsi="Times New Roman"/>
          <w:sz w:val="24"/>
          <w:szCs w:val="24"/>
        </w:rPr>
        <w:t xml:space="preserve">ovornjak C pa je bil v prejšnjem letu 50 dni v garaži, 4 dni na popravilu, ostale dni je bil na vožnji. </w:t>
      </w:r>
    </w:p>
    <w:p w:rsidR="000F3F21" w:rsidRPr="00C86122" w:rsidRDefault="000F3F21" w:rsidP="000F3F21">
      <w:pPr>
        <w:numPr>
          <w:ilvl w:val="0"/>
          <w:numId w:val="4"/>
        </w:numPr>
        <w:spacing w:after="0" w:line="22" w:lineRule="atLeast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Tovornjak D je bil 5 dni na popravilu in 11 dni v garaži, ostale dni pa na delu.</w:t>
      </w:r>
    </w:p>
    <w:p w:rsidR="000F3F21" w:rsidRDefault="000F3F21" w:rsidP="000F3F21">
      <w:pPr>
        <w:spacing w:after="0" w:line="22" w:lineRule="atLeast"/>
        <w:rPr>
          <w:rFonts w:ascii="Times New Roman" w:hAnsi="Times New Roman"/>
          <w:sz w:val="24"/>
          <w:szCs w:val="24"/>
        </w:rPr>
      </w:pPr>
    </w:p>
    <w:p w:rsidR="000F3F21" w:rsidRPr="00C86122" w:rsidRDefault="000F3F21" w:rsidP="000F3F21">
      <w:pPr>
        <w:spacing w:after="0" w:line="22" w:lineRule="atLeast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Glede na besedilo izračunaj in vpiši v tabelo naslednje manjkajoče podatke: število avto-dni za cel vozni park, ko so bila vozila na delu, ko so bila vozila v garaži in nesposobna za delo!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"/>
        <w:gridCol w:w="567"/>
        <w:gridCol w:w="977"/>
        <w:gridCol w:w="1091"/>
        <w:gridCol w:w="1171"/>
        <w:gridCol w:w="891"/>
      </w:tblGrid>
      <w:tr w:rsidR="000F3F21" w:rsidRPr="00C86122" w:rsidTr="00C03196">
        <w:trPr>
          <w:cantSplit/>
          <w:jc w:val="center"/>
        </w:trPr>
        <w:tc>
          <w:tcPr>
            <w:tcW w:w="112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Vozilo 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AVTO</w:t>
            </w:r>
          </w:p>
        </w:tc>
        <w:tc>
          <w:tcPr>
            <w:tcW w:w="86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DNEVI</w:t>
            </w:r>
          </w:p>
        </w:tc>
        <w:tc>
          <w:tcPr>
            <w:tcW w:w="890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3F21" w:rsidRPr="00C86122" w:rsidTr="00C03196">
        <w:trPr>
          <w:cantSplit/>
          <w:jc w:val="center"/>
        </w:trPr>
        <w:tc>
          <w:tcPr>
            <w:tcW w:w="1121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ADi</w:t>
            </w:r>
            <w:proofErr w:type="spellEnd"/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ADd</w:t>
            </w:r>
            <w:proofErr w:type="spellEnd"/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ADg</w:t>
            </w:r>
            <w:proofErr w:type="spellEnd"/>
          </w:p>
        </w:tc>
        <w:tc>
          <w:tcPr>
            <w:tcW w:w="89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ADn</w:t>
            </w:r>
            <w:proofErr w:type="spellEnd"/>
          </w:p>
        </w:tc>
      </w:tr>
      <w:tr w:rsidR="000F3F21" w:rsidRPr="00C86122" w:rsidTr="00C03196">
        <w:trPr>
          <w:cantSplit/>
          <w:jc w:val="center"/>
        </w:trPr>
        <w:tc>
          <w:tcPr>
            <w:tcW w:w="1121" w:type="dxa"/>
            <w:gridSpan w:val="2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977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DA1718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365</w:t>
            </w:r>
          </w:p>
        </w:tc>
        <w:tc>
          <w:tcPr>
            <w:tcW w:w="86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DA1718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317</w:t>
            </w:r>
          </w:p>
        </w:tc>
        <w:tc>
          <w:tcPr>
            <w:tcW w:w="86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DA1718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38</w:t>
            </w:r>
          </w:p>
        </w:tc>
        <w:tc>
          <w:tcPr>
            <w:tcW w:w="89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F3F21" w:rsidRPr="00DA1718" w:rsidRDefault="00DA1718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</w:t>
            </w:r>
          </w:p>
        </w:tc>
      </w:tr>
      <w:tr w:rsidR="000F3F21" w:rsidRPr="00C86122" w:rsidTr="00C03196">
        <w:trPr>
          <w:cantSplit/>
          <w:jc w:val="center"/>
        </w:trPr>
        <w:tc>
          <w:tcPr>
            <w:tcW w:w="1121" w:type="dxa"/>
            <w:gridSpan w:val="2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977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DA1718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365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BE1D60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307</w:t>
            </w: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DA1718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30</w:t>
            </w:r>
          </w:p>
        </w:tc>
        <w:tc>
          <w:tcPr>
            <w:tcW w:w="890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F3F21" w:rsidRPr="00DA1718" w:rsidRDefault="00DA1718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28</w:t>
            </w:r>
          </w:p>
        </w:tc>
      </w:tr>
      <w:tr w:rsidR="000F3F21" w:rsidRPr="00C86122" w:rsidTr="00C03196">
        <w:trPr>
          <w:cantSplit/>
          <w:jc w:val="center"/>
        </w:trPr>
        <w:tc>
          <w:tcPr>
            <w:tcW w:w="11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DA1718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365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BE1D60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311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BE1D60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50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F3F21" w:rsidRPr="00DA1718" w:rsidRDefault="00BE1D60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</w:tr>
      <w:tr w:rsidR="000F3F21" w:rsidRPr="00C86122" w:rsidTr="00C03196">
        <w:trPr>
          <w:cantSplit/>
          <w:jc w:val="center"/>
        </w:trPr>
        <w:tc>
          <w:tcPr>
            <w:tcW w:w="11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DA1718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365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BE1D60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349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BE1D60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F3F21" w:rsidRPr="00DA1718" w:rsidRDefault="00BE1D60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</w:tr>
      <w:tr w:rsidR="000F3F21" w:rsidRPr="00C86122" w:rsidTr="00C03196">
        <w:trPr>
          <w:cantSplit/>
          <w:jc w:val="center"/>
        </w:trPr>
        <w:tc>
          <w:tcPr>
            <w:tcW w:w="11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DA1718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23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DA1718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DA1718" w:rsidRDefault="00DA1718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F3F21" w:rsidRPr="00DA1718" w:rsidRDefault="00DA1718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</w:tr>
      <w:tr w:rsidR="000F3F21" w:rsidRPr="00C86122" w:rsidTr="00C03196">
        <w:trPr>
          <w:cantSplit/>
          <w:jc w:val="center"/>
        </w:trPr>
        <w:tc>
          <w:tcPr>
            <w:tcW w:w="7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6122">
              <w:rPr>
                <w:rFonts w:ascii="Times New Roman" w:hAnsi="Times New Roman"/>
                <w:b/>
                <w:sz w:val="24"/>
                <w:szCs w:val="24"/>
              </w:rPr>
              <w:sym w:font="Symbol" w:char="0053"/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F3F21" w:rsidRPr="00DA1718" w:rsidRDefault="00BE1D60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1483</w:t>
            </w:r>
          </w:p>
        </w:tc>
        <w:tc>
          <w:tcPr>
            <w:tcW w:w="8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F3F21" w:rsidRPr="00DA1718" w:rsidRDefault="00BE1D60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1307</w:t>
            </w:r>
          </w:p>
        </w:tc>
        <w:tc>
          <w:tcPr>
            <w:tcW w:w="8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F3F21" w:rsidRPr="00DA1718" w:rsidRDefault="00BE1D60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129</w:t>
            </w:r>
          </w:p>
        </w:tc>
        <w:tc>
          <w:tcPr>
            <w:tcW w:w="8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F3F21" w:rsidRPr="00DA1718" w:rsidRDefault="00BE1D60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47</w:t>
            </w:r>
          </w:p>
        </w:tc>
      </w:tr>
    </w:tbl>
    <w:p w:rsidR="000F3F21" w:rsidRPr="00C86122" w:rsidRDefault="000F3F21" w:rsidP="000F3F21">
      <w:pPr>
        <w:spacing w:after="0" w:line="22" w:lineRule="atLeast"/>
        <w:ind w:firstLine="1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Izračunaj še:</w:t>
      </w:r>
    </w:p>
    <w:p w:rsidR="000F3F21" w:rsidRDefault="000F3F21" w:rsidP="000F3F21">
      <w:pPr>
        <w:pStyle w:val="Odstavekseznama"/>
        <w:numPr>
          <w:ilvl w:val="0"/>
          <w:numId w:val="3"/>
        </w:numPr>
        <w:spacing w:line="22" w:lineRule="atLeast"/>
        <w:ind w:left="284" w:hanging="283"/>
        <w:rPr>
          <w:szCs w:val="24"/>
        </w:rPr>
      </w:pPr>
      <w:proofErr w:type="spellStart"/>
      <w:r w:rsidRPr="00C86122">
        <w:rPr>
          <w:szCs w:val="24"/>
        </w:rPr>
        <w:t>Avtodneve</w:t>
      </w:r>
      <w:proofErr w:type="spellEnd"/>
      <w:r w:rsidRPr="00C86122">
        <w:rPr>
          <w:szCs w:val="24"/>
        </w:rPr>
        <w:t xml:space="preserve"> sposobnih vozil na delu.</w:t>
      </w:r>
    </w:p>
    <w:p w:rsidR="00BE1D60" w:rsidRDefault="00BE1D60" w:rsidP="00BE1D60">
      <w:pPr>
        <w:pStyle w:val="Odstavekseznama"/>
        <w:spacing w:line="22" w:lineRule="atLeast"/>
        <w:ind w:left="284"/>
        <w:rPr>
          <w:szCs w:val="24"/>
        </w:rPr>
      </w:pPr>
      <m:oMath>
        <m:r>
          <w:rPr>
            <w:rFonts w:ascii="Cambria Math" w:hAnsi="Cambria Math"/>
            <w:szCs w:val="24"/>
          </w:rPr>
          <m:t>ADs=ADd+ADg=1307+129=1436 avtodni</m:t>
        </m:r>
      </m:oMath>
      <w:r>
        <w:rPr>
          <w:szCs w:val="24"/>
        </w:rPr>
        <w:t xml:space="preserve"> </w:t>
      </w:r>
    </w:p>
    <w:p w:rsidR="000F3F21" w:rsidRPr="00C86122" w:rsidRDefault="000F3F21" w:rsidP="000F3F21">
      <w:pPr>
        <w:pStyle w:val="Odstavekseznama"/>
        <w:spacing w:line="22" w:lineRule="atLeast"/>
        <w:ind w:left="1"/>
        <w:rPr>
          <w:szCs w:val="24"/>
        </w:rPr>
      </w:pPr>
    </w:p>
    <w:p w:rsidR="000F3F21" w:rsidRDefault="000F3F21" w:rsidP="000F3F21">
      <w:pPr>
        <w:pStyle w:val="Odstavekseznama"/>
        <w:numPr>
          <w:ilvl w:val="0"/>
          <w:numId w:val="3"/>
        </w:numPr>
        <w:spacing w:line="22" w:lineRule="atLeast"/>
        <w:ind w:left="284" w:hanging="283"/>
        <w:rPr>
          <w:szCs w:val="24"/>
        </w:rPr>
      </w:pPr>
      <w:r w:rsidRPr="00C86122">
        <w:rPr>
          <w:szCs w:val="24"/>
        </w:rPr>
        <w:t>Koeficient delovne izkoriščenosti celotnega voznega parka in katerokoli časovno obdobje.</w:t>
      </w:r>
    </w:p>
    <w:p w:rsidR="00BE1D60" w:rsidRDefault="00BE1D60" w:rsidP="00BE1D60">
      <w:pPr>
        <w:pStyle w:val="Odstavekseznama"/>
        <w:spacing w:line="22" w:lineRule="atLeast"/>
        <w:ind w:left="284"/>
        <w:rPr>
          <w:szCs w:val="24"/>
        </w:rPr>
      </w:pPr>
      <m:oMath>
        <m:r>
          <w:rPr>
            <w:rFonts w:ascii="Cambria Math" w:hAnsi="Cambria Math"/>
            <w:szCs w:val="24"/>
          </w:rPr>
          <m:t>α=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ADd</m:t>
            </m:r>
          </m:num>
          <m:den>
            <m:r>
              <w:rPr>
                <w:rFonts w:ascii="Cambria Math" w:hAnsi="Cambria Math"/>
                <w:szCs w:val="24"/>
              </w:rPr>
              <m:t>ADi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1307</m:t>
            </m:r>
          </m:num>
          <m:den>
            <m:r>
              <w:rPr>
                <w:rFonts w:ascii="Cambria Math" w:hAnsi="Cambria Math"/>
                <w:szCs w:val="24"/>
              </w:rPr>
              <m:t>1483</m:t>
            </m:r>
          </m:den>
        </m:f>
        <m:r>
          <w:rPr>
            <w:rFonts w:ascii="Cambria Math" w:hAnsi="Cambria Math"/>
            <w:szCs w:val="24"/>
          </w:rPr>
          <m:t>=0,88</m:t>
        </m:r>
      </m:oMath>
      <w:r>
        <w:rPr>
          <w:szCs w:val="24"/>
        </w:rPr>
        <w:t xml:space="preserve"> </w:t>
      </w:r>
    </w:p>
    <w:p w:rsidR="000F3F21" w:rsidRPr="00C86122" w:rsidRDefault="000F3F21" w:rsidP="000F3F21">
      <w:pPr>
        <w:pStyle w:val="Odstavekseznama"/>
        <w:spacing w:line="22" w:lineRule="atLeast"/>
        <w:ind w:left="0"/>
        <w:rPr>
          <w:szCs w:val="24"/>
        </w:rPr>
      </w:pPr>
    </w:p>
    <w:p w:rsidR="000F3F21" w:rsidRDefault="000F3F21" w:rsidP="000F3F21">
      <w:pPr>
        <w:pStyle w:val="Odstavekseznama"/>
        <w:numPr>
          <w:ilvl w:val="0"/>
          <w:numId w:val="3"/>
        </w:numPr>
        <w:spacing w:line="22" w:lineRule="atLeast"/>
        <w:ind w:left="284" w:hanging="283"/>
        <w:rPr>
          <w:szCs w:val="24"/>
        </w:rPr>
      </w:pPr>
      <w:r w:rsidRPr="00C86122">
        <w:rPr>
          <w:szCs w:val="24"/>
        </w:rPr>
        <w:t>Koeficient delovne izkoriščenosti sposobnega dela celotnega voznega parka in katerokoli časovno obdobje.</w:t>
      </w:r>
    </w:p>
    <w:p w:rsidR="00BE1D60" w:rsidRDefault="00BE1D60" w:rsidP="00BE1D60">
      <w:pPr>
        <w:pStyle w:val="Odstavekseznama"/>
        <w:spacing w:line="22" w:lineRule="atLeast"/>
        <w:ind w:left="284"/>
        <w:rPr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Cs w:val="24"/>
              </w:rPr>
            </m:ctrlPr>
          </m:sSupPr>
          <m:e>
            <m:r>
              <w:rPr>
                <w:rFonts w:ascii="Cambria Math" w:hAnsi="Cambria Math"/>
                <w:szCs w:val="24"/>
              </w:rPr>
              <m:t>α</m:t>
            </m:r>
          </m:e>
          <m:sup>
            <m:r>
              <w:rPr>
                <w:rFonts w:ascii="Cambria Math" w:hAnsi="Cambria Math"/>
                <w:szCs w:val="24"/>
              </w:rPr>
              <m:t>'</m:t>
            </m:r>
          </m:sup>
        </m:sSup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ADd</m:t>
            </m:r>
          </m:num>
          <m:den>
            <m:r>
              <w:rPr>
                <w:rFonts w:ascii="Cambria Math" w:hAnsi="Cambria Math"/>
                <w:szCs w:val="24"/>
              </w:rPr>
              <m:t>ADs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1307</m:t>
            </m:r>
          </m:num>
          <m:den>
            <m:r>
              <w:rPr>
                <w:rFonts w:ascii="Cambria Math" w:hAnsi="Cambria Math"/>
                <w:szCs w:val="24"/>
              </w:rPr>
              <m:t>1436</m:t>
            </m:r>
          </m:den>
        </m:f>
        <m:r>
          <w:rPr>
            <w:rFonts w:ascii="Cambria Math" w:hAnsi="Cambria Math"/>
            <w:szCs w:val="24"/>
          </w:rPr>
          <m:t>=0,91</m:t>
        </m:r>
      </m:oMath>
      <w:r>
        <w:rPr>
          <w:szCs w:val="24"/>
        </w:rPr>
        <w:t xml:space="preserve"> </w:t>
      </w:r>
    </w:p>
    <w:p w:rsidR="000F3F21" w:rsidRPr="00C86122" w:rsidRDefault="000F3F21" w:rsidP="000F3F21">
      <w:pPr>
        <w:pStyle w:val="Odstavekseznama"/>
        <w:spacing w:line="22" w:lineRule="atLeast"/>
        <w:ind w:left="284"/>
        <w:rPr>
          <w:szCs w:val="24"/>
        </w:rPr>
      </w:pPr>
    </w:p>
    <w:p w:rsidR="000F3F21" w:rsidRDefault="000F3F21" w:rsidP="000F3F21">
      <w:pPr>
        <w:pStyle w:val="Odstavekseznama"/>
        <w:numPr>
          <w:ilvl w:val="0"/>
          <w:numId w:val="3"/>
        </w:numPr>
        <w:spacing w:line="22" w:lineRule="atLeast"/>
        <w:ind w:left="284" w:hanging="283"/>
        <w:rPr>
          <w:szCs w:val="24"/>
        </w:rPr>
      </w:pPr>
      <w:r w:rsidRPr="00C86122">
        <w:rPr>
          <w:szCs w:val="24"/>
        </w:rPr>
        <w:t>Koeficient tehnične sposobnosti celotnega voznega parka in katerokoli časovno obdobje.</w:t>
      </w:r>
    </w:p>
    <w:p w:rsidR="00BE1D60" w:rsidRDefault="00BE1D60" w:rsidP="00BE1D60">
      <w:pPr>
        <w:pStyle w:val="Odstavekseznama"/>
        <w:spacing w:line="22" w:lineRule="atLeast"/>
        <w:ind w:left="284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α</m:t>
            </m:r>
          </m:e>
          <m:sub>
            <m:r>
              <w:rPr>
                <w:rFonts w:ascii="Cambria Math" w:hAnsi="Cambria Math"/>
                <w:szCs w:val="24"/>
              </w:rPr>
              <m:t>t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ADs</m:t>
            </m:r>
          </m:num>
          <m:den>
            <m:r>
              <w:rPr>
                <w:rFonts w:ascii="Cambria Math" w:hAnsi="Cambria Math"/>
                <w:szCs w:val="24"/>
              </w:rPr>
              <m:t>ADi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1436</m:t>
            </m:r>
          </m:num>
          <m:den>
            <m:r>
              <w:rPr>
                <w:rFonts w:ascii="Cambria Math" w:hAnsi="Cambria Math"/>
                <w:szCs w:val="24"/>
              </w:rPr>
              <m:t>1483</m:t>
            </m:r>
          </m:den>
        </m:f>
        <m:r>
          <w:rPr>
            <w:rFonts w:ascii="Cambria Math" w:hAnsi="Cambria Math"/>
            <w:szCs w:val="24"/>
          </w:rPr>
          <m:t>=0,97</m:t>
        </m:r>
      </m:oMath>
      <w:r>
        <w:rPr>
          <w:szCs w:val="24"/>
        </w:rPr>
        <w:t xml:space="preserve"> </w:t>
      </w:r>
    </w:p>
    <w:p w:rsidR="000F3F21" w:rsidRPr="00C86122" w:rsidRDefault="000F3F21" w:rsidP="000F3F21">
      <w:pPr>
        <w:pStyle w:val="Odstavekseznama"/>
        <w:spacing w:line="22" w:lineRule="atLeast"/>
        <w:ind w:left="0"/>
        <w:rPr>
          <w:szCs w:val="24"/>
        </w:rPr>
      </w:pPr>
    </w:p>
    <w:p w:rsidR="000F3F21" w:rsidRDefault="000F3F21" w:rsidP="000F3F21">
      <w:pPr>
        <w:pStyle w:val="Odstavekseznama"/>
        <w:numPr>
          <w:ilvl w:val="0"/>
          <w:numId w:val="3"/>
        </w:numPr>
        <w:spacing w:line="22" w:lineRule="atLeast"/>
        <w:ind w:left="284" w:hanging="283"/>
        <w:rPr>
          <w:szCs w:val="24"/>
        </w:rPr>
      </w:pPr>
      <w:r w:rsidRPr="00C86122">
        <w:rPr>
          <w:szCs w:val="24"/>
        </w:rPr>
        <w:t>Koeficient tehnične nesposobnosti celotnega voznega parka in katerokoli časovno obdobje.</w:t>
      </w:r>
    </w:p>
    <w:p w:rsidR="00BE1D60" w:rsidRDefault="00BE1D60" w:rsidP="00BE1D60">
      <w:pPr>
        <w:pStyle w:val="Odstavekseznama"/>
        <w:spacing w:line="22" w:lineRule="atLeast"/>
        <w:ind w:left="284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α</m:t>
            </m:r>
          </m:e>
          <m:sub>
            <m:r>
              <w:rPr>
                <w:rFonts w:ascii="Cambria Math" w:hAnsi="Cambria Math"/>
                <w:szCs w:val="24"/>
              </w:rPr>
              <m:t>n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ADn</m:t>
            </m:r>
          </m:num>
          <m:den>
            <m:r>
              <w:rPr>
                <w:rFonts w:ascii="Cambria Math" w:hAnsi="Cambria Math"/>
                <w:szCs w:val="24"/>
              </w:rPr>
              <m:t>ADi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47</m:t>
            </m:r>
          </m:num>
          <m:den>
            <m:r>
              <w:rPr>
                <w:rFonts w:ascii="Cambria Math" w:hAnsi="Cambria Math"/>
                <w:szCs w:val="24"/>
              </w:rPr>
              <m:t>1483</m:t>
            </m:r>
          </m:den>
        </m:f>
        <m:r>
          <w:rPr>
            <w:rFonts w:ascii="Cambria Math" w:hAnsi="Cambria Math"/>
            <w:szCs w:val="24"/>
          </w:rPr>
          <m:t>=0,03</m:t>
        </m:r>
      </m:oMath>
      <w:r>
        <w:rPr>
          <w:szCs w:val="24"/>
        </w:rPr>
        <w:t xml:space="preserve"> </w:t>
      </w:r>
    </w:p>
    <w:p w:rsidR="000F3F21" w:rsidRPr="00C86122" w:rsidRDefault="000F3F21" w:rsidP="000F3F21">
      <w:pPr>
        <w:pStyle w:val="Odstavekseznama"/>
        <w:spacing w:line="22" w:lineRule="atLeast"/>
        <w:ind w:left="0"/>
        <w:rPr>
          <w:szCs w:val="24"/>
        </w:rPr>
      </w:pPr>
    </w:p>
    <w:p w:rsidR="000F3F21" w:rsidRDefault="000F3F21" w:rsidP="000F3F21">
      <w:pPr>
        <w:pStyle w:val="Odstavekseznama"/>
        <w:numPr>
          <w:ilvl w:val="0"/>
          <w:numId w:val="3"/>
        </w:numPr>
        <w:spacing w:line="22" w:lineRule="atLeast"/>
        <w:ind w:left="284" w:hanging="283"/>
        <w:rPr>
          <w:szCs w:val="24"/>
        </w:rPr>
      </w:pPr>
      <w:r w:rsidRPr="00C86122">
        <w:rPr>
          <w:szCs w:val="24"/>
        </w:rPr>
        <w:t>Izračunaj s kolikš</w:t>
      </w:r>
      <w:r w:rsidR="00BE1D60">
        <w:rPr>
          <w:szCs w:val="24"/>
        </w:rPr>
        <w:t>no povprečno hitrostjo je vozilo</w:t>
      </w:r>
      <w:r w:rsidRPr="00C86122">
        <w:rPr>
          <w:szCs w:val="24"/>
        </w:rPr>
        <w:t xml:space="preserve"> A, ki je nekega dne v 8 urah, kolikor je trajal njegov delovni čas, naredilo 535 km in kako to hitrost imenujemo?</w:t>
      </w:r>
    </w:p>
    <w:p w:rsidR="00BE1D60" w:rsidRDefault="00BE1D60" w:rsidP="00BE1D60">
      <w:pPr>
        <w:pStyle w:val="Odstavekseznama"/>
        <w:spacing w:line="22" w:lineRule="atLeast"/>
        <w:ind w:left="284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Cs w:val="24"/>
              </w:rPr>
              <m:t>e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K</m:t>
            </m:r>
          </m:num>
          <m:den>
            <m:r>
              <w:rPr>
                <w:rFonts w:ascii="Cambria Math" w:hAnsi="Cambria Math"/>
                <w:szCs w:val="24"/>
              </w:rPr>
              <m:t>Hd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535</m:t>
            </m:r>
          </m:num>
          <m:den>
            <m:r>
              <w:rPr>
                <w:rFonts w:ascii="Cambria Math" w:hAnsi="Cambria Math"/>
                <w:szCs w:val="24"/>
              </w:rPr>
              <m:t>8</m:t>
            </m:r>
          </m:den>
        </m:f>
        <m:r>
          <w:rPr>
            <w:rFonts w:ascii="Cambria Math" w:hAnsi="Cambria Math"/>
            <w:szCs w:val="24"/>
          </w:rPr>
          <m:t>=66,88 km/h</m:t>
        </m:r>
      </m:oMath>
      <w:r w:rsidR="00850122">
        <w:rPr>
          <w:szCs w:val="24"/>
        </w:rPr>
        <w:t xml:space="preserve"> </w:t>
      </w:r>
    </w:p>
    <w:p w:rsidR="00850122" w:rsidRDefault="00850122" w:rsidP="00BE1D60">
      <w:pPr>
        <w:pStyle w:val="Odstavekseznama"/>
        <w:spacing w:line="22" w:lineRule="atLeast"/>
        <w:ind w:left="284"/>
        <w:rPr>
          <w:szCs w:val="24"/>
        </w:rPr>
      </w:pPr>
      <w:r>
        <w:rPr>
          <w:szCs w:val="24"/>
        </w:rPr>
        <w:t>To je eksploatacijska hitrost.</w:t>
      </w:r>
    </w:p>
    <w:p w:rsidR="00850122" w:rsidRDefault="00850122" w:rsidP="00BE1D60">
      <w:pPr>
        <w:pStyle w:val="Odstavekseznama"/>
        <w:spacing w:line="22" w:lineRule="atLeast"/>
        <w:ind w:left="284"/>
        <w:rPr>
          <w:szCs w:val="24"/>
        </w:rPr>
      </w:pPr>
      <m:oMathPara>
        <m:oMath>
          <m:r>
            <w:rPr>
              <w:rFonts w:ascii="Cambria Math" w:hAnsi="Cambria Math"/>
              <w:szCs w:val="24"/>
            </w:rPr>
            <m:t>σσ</m:t>
          </m:r>
        </m:oMath>
      </m:oMathPara>
    </w:p>
    <w:p w:rsidR="000F3F21" w:rsidRPr="00C86122" w:rsidRDefault="000F3F21" w:rsidP="000F3F21">
      <w:pPr>
        <w:pStyle w:val="Odstavekseznama"/>
        <w:spacing w:line="22" w:lineRule="atLeast"/>
        <w:ind w:left="0"/>
        <w:rPr>
          <w:szCs w:val="24"/>
        </w:rPr>
      </w:pPr>
    </w:p>
    <w:p w:rsidR="000F3F21" w:rsidRDefault="000F3F21" w:rsidP="000F3F21">
      <w:pPr>
        <w:pStyle w:val="Odstavekseznama"/>
        <w:numPr>
          <w:ilvl w:val="0"/>
          <w:numId w:val="3"/>
        </w:numPr>
        <w:spacing w:line="22" w:lineRule="atLeast"/>
        <w:ind w:left="284" w:hanging="283"/>
        <w:rPr>
          <w:szCs w:val="24"/>
        </w:rPr>
      </w:pPr>
      <w:r w:rsidRPr="00C86122">
        <w:rPr>
          <w:szCs w:val="24"/>
        </w:rPr>
        <w:lastRenderedPageBreak/>
        <w:t>Iz podatkov je razvidno, da je tovorno vozilo D 9. decembra vozilo s prometno hitrostjo 64 km/h, eksploatacijska hitros</w:t>
      </w:r>
      <w:r>
        <w:rPr>
          <w:szCs w:val="24"/>
        </w:rPr>
        <w:t>t pa je znašala 52 km/h, prevozil je pa 380 km.</w:t>
      </w:r>
      <w:r w:rsidRPr="00C86122">
        <w:rPr>
          <w:szCs w:val="24"/>
        </w:rPr>
        <w:t xml:space="preserve"> Izračunajte kolikšen koeficient izkoristka delovnega časa je doseglo</w:t>
      </w:r>
      <w:r>
        <w:rPr>
          <w:szCs w:val="24"/>
        </w:rPr>
        <w:t xml:space="preserve"> in njegov postanek.</w:t>
      </w:r>
    </w:p>
    <w:p w:rsidR="00850122" w:rsidRDefault="00850122" w:rsidP="00850122">
      <w:pPr>
        <w:pStyle w:val="Odstavekseznama"/>
        <w:spacing w:line="22" w:lineRule="atLeast"/>
        <w:ind w:left="284"/>
        <w:rPr>
          <w:szCs w:val="24"/>
        </w:rPr>
      </w:pPr>
      <m:oMath>
        <m:r>
          <w:rPr>
            <w:rFonts w:ascii="Cambria Math" w:hAnsi="Cambria Math"/>
            <w:szCs w:val="24"/>
          </w:rPr>
          <m:t>σ=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p</m:t>
                </m:r>
              </m:sub>
            </m:sSub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52</m:t>
            </m:r>
          </m:num>
          <m:den>
            <m:r>
              <w:rPr>
                <w:rFonts w:ascii="Cambria Math" w:hAnsi="Cambria Math"/>
                <w:szCs w:val="24"/>
              </w:rPr>
              <m:t>64</m:t>
            </m:r>
          </m:den>
        </m:f>
        <m:r>
          <w:rPr>
            <w:rFonts w:ascii="Cambria Math" w:hAnsi="Cambria Math"/>
            <w:szCs w:val="24"/>
          </w:rPr>
          <m:t>=0,81</m:t>
        </m:r>
      </m:oMath>
      <w:r>
        <w:rPr>
          <w:szCs w:val="24"/>
        </w:rPr>
        <w:t xml:space="preserve"> </w:t>
      </w:r>
    </w:p>
    <w:p w:rsidR="00850122" w:rsidRDefault="00850122" w:rsidP="00850122">
      <w:pPr>
        <w:pStyle w:val="Odstavekseznama"/>
        <w:spacing w:line="22" w:lineRule="atLeast"/>
        <w:ind w:left="284"/>
        <w:rPr>
          <w:szCs w:val="24"/>
        </w:rPr>
      </w:pPr>
    </w:p>
    <w:p w:rsidR="00850122" w:rsidRPr="00850122" w:rsidRDefault="00850122" w:rsidP="00850122">
      <w:pPr>
        <w:pStyle w:val="Odstavekseznama"/>
        <w:spacing w:line="22" w:lineRule="atLeast"/>
        <w:ind w:left="284"/>
        <w:rPr>
          <w:szCs w:val="24"/>
        </w:rPr>
      </w:pPr>
      <m:oMath>
        <m:r>
          <w:rPr>
            <w:rFonts w:ascii="Cambria Math" w:hAnsi="Cambria Math"/>
            <w:szCs w:val="24"/>
          </w:rPr>
          <m:t>postanek=</m:t>
        </m:r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t</m:t>
            </m:r>
          </m:e>
          <m:sub>
            <m:r>
              <w:rPr>
                <w:rFonts w:ascii="Cambria Math" w:hAnsi="Cambria Math"/>
                <w:szCs w:val="24"/>
              </w:rPr>
              <m:t>e</m:t>
            </m:r>
          </m:sub>
        </m:sSub>
        <m:r>
          <w:rPr>
            <w:rFonts w:ascii="Cambria Math" w:hAnsi="Cambria Math"/>
            <w:szCs w:val="24"/>
          </w:rPr>
          <m:t>-</m:t>
        </m:r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t</m:t>
            </m:r>
          </m:e>
          <m:sub>
            <m:r>
              <w:rPr>
                <w:rFonts w:ascii="Cambria Math" w:hAnsi="Cambria Math"/>
                <w:szCs w:val="24"/>
              </w:rPr>
              <m:t>p</m:t>
            </m:r>
          </m:sub>
        </m:sSub>
        <m:r>
          <w:rPr>
            <w:rFonts w:ascii="Cambria Math" w:hAnsi="Cambria Math"/>
            <w:szCs w:val="24"/>
          </w:rPr>
          <m:t xml:space="preserve">=7,31-5,94=1,37 </m:t>
        </m:r>
        <m:r>
          <w:rPr>
            <w:rFonts w:ascii="Cambria Math" w:hAnsi="Cambria Math"/>
            <w:szCs w:val="24"/>
          </w:rPr>
          <m:t>h=</m:t>
        </m:r>
        <m:r>
          <w:rPr>
            <w:rFonts w:ascii="Cambria Math" w:hAnsi="Cambria Math"/>
            <w:szCs w:val="24"/>
          </w:rPr>
          <m:t>1</m:t>
        </m:r>
        <m:r>
          <w:rPr>
            <w:rFonts w:ascii="Cambria Math" w:hAnsi="Cambria Math"/>
            <w:szCs w:val="24"/>
          </w:rPr>
          <m:t xml:space="preserve">h </m:t>
        </m:r>
        <m:r>
          <w:rPr>
            <w:rFonts w:ascii="Cambria Math" w:hAnsi="Cambria Math"/>
            <w:szCs w:val="24"/>
          </w:rPr>
          <m:t>22min</m:t>
        </m:r>
      </m:oMath>
      <w:r>
        <w:rPr>
          <w:szCs w:val="24"/>
        </w:rPr>
        <w:t xml:space="preserve"> </w:t>
      </w:r>
      <w:bookmarkStart w:id="0" w:name="_GoBack"/>
      <w:bookmarkEnd w:id="0"/>
    </w:p>
    <w:p w:rsidR="00850122" w:rsidRDefault="00850122" w:rsidP="00850122">
      <w:pPr>
        <w:pStyle w:val="Odstavekseznama"/>
        <w:spacing w:line="22" w:lineRule="atLeast"/>
        <w:ind w:left="284"/>
        <w:rPr>
          <w:szCs w:val="24"/>
        </w:rPr>
      </w:pPr>
    </w:p>
    <w:p w:rsidR="00850122" w:rsidRDefault="00850122" w:rsidP="00850122">
      <w:pPr>
        <w:pStyle w:val="Odstavekseznama"/>
        <w:spacing w:line="22" w:lineRule="atLeast"/>
        <w:ind w:left="284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t</m:t>
            </m:r>
          </m:e>
          <m:sub>
            <m:r>
              <w:rPr>
                <w:rFonts w:ascii="Cambria Math" w:hAnsi="Cambria Math"/>
                <w:szCs w:val="24"/>
              </w:rPr>
              <m:t>e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K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e</m:t>
                </m:r>
              </m:sub>
            </m:sSub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380</m:t>
            </m:r>
          </m:num>
          <m:den>
            <m:r>
              <w:rPr>
                <w:rFonts w:ascii="Cambria Math" w:hAnsi="Cambria Math"/>
                <w:szCs w:val="24"/>
              </w:rPr>
              <m:t>52</m:t>
            </m:r>
          </m:den>
        </m:f>
        <m:r>
          <w:rPr>
            <w:rFonts w:ascii="Cambria Math" w:hAnsi="Cambria Math"/>
            <w:szCs w:val="24"/>
          </w:rPr>
          <m:t xml:space="preserve">=7,31 </m:t>
        </m:r>
        <m:r>
          <w:rPr>
            <w:rFonts w:ascii="Cambria Math" w:hAnsi="Cambria Math"/>
            <w:szCs w:val="24"/>
          </w:rPr>
          <m:t>h</m:t>
        </m:r>
      </m:oMath>
      <w:r>
        <w:rPr>
          <w:szCs w:val="24"/>
        </w:rPr>
        <w:t xml:space="preserve"> </w:t>
      </w:r>
    </w:p>
    <w:p w:rsidR="00850122" w:rsidRPr="00850122" w:rsidRDefault="00850122" w:rsidP="00850122">
      <w:pPr>
        <w:pStyle w:val="Odstavekseznama"/>
        <w:spacing w:line="22" w:lineRule="atLeast"/>
        <w:ind w:left="284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t</m:t>
            </m:r>
          </m:e>
          <m:sub>
            <m:r>
              <w:rPr>
                <w:rFonts w:ascii="Cambria Math" w:hAnsi="Cambria Math"/>
                <w:szCs w:val="24"/>
              </w:rPr>
              <m:t>p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K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p</m:t>
                </m:r>
              </m:sub>
            </m:sSub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380</m:t>
            </m:r>
          </m:num>
          <m:den>
            <m:r>
              <w:rPr>
                <w:rFonts w:ascii="Cambria Math" w:hAnsi="Cambria Math"/>
                <w:szCs w:val="24"/>
              </w:rPr>
              <m:t>64</m:t>
            </m:r>
          </m:den>
        </m:f>
        <m:r>
          <w:rPr>
            <w:rFonts w:ascii="Cambria Math" w:hAnsi="Cambria Math"/>
            <w:szCs w:val="24"/>
          </w:rPr>
          <m:t>=5,94</m:t>
        </m:r>
        <m:r>
          <w:rPr>
            <w:rFonts w:ascii="Cambria Math" w:hAnsi="Cambria Math"/>
            <w:szCs w:val="24"/>
          </w:rPr>
          <m:t xml:space="preserve"> h</m:t>
        </m:r>
      </m:oMath>
      <w:r>
        <w:rPr>
          <w:szCs w:val="24"/>
        </w:rPr>
        <w:t xml:space="preserve"> </w:t>
      </w:r>
    </w:p>
    <w:p w:rsidR="00DA690F" w:rsidRDefault="00DA690F"/>
    <w:sectPr w:rsidR="00DA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5605A"/>
    <w:multiLevelType w:val="hybridMultilevel"/>
    <w:tmpl w:val="913C21B6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855D5"/>
    <w:multiLevelType w:val="hybridMultilevel"/>
    <w:tmpl w:val="234C5F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8173F"/>
    <w:multiLevelType w:val="hybridMultilevel"/>
    <w:tmpl w:val="0E009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47635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0F"/>
    <w:rsid w:val="000E1A6D"/>
    <w:rsid w:val="000F3F21"/>
    <w:rsid w:val="00850122"/>
    <w:rsid w:val="00BE1D60"/>
    <w:rsid w:val="00DA1718"/>
    <w:rsid w:val="00DA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E66EA"/>
  <w15:chartTrackingRefBased/>
  <w15:docId w15:val="{E0AFBA17-F51D-4055-AD66-8B004D60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A69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0F3F2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OdstavekseznamaZnak">
    <w:name w:val="Odstavek seznama Znak"/>
    <w:link w:val="Odstavekseznama"/>
    <w:uiPriority w:val="34"/>
    <w:rsid w:val="000F3F21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styleId="Besedilooznabemesta">
    <w:name w:val="Placeholder Text"/>
    <w:basedOn w:val="Privzetapisavaodstavka"/>
    <w:uiPriority w:val="99"/>
    <w:semiHidden/>
    <w:rsid w:val="00BE1D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SIC Ljubljana</cp:lastModifiedBy>
  <cp:revision>2</cp:revision>
  <dcterms:created xsi:type="dcterms:W3CDTF">2020-10-19T06:43:00Z</dcterms:created>
  <dcterms:modified xsi:type="dcterms:W3CDTF">2020-10-19T06:43:00Z</dcterms:modified>
</cp:coreProperties>
</file>