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20" w:rsidRPr="00674420" w:rsidRDefault="00674420" w:rsidP="00674420">
      <w:pPr>
        <w:spacing w:before="100" w:beforeAutospacing="1" w:after="100" w:afterAutospacing="1" w:line="240" w:lineRule="auto"/>
        <w:outlineLvl w:val="0"/>
        <w:rPr>
          <w:rFonts w:ascii="Times New Roman" w:eastAsia="Times New Roman" w:hAnsi="Times New Roman" w:cs="Times New Roman"/>
          <w:b/>
          <w:bCs/>
          <w:kern w:val="36"/>
          <w:sz w:val="32"/>
          <w:szCs w:val="48"/>
          <w:lang w:val="sl-SI" w:eastAsia="sl-SI"/>
        </w:rPr>
      </w:pPr>
      <w:r w:rsidRPr="00674420">
        <w:rPr>
          <w:rFonts w:ascii="Times New Roman" w:eastAsia="Times New Roman" w:hAnsi="Times New Roman" w:cs="Times New Roman"/>
          <w:b/>
          <w:bCs/>
          <w:kern w:val="36"/>
          <w:sz w:val="32"/>
          <w:szCs w:val="48"/>
          <w:lang w:val="sl-SI" w:eastAsia="sl-SI"/>
        </w:rPr>
        <w:t>VPRAŠANJA IN ODGOVORI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mednarodna blagovna menjava?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Mednarodna blagovna menjava je, ko si ljudje, podjetja in države med seboj prodajajo in kupujejo stvari ter storitve iz različnih držav. To je kot izmenjava igrač, kjer vsak ponudi tisto, kar mu gre najbolje, in dobi, kar potrebuje.</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Zakaj sploh potrebujemo mednarodno trgovino?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Njen glavni namen je, da ima vsaka država in njeni prebivalci dostop do več različnih stvari in storitev, kot bi jih lahko ustvarili sami. Tako lahko države delajo tisto, kar znajo najbolje (npr. izdelujejo avtomobile), in dobijo od drugih tisto, česar same ne delajo (npr. kavo).</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merkantilizem?</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Merkantilizem je bila stara miselnost (od 16. do 18. stoletja), da je država bogata, če ima veliko zlata in srebra. Zato so države poskušale veliko prodajati v tujino (izvažati) in malo kupovati od tam (uvoz omejevati), da bi zbrale čim več denarja.</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pa liberalizem v trgovini?</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Liberalizem pravi, da naj se stvari in storitve prosto prodajajo med državami, skoraj brez ovir. Verjame, da to prinaša boljše življenje, boljše izdelke in več novih idej, saj lahko podjetja tekmujejo po vsem svetu, mi pa kupujemo, kar nam je najbolj všeč.</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protekcionizem?</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Protekcionizem je politika, ko država ščiti svoja domača podjetja pred tujimi tekmeci. To naredi tako, da na uvoženo blago naloži davke (carine), omeji količine (kvote) ali kako drugače oteži uvoz, da bi ljudje kupovali domače izdelke.</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so cilji protekcionizma?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Glavni cilji protekcionizma so zaščita mladih ali pomembnih industrij, ohranjanje delovnih mest doma in zagotavljanje, da imamo dovolj ključnih stvari (npr. hrane, orožja). Žal pa lahko to pomeni tudi dražje izdelke za nas in slabe odnose z drugimi državami.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so carine?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Carine so kot davek, ki ga plačaš za blago, ko ga pripelješ čez mejo (uvoziš). Država jih pobira, da zasluži denar ali pa da podraži tuje izdelke in tako spodbudi ljudi k nakupu domačih.</w:t>
      </w:r>
    </w:p>
    <w:p w:rsidR="00674420" w:rsidRDefault="00674420">
      <w:pPr>
        <w:rPr>
          <w:rFonts w:ascii="Times New Roman" w:eastAsia="Times New Roman" w:hAnsi="Times New Roman" w:cs="Times New Roman"/>
          <w:b/>
          <w:bCs/>
          <w:sz w:val="24"/>
          <w:szCs w:val="24"/>
          <w:highlight w:val="lightGray"/>
          <w:lang w:val="sl-SI" w:eastAsia="sl-SI"/>
        </w:rPr>
      </w:pPr>
      <w:r>
        <w:rPr>
          <w:rFonts w:ascii="Times New Roman" w:eastAsia="Times New Roman" w:hAnsi="Times New Roman" w:cs="Times New Roman"/>
          <w:b/>
          <w:bCs/>
          <w:sz w:val="24"/>
          <w:szCs w:val="24"/>
          <w:highlight w:val="lightGray"/>
          <w:lang w:val="sl-SI" w:eastAsia="sl-SI"/>
        </w:rPr>
        <w:br w:type="page"/>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lastRenderedPageBreak/>
        <w:t>Kaj so necarinske ovire?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Necarinske ovire so različni triki in pravila, ki niso carine, a vseeno otežujejo trgovanje med državami. To so lahko posebni standardi za izdelke, dovoljenja za uvoz ali izvoz, pravila o okolju in podobno, ki so včasih še težje za obvladovanje kot carine.</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carinska unija EU?</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Carinska unija EU pomeni, da so vse države članice Evropske unije kot eno veliko območje, kjer ni carin med njimi. Vsi skupaj pa imajo enake carine za blago, ki pride od zunaj, kar je kot, da bi vsi sosedje v bloku plačali enak davek, če nekaj pride od soseda iz drugega bloka.</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Kateri je ključni princip delovanja carinske unije EU?</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Glavni princip je prost pretok blaga, kar pomeni, da se lahko izdelki prosto gibljejo med državami EU brez kakršnih koli carin ali pregledov na notranjih mejah. To podjetjem olajša poslovanje in nam omogoča, da kupujemo izdelke iz katere koli članice EU, kot da bi bili domači.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 xml:space="preserve">Kaj je sistem </w:t>
      </w:r>
      <w:proofErr w:type="spellStart"/>
      <w:r w:rsidRPr="00674420">
        <w:rPr>
          <w:rFonts w:ascii="Times New Roman" w:eastAsia="Times New Roman" w:hAnsi="Times New Roman" w:cs="Times New Roman"/>
          <w:b/>
          <w:bCs/>
          <w:sz w:val="24"/>
          <w:szCs w:val="24"/>
          <w:lang w:val="sl-SI" w:eastAsia="sl-SI"/>
        </w:rPr>
        <w:t>Intrastat</w:t>
      </w:r>
      <w:proofErr w:type="spellEnd"/>
      <w:r w:rsidRPr="00674420">
        <w:rPr>
          <w:rFonts w:ascii="Times New Roman" w:eastAsia="Times New Roman" w:hAnsi="Times New Roman" w:cs="Times New Roman"/>
          <w:b/>
          <w:bCs/>
          <w:sz w:val="24"/>
          <w:szCs w:val="24"/>
          <w:lang w:val="sl-SI" w:eastAsia="sl-SI"/>
        </w:rPr>
        <w:t>?</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proofErr w:type="spellStart"/>
      <w:r w:rsidRPr="00674420">
        <w:rPr>
          <w:rFonts w:ascii="Times New Roman" w:eastAsia="Times New Roman" w:hAnsi="Times New Roman" w:cs="Times New Roman"/>
          <w:sz w:val="24"/>
          <w:szCs w:val="24"/>
          <w:lang w:val="sl-SI" w:eastAsia="sl-SI"/>
        </w:rPr>
        <w:t>Intrastat</w:t>
      </w:r>
      <w:proofErr w:type="spellEnd"/>
      <w:r w:rsidRPr="00674420">
        <w:rPr>
          <w:rFonts w:ascii="Times New Roman" w:eastAsia="Times New Roman" w:hAnsi="Times New Roman" w:cs="Times New Roman"/>
          <w:sz w:val="24"/>
          <w:szCs w:val="24"/>
          <w:lang w:val="sl-SI" w:eastAsia="sl-SI"/>
        </w:rPr>
        <w:t xml:space="preserve"> je poseben sistem, ki v EU beleži, katere in koliko stvari se proda in kupi med državami članicami. Podjetja, ki veliko trgujejo znotraj EU, morajo redno javljati podatke o svoji trgovini, da države vedo, kaj se dogaja na trgu.</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 xml:space="preserve">Zakaj je </w:t>
      </w:r>
      <w:proofErr w:type="spellStart"/>
      <w:r w:rsidRPr="00674420">
        <w:rPr>
          <w:rFonts w:ascii="Times New Roman" w:eastAsia="Times New Roman" w:hAnsi="Times New Roman" w:cs="Times New Roman"/>
          <w:b/>
          <w:bCs/>
          <w:sz w:val="24"/>
          <w:szCs w:val="24"/>
          <w:lang w:val="sl-SI" w:eastAsia="sl-SI"/>
        </w:rPr>
        <w:t>Intrastat</w:t>
      </w:r>
      <w:proofErr w:type="spellEnd"/>
      <w:r w:rsidRPr="00674420">
        <w:rPr>
          <w:rFonts w:ascii="Times New Roman" w:eastAsia="Times New Roman" w:hAnsi="Times New Roman" w:cs="Times New Roman"/>
          <w:b/>
          <w:bCs/>
          <w:sz w:val="24"/>
          <w:szCs w:val="24"/>
          <w:lang w:val="sl-SI" w:eastAsia="sl-SI"/>
        </w:rPr>
        <w:t xml:space="preserve"> pomemben?</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proofErr w:type="spellStart"/>
      <w:r w:rsidRPr="00674420">
        <w:rPr>
          <w:rFonts w:ascii="Times New Roman" w:eastAsia="Times New Roman" w:hAnsi="Times New Roman" w:cs="Times New Roman"/>
          <w:sz w:val="24"/>
          <w:szCs w:val="24"/>
          <w:lang w:val="sl-SI" w:eastAsia="sl-SI"/>
        </w:rPr>
        <w:t>Intrastat</w:t>
      </w:r>
      <w:proofErr w:type="spellEnd"/>
      <w:r w:rsidRPr="00674420">
        <w:rPr>
          <w:rFonts w:ascii="Times New Roman" w:eastAsia="Times New Roman" w:hAnsi="Times New Roman" w:cs="Times New Roman"/>
          <w:sz w:val="24"/>
          <w:szCs w:val="24"/>
          <w:lang w:val="sl-SI" w:eastAsia="sl-SI"/>
        </w:rPr>
        <w:t xml:space="preserve"> je pomemben, ker državam pomaga zbrati natančne podatke o tem, koliko in kaj se trguje med članicami EU. Ti podatki so kot statistika, ki jo učitelji potrebujejo za ocene – na podlagi njih se nato sprejemajo pomembne gospodarske odločitve.</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trgovinska bilanca?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Trgovinska bilanca je kot spričevalo, ki kaže, ali je država več prodala v tujino (izvoz) ali več kupila od tam (uvoz) v določenem času. To je pomembno merilo zdravja gospodarstva, saj kaže, kako dobro se državi godi v mednarodni trgovini.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pomeni, če ima država pozitivno trgovinsko bilanco?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Pozitivna trgovinska bilanca (ali presežek) pomeni, da je država več prodala v tujino kot kupila od tam. To je dobro, saj v državo priteče več denarja, kar krepi njeno valuto in običajno kaže na močna domača podjetja.</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pa, če ima država negativno trgovinsko bilanco?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Negativna trgovinska bilanca (ali primanjkljaj) pomeni, da je država več kupila od tujine kot prodala vanjo. To lahko povzroči, da država izgublja denar, kar lahko oslabi njeno valuto in kaže, da je morda preveč odvisna od tujih izdelkov.</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lastRenderedPageBreak/>
        <w:t>Katere so glavne prednosti EU za podjetja?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Podjetja v EU imajo lahek dostop do velikega trga s 440 milijoni kupcev, brez carin in mejnih kontrol. Prav tako jim pomaga stabilnost evra in enaka pravila za vse, kar zmanjšuje stroške in tveganja pri poslovanju.</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Zakaj je EU pomembna v svetovni trgovini?</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Evropska unija nastopa kot enoten, močan igralec v svetovni trgovini, kar ji daje veliko moč pri pogajanjih z drugimi državami. Podpisuje pomembne trgovinske sporazume in pomaga oblikovati globalna pravila, kot so tista pri Svetovni trgovinski organizaciji (WTO).</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Svetovna trgovinska organizacija (WTO)?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WTO je kot "sodnik" ali "policaj" v svetovni trgovini, ki skrbi za pravila, da lahko države pošteno trgujejo med seboj. Tam se države pogajajo, kako zmanjšati ovire v trgovini, in rešujejo morebitne spore, kot bi reševali probleme na igrišču.</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je Splošni sporazum o trgovini s storitvami (GATS)?</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GATS je poseben dogovor znotraj WTO, ki ureja trgovanje s storitvami, kot so bančne storitve, telekomunikacije, prevoz in turizem. Njegov cilj je, da se te storitve lažje prodajajo in kupujejo po vsem svetu, kar odpira nove priložnosti.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Zakaj države sploh sklepajo trgovinske dogovore?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Glavni cilji trgovinskih dogovorov so zmanjšati davke in ovire pri trgovanju, povečati medsebojno prodajo, spodbuditi gospodarsko rast in ustvariti nova delovna mesta. Pomagajo tudi pri poenostavitvi pravil, da je trgovanje bolj predvidljivo in varno za podjetja.</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pomeni globalizacija trgovine?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Globalizacija trgovine pomeni, da so svetovna gospodarstva vedno bolj povezana, kot velika mreža. To omogoča, da se stvari, storitve, denar in tehnologija lažje premikajo čez meje, kar je kot, da bi imeli eno veliko globalno tržnico.</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Kateri so ključni koraki pri carinskih postopkih?</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Glavni koraki so prijava blaga (deklaracija), določitev njegove vrednosti in uvrstitev v pravo kategorijo za izračun davkov. To zagotavlja nadzor nad tem, kaj se premika čez meje, in pobiranje carin.</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Kateri so glavni sodobni izzivi mednarodne trgovine?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Danes se mednarodna trgovina sooča z izzivi, kot so napeti odnosi med državami, kar prekinja dobavne verige (kot med pandemijo). Poleg tega je tu še želja po zaščiti domačih podjetij (protekcionizem), potreba po okolju prijaznejših praksah, vse več digitalizacije in varnost podatkov.</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lastRenderedPageBreak/>
        <w:t>Kaj je mednarodna delitev dela?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Mednarodna delitev dela pomeni, da se države specializirajo in vsaka dela tisto, kar zna najbolje, glede na svoje vire in sposobnosti. Na primer, ena država je dobra v gojenju pomaranč, druga pa v izdelavi računalnikov.</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Kakšne so prednosti mednarodne delitve dela?</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To pomeni, da je proizvodnja bolj učinkovita, stvari so cenejše, imamo večjo izbiro izdelkov, tehnologija napreduje in gospodarstvo raste. Vsak dobi dostop do stvari, ki jih sam ne more narediti.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Kako države omejujejo trgovanje?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Države omejujejo trgovanje z davki na uvoz (carine), omejitvami količin (kvote), posebnimi pravili za izdelke (tehnične ovire) in popolnimi prepovedmi trgovanja (</w:t>
      </w:r>
      <w:proofErr w:type="spellStart"/>
      <w:r w:rsidRPr="00674420">
        <w:rPr>
          <w:rFonts w:ascii="Times New Roman" w:eastAsia="Times New Roman" w:hAnsi="Times New Roman" w:cs="Times New Roman"/>
          <w:sz w:val="24"/>
          <w:szCs w:val="24"/>
          <w:lang w:val="sl-SI" w:eastAsia="sl-SI"/>
        </w:rPr>
        <w:t>embargoji</w:t>
      </w:r>
      <w:proofErr w:type="spellEnd"/>
      <w:r w:rsidRPr="00674420">
        <w:rPr>
          <w:rFonts w:ascii="Times New Roman" w:eastAsia="Times New Roman" w:hAnsi="Times New Roman" w:cs="Times New Roman"/>
          <w:sz w:val="24"/>
          <w:szCs w:val="24"/>
          <w:lang w:val="sl-SI" w:eastAsia="sl-SI"/>
        </w:rPr>
        <w:t>).</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Zakaj države omejujejo trgovino?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Trgovino omejujejo, da zaščitijo svoja domača podjetja, zagotovijo varnost države (npr. z lastno proizvodnjo hrane), ohranijo delovna mesta, zberejo davke in zaščitijo ljudi pred slabimi izdelki.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Kako države omejujejo zunanjo trgovino?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 xml:space="preserve">Države omejujejo zunanjo trgovino z različnimi ukrepi: carine (davki na uvoz), kvote (količinske omejitve), tehnične ovire (standardi, certifikati), sanitarne ovire in </w:t>
      </w:r>
      <w:proofErr w:type="spellStart"/>
      <w:r w:rsidRPr="00674420">
        <w:rPr>
          <w:rFonts w:ascii="Times New Roman" w:eastAsia="Times New Roman" w:hAnsi="Times New Roman" w:cs="Times New Roman"/>
          <w:sz w:val="24"/>
          <w:szCs w:val="24"/>
          <w:lang w:val="sl-SI" w:eastAsia="sl-SI"/>
        </w:rPr>
        <w:t>embargoji</w:t>
      </w:r>
      <w:proofErr w:type="spellEnd"/>
      <w:r w:rsidRPr="00674420">
        <w:rPr>
          <w:rFonts w:ascii="Times New Roman" w:eastAsia="Times New Roman" w:hAnsi="Times New Roman" w:cs="Times New Roman"/>
          <w:sz w:val="24"/>
          <w:szCs w:val="24"/>
          <w:lang w:val="sl-SI" w:eastAsia="sl-SI"/>
        </w:rPr>
        <w:t xml:space="preserve"> (popolne prepovedi).</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Kakšne vrste carin poznamo?</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 xml:space="preserve">Poznamo tri glavne vrste carin: ad </w:t>
      </w:r>
      <w:proofErr w:type="spellStart"/>
      <w:r w:rsidRPr="00674420">
        <w:rPr>
          <w:rFonts w:ascii="Times New Roman" w:eastAsia="Times New Roman" w:hAnsi="Times New Roman" w:cs="Times New Roman"/>
          <w:sz w:val="24"/>
          <w:szCs w:val="24"/>
          <w:lang w:val="sl-SI" w:eastAsia="sl-SI"/>
        </w:rPr>
        <w:t>valorem</w:t>
      </w:r>
      <w:proofErr w:type="spellEnd"/>
      <w:r w:rsidRPr="00674420">
        <w:rPr>
          <w:rFonts w:ascii="Times New Roman" w:eastAsia="Times New Roman" w:hAnsi="Times New Roman" w:cs="Times New Roman"/>
          <w:sz w:val="24"/>
          <w:szCs w:val="24"/>
          <w:lang w:val="sl-SI" w:eastAsia="sl-SI"/>
        </w:rPr>
        <w:t xml:space="preserve"> carine (odstotek od vrednosti blaga, npr. 10%), specifične carine (določen znesek za enoto, npr. 5€ za kg) in kombinirane carine (mešanica obeh).</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so kvote?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Kvote so količinske omejitve, ki določajo, koliko določenega blaga lahko država uvozi ali izvozi v določenem času. Na primer, država lahko dovoli uvoz le 1000 ton riža na leto.</w:t>
      </w:r>
    </w:p>
    <w:p w:rsidR="00674420" w:rsidRPr="00674420" w:rsidRDefault="00674420" w:rsidP="00674420">
      <w:pPr>
        <w:pStyle w:val="Odstavekseznama"/>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t>Kaj so tehnične ovire?</w:t>
      </w:r>
    </w:p>
    <w:p w:rsidR="00674420" w:rsidRPr="00674420" w:rsidRDefault="00674420" w:rsidP="00674420">
      <w:pPr>
        <w:spacing w:before="100" w:beforeAutospacing="1" w:after="100" w:afterAutospacing="1" w:line="240" w:lineRule="auto"/>
        <w:ind w:left="360"/>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 xml:space="preserve">Tehnične ovire so posebni standardi, certifikati in pravila, ki jih mora blago izpolnjevati, da lahko vstopi v državo. To so lahko varnostni standardi, </w:t>
      </w:r>
      <w:proofErr w:type="spellStart"/>
      <w:r w:rsidRPr="00674420">
        <w:rPr>
          <w:rFonts w:ascii="Times New Roman" w:eastAsia="Times New Roman" w:hAnsi="Times New Roman" w:cs="Times New Roman"/>
          <w:sz w:val="24"/>
          <w:szCs w:val="24"/>
          <w:lang w:val="sl-SI" w:eastAsia="sl-SI"/>
        </w:rPr>
        <w:t>okoljski</w:t>
      </w:r>
      <w:proofErr w:type="spellEnd"/>
      <w:r w:rsidRPr="00674420">
        <w:rPr>
          <w:rFonts w:ascii="Times New Roman" w:eastAsia="Times New Roman" w:hAnsi="Times New Roman" w:cs="Times New Roman"/>
          <w:sz w:val="24"/>
          <w:szCs w:val="24"/>
          <w:lang w:val="sl-SI" w:eastAsia="sl-SI"/>
        </w:rPr>
        <w:t xml:space="preserve"> predpisi ali zahteve za označevanje.</w:t>
      </w:r>
    </w:p>
    <w:p w:rsidR="00674420" w:rsidRPr="00674420" w:rsidRDefault="00674420" w:rsidP="00674420">
      <w:pPr>
        <w:pStyle w:val="Odstavekseznama"/>
        <w:numPr>
          <w:ilvl w:val="0"/>
          <w:numId w:val="2"/>
        </w:numPr>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br w:type="page"/>
      </w:r>
    </w:p>
    <w:p w:rsidR="00674420" w:rsidRDefault="00674420" w:rsidP="00674420">
      <w:pPr>
        <w:pStyle w:val="Odstavekseznama"/>
        <w:numPr>
          <w:ilvl w:val="0"/>
          <w:numId w:val="2"/>
        </w:numPr>
        <w:spacing w:after="0" w:line="240" w:lineRule="auto"/>
        <w:outlineLvl w:val="3"/>
        <w:rPr>
          <w:rFonts w:ascii="Times New Roman" w:eastAsia="Times New Roman" w:hAnsi="Times New Roman" w:cs="Times New Roman"/>
          <w:b/>
          <w:bCs/>
          <w:sz w:val="24"/>
          <w:szCs w:val="24"/>
          <w:lang w:val="sl-SI" w:eastAsia="sl-SI"/>
        </w:rPr>
      </w:pPr>
      <w:r w:rsidRPr="00674420">
        <w:rPr>
          <w:rFonts w:ascii="Times New Roman" w:eastAsia="Times New Roman" w:hAnsi="Times New Roman" w:cs="Times New Roman"/>
          <w:b/>
          <w:bCs/>
          <w:sz w:val="24"/>
          <w:szCs w:val="24"/>
          <w:lang w:val="sl-SI" w:eastAsia="sl-SI"/>
        </w:rPr>
        <w:lastRenderedPageBreak/>
        <w:t>Zakaj države omejujejo zunanjo trgovino?</w:t>
      </w:r>
      <w:bookmarkStart w:id="0" w:name="_GoBack"/>
      <w:bookmarkEnd w:id="0"/>
    </w:p>
    <w:p w:rsidR="00674420" w:rsidRDefault="00674420" w:rsidP="00674420">
      <w:pPr>
        <w:spacing w:after="0" w:line="240" w:lineRule="auto"/>
        <w:rPr>
          <w:rFonts w:ascii="Times New Roman" w:eastAsia="Times New Roman" w:hAnsi="Times New Roman" w:cs="Times New Roman"/>
          <w:b/>
          <w:bCs/>
          <w:sz w:val="24"/>
          <w:szCs w:val="24"/>
          <w:lang w:val="sl-SI" w:eastAsia="sl-SI"/>
        </w:rPr>
      </w:pPr>
    </w:p>
    <w:p w:rsidR="00674420" w:rsidRPr="00674420" w:rsidRDefault="00674420" w:rsidP="00674420">
      <w:pPr>
        <w:spacing w:after="0" w:line="240" w:lineRule="auto"/>
        <w:rPr>
          <w:rFonts w:ascii="Times New Roman" w:eastAsia="Times New Roman" w:hAnsi="Times New Roman" w:cs="Times New Roman"/>
          <w:sz w:val="24"/>
          <w:szCs w:val="24"/>
          <w:lang w:val="sl-SI" w:eastAsia="sl-SI"/>
        </w:rPr>
      </w:pPr>
      <w:r w:rsidRPr="00674420">
        <w:rPr>
          <w:rFonts w:ascii="Times New Roman" w:eastAsia="Times New Roman" w:hAnsi="Times New Roman" w:cs="Times New Roman"/>
          <w:sz w:val="24"/>
          <w:szCs w:val="24"/>
          <w:lang w:val="sl-SI" w:eastAsia="sl-SI"/>
        </w:rPr>
        <w:t>Države omejujejo trgovino iz več razlogov: zaščita domačih podjetij pred konkurenco, zagotavljanje nacionalne varnosti, ohranjanje delovnih mest, pridobivanje državnih prihodkov in varstvo potrošnikov.</w:t>
      </w:r>
    </w:p>
    <w:p w:rsidR="0061588B" w:rsidRDefault="00674420"/>
    <w:sectPr w:rsidR="00615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DE0"/>
    <w:multiLevelType w:val="hybridMultilevel"/>
    <w:tmpl w:val="70A019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A64D1D"/>
    <w:multiLevelType w:val="hybridMultilevel"/>
    <w:tmpl w:val="4BDA5A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20"/>
    <w:rsid w:val="000D2925"/>
    <w:rsid w:val="0026747B"/>
    <w:rsid w:val="004B63C8"/>
    <w:rsid w:val="00674420"/>
    <w:rsid w:val="00762501"/>
    <w:rsid w:val="00817330"/>
    <w:rsid w:val="00EF59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B856"/>
  <w15:chartTrackingRefBased/>
  <w15:docId w15:val="{B2784DB9-C31B-4DFB-A34B-C58E9708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paragraph" w:styleId="Naslov1">
    <w:name w:val="heading 1"/>
    <w:basedOn w:val="Navaden"/>
    <w:link w:val="Naslov1Znak"/>
    <w:uiPriority w:val="9"/>
    <w:qFormat/>
    <w:rsid w:val="00674420"/>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4">
    <w:name w:val="heading 4"/>
    <w:basedOn w:val="Navaden"/>
    <w:link w:val="Naslov4Znak"/>
    <w:uiPriority w:val="9"/>
    <w:qFormat/>
    <w:rsid w:val="00674420"/>
    <w:pPr>
      <w:spacing w:before="100" w:beforeAutospacing="1" w:after="100" w:afterAutospacing="1" w:line="240" w:lineRule="auto"/>
      <w:outlineLvl w:val="3"/>
    </w:pPr>
    <w:rPr>
      <w:rFonts w:ascii="Times New Roman" w:eastAsia="Times New Roman" w:hAnsi="Times New Roman" w:cs="Times New Roman"/>
      <w:b/>
      <w:bCs/>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74420"/>
    <w:rPr>
      <w:rFonts w:ascii="Times New Roman" w:eastAsia="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rsid w:val="00674420"/>
    <w:rPr>
      <w:rFonts w:ascii="Times New Roman" w:eastAsia="Times New Roman" w:hAnsi="Times New Roman" w:cs="Times New Roman"/>
      <w:b/>
      <w:bCs/>
      <w:sz w:val="24"/>
      <w:szCs w:val="24"/>
      <w:lang w:eastAsia="sl-SI"/>
    </w:rPr>
  </w:style>
  <w:style w:type="paragraph" w:customStyle="1" w:styleId="paragraph">
    <w:name w:val="paragraph"/>
    <w:basedOn w:val="Navaden"/>
    <w:rsid w:val="00674420"/>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Odstavekseznama">
    <w:name w:val="List Paragraph"/>
    <w:basedOn w:val="Navaden"/>
    <w:uiPriority w:val="34"/>
    <w:qFormat/>
    <w:rsid w:val="00674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230">
      <w:bodyDiv w:val="1"/>
      <w:marLeft w:val="0"/>
      <w:marRight w:val="0"/>
      <w:marTop w:val="0"/>
      <w:marBottom w:val="0"/>
      <w:divBdr>
        <w:top w:val="none" w:sz="0" w:space="0" w:color="auto"/>
        <w:left w:val="none" w:sz="0" w:space="0" w:color="auto"/>
        <w:bottom w:val="none" w:sz="0" w:space="0" w:color="auto"/>
        <w:right w:val="none" w:sz="0" w:space="0" w:color="auto"/>
      </w:divBdr>
      <w:divsChild>
        <w:div w:id="1486776010">
          <w:marLeft w:val="0"/>
          <w:marRight w:val="0"/>
          <w:marTop w:val="0"/>
          <w:marBottom w:val="0"/>
          <w:divBdr>
            <w:top w:val="none" w:sz="0" w:space="0" w:color="auto"/>
            <w:left w:val="none" w:sz="0" w:space="0" w:color="auto"/>
            <w:bottom w:val="none" w:sz="0" w:space="0" w:color="auto"/>
            <w:right w:val="none" w:sz="0" w:space="0" w:color="auto"/>
          </w:divBdr>
          <w:divsChild>
            <w:div w:id="423035549">
              <w:marLeft w:val="0"/>
              <w:marRight w:val="0"/>
              <w:marTop w:val="0"/>
              <w:marBottom w:val="0"/>
              <w:divBdr>
                <w:top w:val="none" w:sz="0" w:space="0" w:color="auto"/>
                <w:left w:val="none" w:sz="0" w:space="0" w:color="auto"/>
                <w:bottom w:val="none" w:sz="0" w:space="0" w:color="auto"/>
                <w:right w:val="none" w:sz="0" w:space="0" w:color="auto"/>
              </w:divBdr>
              <w:divsChild>
                <w:div w:id="1240479471">
                  <w:marLeft w:val="0"/>
                  <w:marRight w:val="0"/>
                  <w:marTop w:val="0"/>
                  <w:marBottom w:val="0"/>
                  <w:divBdr>
                    <w:top w:val="none" w:sz="0" w:space="0" w:color="auto"/>
                    <w:left w:val="none" w:sz="0" w:space="0" w:color="auto"/>
                    <w:bottom w:val="none" w:sz="0" w:space="0" w:color="auto"/>
                    <w:right w:val="none" w:sz="0" w:space="0" w:color="auto"/>
                  </w:divBdr>
                </w:div>
                <w:div w:id="402144517">
                  <w:marLeft w:val="0"/>
                  <w:marRight w:val="0"/>
                  <w:marTop w:val="0"/>
                  <w:marBottom w:val="0"/>
                  <w:divBdr>
                    <w:top w:val="none" w:sz="0" w:space="0" w:color="auto"/>
                    <w:left w:val="none" w:sz="0" w:space="0" w:color="auto"/>
                    <w:bottom w:val="none" w:sz="0" w:space="0" w:color="auto"/>
                    <w:right w:val="none" w:sz="0" w:space="0" w:color="auto"/>
                  </w:divBdr>
                </w:div>
                <w:div w:id="95560008">
                  <w:marLeft w:val="0"/>
                  <w:marRight w:val="0"/>
                  <w:marTop w:val="0"/>
                  <w:marBottom w:val="0"/>
                  <w:divBdr>
                    <w:top w:val="none" w:sz="0" w:space="0" w:color="auto"/>
                    <w:left w:val="none" w:sz="0" w:space="0" w:color="auto"/>
                    <w:bottom w:val="none" w:sz="0" w:space="0" w:color="auto"/>
                    <w:right w:val="none" w:sz="0" w:space="0" w:color="auto"/>
                  </w:divBdr>
                </w:div>
                <w:div w:id="1220744403">
                  <w:marLeft w:val="0"/>
                  <w:marRight w:val="0"/>
                  <w:marTop w:val="0"/>
                  <w:marBottom w:val="0"/>
                  <w:divBdr>
                    <w:top w:val="none" w:sz="0" w:space="0" w:color="auto"/>
                    <w:left w:val="none" w:sz="0" w:space="0" w:color="auto"/>
                    <w:bottom w:val="none" w:sz="0" w:space="0" w:color="auto"/>
                    <w:right w:val="none" w:sz="0" w:space="0" w:color="auto"/>
                  </w:divBdr>
                </w:div>
                <w:div w:id="1625967253">
                  <w:marLeft w:val="0"/>
                  <w:marRight w:val="0"/>
                  <w:marTop w:val="0"/>
                  <w:marBottom w:val="0"/>
                  <w:divBdr>
                    <w:top w:val="none" w:sz="0" w:space="0" w:color="auto"/>
                    <w:left w:val="none" w:sz="0" w:space="0" w:color="auto"/>
                    <w:bottom w:val="none" w:sz="0" w:space="0" w:color="auto"/>
                    <w:right w:val="none" w:sz="0" w:space="0" w:color="auto"/>
                  </w:divBdr>
                </w:div>
                <w:div w:id="1207720287">
                  <w:marLeft w:val="0"/>
                  <w:marRight w:val="0"/>
                  <w:marTop w:val="0"/>
                  <w:marBottom w:val="0"/>
                  <w:divBdr>
                    <w:top w:val="none" w:sz="0" w:space="0" w:color="auto"/>
                    <w:left w:val="none" w:sz="0" w:space="0" w:color="auto"/>
                    <w:bottom w:val="none" w:sz="0" w:space="0" w:color="auto"/>
                    <w:right w:val="none" w:sz="0" w:space="0" w:color="auto"/>
                  </w:divBdr>
                </w:div>
                <w:div w:id="1121802053">
                  <w:marLeft w:val="0"/>
                  <w:marRight w:val="0"/>
                  <w:marTop w:val="0"/>
                  <w:marBottom w:val="0"/>
                  <w:divBdr>
                    <w:top w:val="none" w:sz="0" w:space="0" w:color="auto"/>
                    <w:left w:val="none" w:sz="0" w:space="0" w:color="auto"/>
                    <w:bottom w:val="none" w:sz="0" w:space="0" w:color="auto"/>
                    <w:right w:val="none" w:sz="0" w:space="0" w:color="auto"/>
                  </w:divBdr>
                </w:div>
                <w:div w:id="325522422">
                  <w:marLeft w:val="0"/>
                  <w:marRight w:val="0"/>
                  <w:marTop w:val="0"/>
                  <w:marBottom w:val="0"/>
                  <w:divBdr>
                    <w:top w:val="none" w:sz="0" w:space="0" w:color="auto"/>
                    <w:left w:val="none" w:sz="0" w:space="0" w:color="auto"/>
                    <w:bottom w:val="none" w:sz="0" w:space="0" w:color="auto"/>
                    <w:right w:val="none" w:sz="0" w:space="0" w:color="auto"/>
                  </w:divBdr>
                </w:div>
                <w:div w:id="1317346341">
                  <w:marLeft w:val="0"/>
                  <w:marRight w:val="0"/>
                  <w:marTop w:val="0"/>
                  <w:marBottom w:val="0"/>
                  <w:divBdr>
                    <w:top w:val="none" w:sz="0" w:space="0" w:color="auto"/>
                    <w:left w:val="none" w:sz="0" w:space="0" w:color="auto"/>
                    <w:bottom w:val="none" w:sz="0" w:space="0" w:color="auto"/>
                    <w:right w:val="none" w:sz="0" w:space="0" w:color="auto"/>
                  </w:divBdr>
                </w:div>
                <w:div w:id="1325477449">
                  <w:marLeft w:val="0"/>
                  <w:marRight w:val="0"/>
                  <w:marTop w:val="0"/>
                  <w:marBottom w:val="0"/>
                  <w:divBdr>
                    <w:top w:val="none" w:sz="0" w:space="0" w:color="auto"/>
                    <w:left w:val="none" w:sz="0" w:space="0" w:color="auto"/>
                    <w:bottom w:val="none" w:sz="0" w:space="0" w:color="auto"/>
                    <w:right w:val="none" w:sz="0" w:space="0" w:color="auto"/>
                  </w:divBdr>
                </w:div>
                <w:div w:id="744843156">
                  <w:marLeft w:val="0"/>
                  <w:marRight w:val="0"/>
                  <w:marTop w:val="0"/>
                  <w:marBottom w:val="0"/>
                  <w:divBdr>
                    <w:top w:val="none" w:sz="0" w:space="0" w:color="auto"/>
                    <w:left w:val="none" w:sz="0" w:space="0" w:color="auto"/>
                    <w:bottom w:val="none" w:sz="0" w:space="0" w:color="auto"/>
                    <w:right w:val="none" w:sz="0" w:space="0" w:color="auto"/>
                  </w:divBdr>
                </w:div>
                <w:div w:id="899094506">
                  <w:marLeft w:val="0"/>
                  <w:marRight w:val="0"/>
                  <w:marTop w:val="0"/>
                  <w:marBottom w:val="0"/>
                  <w:divBdr>
                    <w:top w:val="none" w:sz="0" w:space="0" w:color="auto"/>
                    <w:left w:val="none" w:sz="0" w:space="0" w:color="auto"/>
                    <w:bottom w:val="none" w:sz="0" w:space="0" w:color="auto"/>
                    <w:right w:val="none" w:sz="0" w:space="0" w:color="auto"/>
                  </w:divBdr>
                </w:div>
                <w:div w:id="1893157218">
                  <w:marLeft w:val="0"/>
                  <w:marRight w:val="0"/>
                  <w:marTop w:val="0"/>
                  <w:marBottom w:val="0"/>
                  <w:divBdr>
                    <w:top w:val="none" w:sz="0" w:space="0" w:color="auto"/>
                    <w:left w:val="none" w:sz="0" w:space="0" w:color="auto"/>
                    <w:bottom w:val="none" w:sz="0" w:space="0" w:color="auto"/>
                    <w:right w:val="none" w:sz="0" w:space="0" w:color="auto"/>
                  </w:divBdr>
                </w:div>
                <w:div w:id="1522671507">
                  <w:marLeft w:val="0"/>
                  <w:marRight w:val="0"/>
                  <w:marTop w:val="0"/>
                  <w:marBottom w:val="0"/>
                  <w:divBdr>
                    <w:top w:val="none" w:sz="0" w:space="0" w:color="auto"/>
                    <w:left w:val="none" w:sz="0" w:space="0" w:color="auto"/>
                    <w:bottom w:val="none" w:sz="0" w:space="0" w:color="auto"/>
                    <w:right w:val="none" w:sz="0" w:space="0" w:color="auto"/>
                  </w:divBdr>
                </w:div>
                <w:div w:id="1526137417">
                  <w:marLeft w:val="0"/>
                  <w:marRight w:val="0"/>
                  <w:marTop w:val="0"/>
                  <w:marBottom w:val="0"/>
                  <w:divBdr>
                    <w:top w:val="none" w:sz="0" w:space="0" w:color="auto"/>
                    <w:left w:val="none" w:sz="0" w:space="0" w:color="auto"/>
                    <w:bottom w:val="none" w:sz="0" w:space="0" w:color="auto"/>
                    <w:right w:val="none" w:sz="0" w:space="0" w:color="auto"/>
                  </w:divBdr>
                </w:div>
                <w:div w:id="802381083">
                  <w:marLeft w:val="0"/>
                  <w:marRight w:val="0"/>
                  <w:marTop w:val="0"/>
                  <w:marBottom w:val="0"/>
                  <w:divBdr>
                    <w:top w:val="none" w:sz="0" w:space="0" w:color="auto"/>
                    <w:left w:val="none" w:sz="0" w:space="0" w:color="auto"/>
                    <w:bottom w:val="none" w:sz="0" w:space="0" w:color="auto"/>
                    <w:right w:val="none" w:sz="0" w:space="0" w:color="auto"/>
                  </w:divBdr>
                </w:div>
                <w:div w:id="1870755893">
                  <w:marLeft w:val="0"/>
                  <w:marRight w:val="0"/>
                  <w:marTop w:val="0"/>
                  <w:marBottom w:val="0"/>
                  <w:divBdr>
                    <w:top w:val="none" w:sz="0" w:space="0" w:color="auto"/>
                    <w:left w:val="none" w:sz="0" w:space="0" w:color="auto"/>
                    <w:bottom w:val="none" w:sz="0" w:space="0" w:color="auto"/>
                    <w:right w:val="none" w:sz="0" w:space="0" w:color="auto"/>
                  </w:divBdr>
                </w:div>
                <w:div w:id="709302141">
                  <w:marLeft w:val="0"/>
                  <w:marRight w:val="0"/>
                  <w:marTop w:val="0"/>
                  <w:marBottom w:val="0"/>
                  <w:divBdr>
                    <w:top w:val="none" w:sz="0" w:space="0" w:color="auto"/>
                    <w:left w:val="none" w:sz="0" w:space="0" w:color="auto"/>
                    <w:bottom w:val="none" w:sz="0" w:space="0" w:color="auto"/>
                    <w:right w:val="none" w:sz="0" w:space="0" w:color="auto"/>
                  </w:divBdr>
                </w:div>
                <w:div w:id="860360734">
                  <w:marLeft w:val="0"/>
                  <w:marRight w:val="0"/>
                  <w:marTop w:val="0"/>
                  <w:marBottom w:val="0"/>
                  <w:divBdr>
                    <w:top w:val="none" w:sz="0" w:space="0" w:color="auto"/>
                    <w:left w:val="none" w:sz="0" w:space="0" w:color="auto"/>
                    <w:bottom w:val="none" w:sz="0" w:space="0" w:color="auto"/>
                    <w:right w:val="none" w:sz="0" w:space="0" w:color="auto"/>
                  </w:divBdr>
                </w:div>
                <w:div w:id="1332416449">
                  <w:marLeft w:val="0"/>
                  <w:marRight w:val="0"/>
                  <w:marTop w:val="0"/>
                  <w:marBottom w:val="0"/>
                  <w:divBdr>
                    <w:top w:val="none" w:sz="0" w:space="0" w:color="auto"/>
                    <w:left w:val="none" w:sz="0" w:space="0" w:color="auto"/>
                    <w:bottom w:val="none" w:sz="0" w:space="0" w:color="auto"/>
                    <w:right w:val="none" w:sz="0" w:space="0" w:color="auto"/>
                  </w:divBdr>
                </w:div>
                <w:div w:id="1657688955">
                  <w:marLeft w:val="0"/>
                  <w:marRight w:val="0"/>
                  <w:marTop w:val="0"/>
                  <w:marBottom w:val="0"/>
                  <w:divBdr>
                    <w:top w:val="none" w:sz="0" w:space="0" w:color="auto"/>
                    <w:left w:val="none" w:sz="0" w:space="0" w:color="auto"/>
                    <w:bottom w:val="none" w:sz="0" w:space="0" w:color="auto"/>
                    <w:right w:val="none" w:sz="0" w:space="0" w:color="auto"/>
                  </w:divBdr>
                </w:div>
                <w:div w:id="1029142410">
                  <w:marLeft w:val="0"/>
                  <w:marRight w:val="0"/>
                  <w:marTop w:val="0"/>
                  <w:marBottom w:val="0"/>
                  <w:divBdr>
                    <w:top w:val="none" w:sz="0" w:space="0" w:color="auto"/>
                    <w:left w:val="none" w:sz="0" w:space="0" w:color="auto"/>
                    <w:bottom w:val="none" w:sz="0" w:space="0" w:color="auto"/>
                    <w:right w:val="none" w:sz="0" w:space="0" w:color="auto"/>
                  </w:divBdr>
                </w:div>
                <w:div w:id="595677290">
                  <w:marLeft w:val="0"/>
                  <w:marRight w:val="0"/>
                  <w:marTop w:val="0"/>
                  <w:marBottom w:val="0"/>
                  <w:divBdr>
                    <w:top w:val="none" w:sz="0" w:space="0" w:color="auto"/>
                    <w:left w:val="none" w:sz="0" w:space="0" w:color="auto"/>
                    <w:bottom w:val="none" w:sz="0" w:space="0" w:color="auto"/>
                    <w:right w:val="none" w:sz="0" w:space="0" w:color="auto"/>
                  </w:divBdr>
                </w:div>
                <w:div w:id="446851332">
                  <w:marLeft w:val="0"/>
                  <w:marRight w:val="0"/>
                  <w:marTop w:val="0"/>
                  <w:marBottom w:val="0"/>
                  <w:divBdr>
                    <w:top w:val="none" w:sz="0" w:space="0" w:color="auto"/>
                    <w:left w:val="none" w:sz="0" w:space="0" w:color="auto"/>
                    <w:bottom w:val="none" w:sz="0" w:space="0" w:color="auto"/>
                    <w:right w:val="none" w:sz="0" w:space="0" w:color="auto"/>
                  </w:divBdr>
                </w:div>
                <w:div w:id="1425417517">
                  <w:marLeft w:val="0"/>
                  <w:marRight w:val="0"/>
                  <w:marTop w:val="0"/>
                  <w:marBottom w:val="0"/>
                  <w:divBdr>
                    <w:top w:val="none" w:sz="0" w:space="0" w:color="auto"/>
                    <w:left w:val="none" w:sz="0" w:space="0" w:color="auto"/>
                    <w:bottom w:val="none" w:sz="0" w:space="0" w:color="auto"/>
                    <w:right w:val="none" w:sz="0" w:space="0" w:color="auto"/>
                  </w:divBdr>
                </w:div>
                <w:div w:id="1239628687">
                  <w:marLeft w:val="0"/>
                  <w:marRight w:val="0"/>
                  <w:marTop w:val="0"/>
                  <w:marBottom w:val="0"/>
                  <w:divBdr>
                    <w:top w:val="none" w:sz="0" w:space="0" w:color="auto"/>
                    <w:left w:val="none" w:sz="0" w:space="0" w:color="auto"/>
                    <w:bottom w:val="none" w:sz="0" w:space="0" w:color="auto"/>
                    <w:right w:val="none" w:sz="0" w:space="0" w:color="auto"/>
                  </w:divBdr>
                </w:div>
                <w:div w:id="63065016">
                  <w:marLeft w:val="0"/>
                  <w:marRight w:val="0"/>
                  <w:marTop w:val="0"/>
                  <w:marBottom w:val="0"/>
                  <w:divBdr>
                    <w:top w:val="none" w:sz="0" w:space="0" w:color="auto"/>
                    <w:left w:val="none" w:sz="0" w:space="0" w:color="auto"/>
                    <w:bottom w:val="none" w:sz="0" w:space="0" w:color="auto"/>
                    <w:right w:val="none" w:sz="0" w:space="0" w:color="auto"/>
                  </w:divBdr>
                </w:div>
                <w:div w:id="2096129171">
                  <w:marLeft w:val="0"/>
                  <w:marRight w:val="0"/>
                  <w:marTop w:val="0"/>
                  <w:marBottom w:val="0"/>
                  <w:divBdr>
                    <w:top w:val="none" w:sz="0" w:space="0" w:color="auto"/>
                    <w:left w:val="none" w:sz="0" w:space="0" w:color="auto"/>
                    <w:bottom w:val="none" w:sz="0" w:space="0" w:color="auto"/>
                    <w:right w:val="none" w:sz="0" w:space="0" w:color="auto"/>
                  </w:divBdr>
                </w:div>
                <w:div w:id="1929733334">
                  <w:marLeft w:val="0"/>
                  <w:marRight w:val="0"/>
                  <w:marTop w:val="0"/>
                  <w:marBottom w:val="0"/>
                  <w:divBdr>
                    <w:top w:val="none" w:sz="0" w:space="0" w:color="auto"/>
                    <w:left w:val="none" w:sz="0" w:space="0" w:color="auto"/>
                    <w:bottom w:val="none" w:sz="0" w:space="0" w:color="auto"/>
                    <w:right w:val="none" w:sz="0" w:space="0" w:color="auto"/>
                  </w:divBdr>
                </w:div>
                <w:div w:id="334919885">
                  <w:marLeft w:val="0"/>
                  <w:marRight w:val="0"/>
                  <w:marTop w:val="0"/>
                  <w:marBottom w:val="0"/>
                  <w:divBdr>
                    <w:top w:val="none" w:sz="0" w:space="0" w:color="auto"/>
                    <w:left w:val="none" w:sz="0" w:space="0" w:color="auto"/>
                    <w:bottom w:val="none" w:sz="0" w:space="0" w:color="auto"/>
                    <w:right w:val="none" w:sz="0" w:space="0" w:color="auto"/>
                  </w:divBdr>
                </w:div>
                <w:div w:id="2133281154">
                  <w:marLeft w:val="0"/>
                  <w:marRight w:val="0"/>
                  <w:marTop w:val="0"/>
                  <w:marBottom w:val="0"/>
                  <w:divBdr>
                    <w:top w:val="none" w:sz="0" w:space="0" w:color="auto"/>
                    <w:left w:val="none" w:sz="0" w:space="0" w:color="auto"/>
                    <w:bottom w:val="none" w:sz="0" w:space="0" w:color="auto"/>
                    <w:right w:val="none" w:sz="0" w:space="0" w:color="auto"/>
                  </w:divBdr>
                </w:div>
                <w:div w:id="733747296">
                  <w:marLeft w:val="0"/>
                  <w:marRight w:val="0"/>
                  <w:marTop w:val="0"/>
                  <w:marBottom w:val="0"/>
                  <w:divBdr>
                    <w:top w:val="none" w:sz="0" w:space="0" w:color="auto"/>
                    <w:left w:val="none" w:sz="0" w:space="0" w:color="auto"/>
                    <w:bottom w:val="none" w:sz="0" w:space="0" w:color="auto"/>
                    <w:right w:val="none" w:sz="0" w:space="0" w:color="auto"/>
                  </w:divBdr>
                </w:div>
                <w:div w:id="900748785">
                  <w:marLeft w:val="0"/>
                  <w:marRight w:val="0"/>
                  <w:marTop w:val="0"/>
                  <w:marBottom w:val="0"/>
                  <w:divBdr>
                    <w:top w:val="none" w:sz="0" w:space="0" w:color="auto"/>
                    <w:left w:val="none" w:sz="0" w:space="0" w:color="auto"/>
                    <w:bottom w:val="none" w:sz="0" w:space="0" w:color="auto"/>
                    <w:right w:val="none" w:sz="0" w:space="0" w:color="auto"/>
                  </w:divBdr>
                </w:div>
                <w:div w:id="256401272">
                  <w:marLeft w:val="0"/>
                  <w:marRight w:val="0"/>
                  <w:marTop w:val="0"/>
                  <w:marBottom w:val="0"/>
                  <w:divBdr>
                    <w:top w:val="none" w:sz="0" w:space="0" w:color="auto"/>
                    <w:left w:val="none" w:sz="0" w:space="0" w:color="auto"/>
                    <w:bottom w:val="none" w:sz="0" w:space="0" w:color="auto"/>
                    <w:right w:val="none" w:sz="0" w:space="0" w:color="auto"/>
                  </w:divBdr>
                </w:div>
                <w:div w:id="504714057">
                  <w:marLeft w:val="0"/>
                  <w:marRight w:val="0"/>
                  <w:marTop w:val="0"/>
                  <w:marBottom w:val="0"/>
                  <w:divBdr>
                    <w:top w:val="none" w:sz="0" w:space="0" w:color="auto"/>
                    <w:left w:val="none" w:sz="0" w:space="0" w:color="auto"/>
                    <w:bottom w:val="none" w:sz="0" w:space="0" w:color="auto"/>
                    <w:right w:val="none" w:sz="0" w:space="0" w:color="auto"/>
                  </w:divBdr>
                </w:div>
                <w:div w:id="1089930038">
                  <w:marLeft w:val="0"/>
                  <w:marRight w:val="0"/>
                  <w:marTop w:val="0"/>
                  <w:marBottom w:val="0"/>
                  <w:divBdr>
                    <w:top w:val="none" w:sz="0" w:space="0" w:color="auto"/>
                    <w:left w:val="none" w:sz="0" w:space="0" w:color="auto"/>
                    <w:bottom w:val="none" w:sz="0" w:space="0" w:color="auto"/>
                    <w:right w:val="none" w:sz="0" w:space="0" w:color="auto"/>
                  </w:divBdr>
                </w:div>
                <w:div w:id="11916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1280</Words>
  <Characters>7302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Ježica</dc:creator>
  <cp:keywords/>
  <dc:description/>
  <cp:lastModifiedBy>AS Ježica</cp:lastModifiedBy>
  <cp:revision>1</cp:revision>
  <dcterms:created xsi:type="dcterms:W3CDTF">2025-12-16T09:49:00Z</dcterms:created>
  <dcterms:modified xsi:type="dcterms:W3CDTF">2025-12-16T09:56:00Z</dcterms:modified>
</cp:coreProperties>
</file>