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43BF" w:rsidRPr="00A326E1" w:rsidRDefault="005E43BF" w:rsidP="005E43BF">
      <w:pPr>
        <w:ind w:left="360"/>
        <w:jc w:val="center"/>
        <w:rPr>
          <w:rFonts w:ascii="Comic Sans MS" w:hAnsi="Comic Sans MS"/>
          <w:b/>
          <w:sz w:val="28"/>
          <w:szCs w:val="28"/>
        </w:rPr>
      </w:pPr>
      <w:r>
        <w:rPr>
          <w:rFonts w:ascii="Comic Sans MS" w:hAnsi="Comic Sans MS"/>
          <w:b/>
          <w:sz w:val="28"/>
          <w:szCs w:val="28"/>
        </w:rPr>
        <w:t>1</w:t>
      </w:r>
      <w:r w:rsidRPr="00A326E1">
        <w:rPr>
          <w:rFonts w:ascii="Comic Sans MS" w:hAnsi="Comic Sans MS"/>
          <w:b/>
          <w:sz w:val="28"/>
          <w:szCs w:val="28"/>
        </w:rPr>
        <w:t>. PREVERJANJE ZNANJA</w:t>
      </w:r>
    </w:p>
    <w:p w:rsidR="005E43BF" w:rsidRPr="00A326E1" w:rsidRDefault="005E43BF" w:rsidP="005E43BF">
      <w:pPr>
        <w:ind w:left="360"/>
        <w:jc w:val="center"/>
        <w:rPr>
          <w:rFonts w:ascii="Comic Sans MS" w:hAnsi="Comic Sans MS"/>
        </w:rPr>
      </w:pPr>
      <w:r>
        <w:rPr>
          <w:rFonts w:ascii="Comic Sans MS" w:hAnsi="Comic Sans MS"/>
        </w:rPr>
        <w:t>( 4</w:t>
      </w:r>
      <w:r w:rsidRPr="00A326E1">
        <w:rPr>
          <w:rFonts w:ascii="Comic Sans MS" w:hAnsi="Comic Sans MS"/>
        </w:rPr>
        <w:t>.</w:t>
      </w:r>
      <w:r>
        <w:rPr>
          <w:rFonts w:ascii="Comic Sans MS" w:hAnsi="Comic Sans MS"/>
        </w:rPr>
        <w:t xml:space="preserve"> Letnik, SS</w:t>
      </w:r>
      <w:r w:rsidRPr="00A326E1">
        <w:rPr>
          <w:rFonts w:ascii="Comic Sans MS" w:hAnsi="Comic Sans MS"/>
        </w:rPr>
        <w:t>I)</w:t>
      </w:r>
    </w:p>
    <w:p w:rsidR="005E43BF" w:rsidRPr="00A326E1" w:rsidRDefault="005E43BF" w:rsidP="005E43BF">
      <w:pPr>
        <w:jc w:val="center"/>
        <w:rPr>
          <w:sz w:val="20"/>
          <w:szCs w:val="20"/>
        </w:rPr>
      </w:pPr>
    </w:p>
    <w:p w:rsidR="005E43BF" w:rsidRPr="00A326E1" w:rsidRDefault="005E43BF" w:rsidP="005E43BF">
      <w:pPr>
        <w:jc w:val="center"/>
        <w:rPr>
          <w:sz w:val="20"/>
          <w:szCs w:val="20"/>
        </w:rPr>
      </w:pPr>
      <w:r>
        <w:rPr>
          <w:noProof/>
        </w:rPr>
        <w:drawing>
          <wp:inline distT="0" distB="0" distL="0" distR="0" wp14:anchorId="1A8EA96E" wp14:editId="575E5632">
            <wp:extent cx="3352800" cy="2095500"/>
            <wp:effectExtent l="0" t="0" r="0" b="0"/>
            <wp:docPr id="5" name="Slika 5" descr="Statistika predterciarnega izobražev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tistika predterciarnega izobraževanj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72085" cy="2107553"/>
                    </a:xfrm>
                    <a:prstGeom prst="rect">
                      <a:avLst/>
                    </a:prstGeom>
                    <a:noFill/>
                    <a:ln>
                      <a:noFill/>
                    </a:ln>
                  </pic:spPr>
                </pic:pic>
              </a:graphicData>
            </a:graphic>
          </wp:inline>
        </w:drawing>
      </w:r>
    </w:p>
    <w:p w:rsidR="005E43BF" w:rsidRDefault="005E43BF" w:rsidP="005E43BF">
      <w:pPr>
        <w:jc w:val="center"/>
        <w:rPr>
          <w:sz w:val="20"/>
          <w:szCs w:val="20"/>
        </w:rPr>
      </w:pPr>
    </w:p>
    <w:p w:rsidR="005E43BF" w:rsidRPr="00A326E1" w:rsidRDefault="005E43BF" w:rsidP="005E43BF">
      <w:pPr>
        <w:jc w:val="center"/>
        <w:rPr>
          <w:sz w:val="20"/>
          <w:szCs w:val="20"/>
        </w:rPr>
      </w:pPr>
    </w:p>
    <w:p w:rsidR="005E43BF" w:rsidRPr="00A326E1" w:rsidRDefault="005E43BF" w:rsidP="005E43BF">
      <w:pPr>
        <w:jc w:val="cente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7"/>
        <w:gridCol w:w="2117"/>
        <w:gridCol w:w="1499"/>
        <w:gridCol w:w="1163"/>
        <w:gridCol w:w="1866"/>
      </w:tblGrid>
      <w:tr w:rsidR="005E43BF" w:rsidRPr="00A326E1" w:rsidTr="005E43BF">
        <w:tc>
          <w:tcPr>
            <w:tcW w:w="2448" w:type="dxa"/>
            <w:vAlign w:val="center"/>
          </w:tcPr>
          <w:p w:rsidR="005E43BF" w:rsidRPr="00A326E1" w:rsidRDefault="005E43BF" w:rsidP="005E43BF">
            <w:pPr>
              <w:jc w:val="center"/>
              <w:rPr>
                <w:rFonts w:ascii="Comic Sans MS" w:hAnsi="Comic Sans MS"/>
              </w:rPr>
            </w:pPr>
            <w:r w:rsidRPr="00A326E1">
              <w:rPr>
                <w:rFonts w:ascii="Comic Sans MS" w:hAnsi="Comic Sans MS"/>
              </w:rPr>
              <w:t>Ime in priimek</w:t>
            </w:r>
          </w:p>
        </w:tc>
        <w:tc>
          <w:tcPr>
            <w:tcW w:w="3693" w:type="dxa"/>
            <w:gridSpan w:val="2"/>
            <w:vAlign w:val="center"/>
          </w:tcPr>
          <w:p w:rsidR="005E43BF" w:rsidRPr="00A326E1" w:rsidRDefault="005E43BF" w:rsidP="005E43BF">
            <w:pPr>
              <w:jc w:val="center"/>
              <w:rPr>
                <w:rFonts w:ascii="Comic Sans MS" w:hAnsi="Comic Sans MS"/>
              </w:rPr>
            </w:pPr>
          </w:p>
        </w:tc>
        <w:tc>
          <w:tcPr>
            <w:tcW w:w="1167" w:type="dxa"/>
            <w:vAlign w:val="center"/>
          </w:tcPr>
          <w:p w:rsidR="005E43BF" w:rsidRPr="00A326E1" w:rsidRDefault="005E43BF" w:rsidP="005E43BF">
            <w:pPr>
              <w:jc w:val="center"/>
              <w:rPr>
                <w:rFonts w:ascii="Comic Sans MS" w:hAnsi="Comic Sans MS"/>
              </w:rPr>
            </w:pPr>
            <w:r w:rsidRPr="00A326E1">
              <w:rPr>
                <w:rFonts w:ascii="Comic Sans MS" w:hAnsi="Comic Sans MS"/>
              </w:rPr>
              <w:t>Razred</w:t>
            </w:r>
          </w:p>
        </w:tc>
        <w:tc>
          <w:tcPr>
            <w:tcW w:w="1904" w:type="dxa"/>
            <w:vAlign w:val="center"/>
          </w:tcPr>
          <w:p w:rsidR="005E43BF" w:rsidRPr="00A326E1" w:rsidRDefault="005E43BF" w:rsidP="005E43BF">
            <w:pPr>
              <w:jc w:val="center"/>
              <w:rPr>
                <w:rFonts w:ascii="Comic Sans MS" w:hAnsi="Comic Sans MS"/>
              </w:rPr>
            </w:pPr>
          </w:p>
        </w:tc>
      </w:tr>
      <w:tr w:rsidR="005E43BF" w:rsidRPr="00A326E1" w:rsidTr="005E43BF">
        <w:trPr>
          <w:gridAfter w:val="3"/>
          <w:wAfter w:w="4604" w:type="dxa"/>
        </w:trPr>
        <w:tc>
          <w:tcPr>
            <w:tcW w:w="2448" w:type="dxa"/>
            <w:vAlign w:val="center"/>
          </w:tcPr>
          <w:p w:rsidR="005E43BF" w:rsidRPr="00A326E1" w:rsidRDefault="005E43BF" w:rsidP="005E43BF">
            <w:pPr>
              <w:jc w:val="center"/>
              <w:rPr>
                <w:rFonts w:ascii="Comic Sans MS" w:hAnsi="Comic Sans MS"/>
              </w:rPr>
            </w:pPr>
            <w:r w:rsidRPr="00A326E1">
              <w:rPr>
                <w:rFonts w:ascii="Comic Sans MS" w:hAnsi="Comic Sans MS"/>
              </w:rPr>
              <w:t>Datum</w:t>
            </w:r>
          </w:p>
        </w:tc>
        <w:tc>
          <w:tcPr>
            <w:tcW w:w="2160" w:type="dxa"/>
            <w:shd w:val="clear" w:color="auto" w:fill="CCCCCC"/>
            <w:vAlign w:val="center"/>
          </w:tcPr>
          <w:p w:rsidR="005E43BF" w:rsidRPr="00A326E1" w:rsidRDefault="005E43BF" w:rsidP="005E43BF">
            <w:pPr>
              <w:jc w:val="center"/>
              <w:rPr>
                <w:rFonts w:ascii="Comic Sans MS" w:hAnsi="Comic Sans MS"/>
              </w:rPr>
            </w:pPr>
          </w:p>
        </w:tc>
      </w:tr>
      <w:tr w:rsidR="005E43BF" w:rsidRPr="00A326E1" w:rsidTr="005E43BF">
        <w:trPr>
          <w:gridAfter w:val="3"/>
          <w:wAfter w:w="4604" w:type="dxa"/>
        </w:trPr>
        <w:tc>
          <w:tcPr>
            <w:tcW w:w="2448" w:type="dxa"/>
            <w:vAlign w:val="center"/>
          </w:tcPr>
          <w:p w:rsidR="005E43BF" w:rsidRPr="00A326E1" w:rsidRDefault="005E43BF" w:rsidP="005E43BF">
            <w:pPr>
              <w:jc w:val="center"/>
              <w:rPr>
                <w:rFonts w:ascii="Comic Sans MS" w:hAnsi="Comic Sans MS"/>
              </w:rPr>
            </w:pPr>
          </w:p>
        </w:tc>
        <w:tc>
          <w:tcPr>
            <w:tcW w:w="2160" w:type="dxa"/>
            <w:shd w:val="clear" w:color="auto" w:fill="CCCCCC"/>
            <w:vAlign w:val="center"/>
          </w:tcPr>
          <w:p w:rsidR="005E43BF" w:rsidRPr="00A326E1" w:rsidRDefault="005E43BF" w:rsidP="005E43BF">
            <w:pPr>
              <w:jc w:val="center"/>
              <w:rPr>
                <w:rFonts w:ascii="Comic Sans MS" w:hAnsi="Comic Sans MS"/>
              </w:rPr>
            </w:pPr>
          </w:p>
        </w:tc>
      </w:tr>
    </w:tbl>
    <w:p w:rsidR="005E43BF" w:rsidRPr="00A326E1" w:rsidRDefault="005E43BF" w:rsidP="005E43BF">
      <w:pPr>
        <w:rPr>
          <w:sz w:val="20"/>
          <w:szCs w:val="20"/>
        </w:rPr>
      </w:pPr>
    </w:p>
    <w:p w:rsidR="005E43BF" w:rsidRPr="00A326E1" w:rsidRDefault="005E43BF" w:rsidP="005E43BF">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1800"/>
      </w:tblGrid>
      <w:tr w:rsidR="005E43BF" w:rsidRPr="00A326E1" w:rsidTr="005E43BF">
        <w:tc>
          <w:tcPr>
            <w:tcW w:w="2808" w:type="dxa"/>
            <w:vAlign w:val="center"/>
          </w:tcPr>
          <w:p w:rsidR="005E43BF" w:rsidRPr="00A326E1" w:rsidRDefault="005E43BF" w:rsidP="005E43BF">
            <w:pPr>
              <w:jc w:val="center"/>
              <w:rPr>
                <w:rFonts w:ascii="Comic Sans MS" w:hAnsi="Comic Sans MS"/>
              </w:rPr>
            </w:pPr>
            <w:r w:rsidRPr="00A326E1">
              <w:rPr>
                <w:rFonts w:ascii="Comic Sans MS" w:hAnsi="Comic Sans MS"/>
              </w:rPr>
              <w:t>Možno št. točk</w:t>
            </w:r>
          </w:p>
        </w:tc>
        <w:tc>
          <w:tcPr>
            <w:tcW w:w="1800" w:type="dxa"/>
            <w:shd w:val="clear" w:color="auto" w:fill="CCCCCC"/>
            <w:vAlign w:val="center"/>
          </w:tcPr>
          <w:p w:rsidR="005E43BF" w:rsidRPr="00A326E1" w:rsidRDefault="005E43BF" w:rsidP="005E43BF">
            <w:pPr>
              <w:jc w:val="center"/>
              <w:rPr>
                <w:rFonts w:ascii="Comic Sans MS" w:hAnsi="Comic Sans MS"/>
              </w:rPr>
            </w:pPr>
            <w:r w:rsidRPr="00A326E1">
              <w:rPr>
                <w:rFonts w:ascii="Comic Sans MS" w:hAnsi="Comic Sans MS"/>
              </w:rPr>
              <w:t>40</w:t>
            </w:r>
          </w:p>
        </w:tc>
      </w:tr>
      <w:tr w:rsidR="005E43BF" w:rsidRPr="00A326E1" w:rsidTr="005E43BF">
        <w:tc>
          <w:tcPr>
            <w:tcW w:w="2808" w:type="dxa"/>
            <w:vAlign w:val="center"/>
          </w:tcPr>
          <w:p w:rsidR="005E43BF" w:rsidRPr="00A326E1" w:rsidRDefault="005E43BF" w:rsidP="005E43BF">
            <w:pPr>
              <w:jc w:val="center"/>
              <w:rPr>
                <w:rFonts w:ascii="Comic Sans MS" w:hAnsi="Comic Sans MS"/>
              </w:rPr>
            </w:pPr>
            <w:r w:rsidRPr="00A326E1">
              <w:rPr>
                <w:rFonts w:ascii="Comic Sans MS" w:hAnsi="Comic Sans MS"/>
              </w:rPr>
              <w:t>Doseženo št. točk</w:t>
            </w:r>
          </w:p>
        </w:tc>
        <w:tc>
          <w:tcPr>
            <w:tcW w:w="1800" w:type="dxa"/>
            <w:tcBorders>
              <w:bottom w:val="single" w:sz="4" w:space="0" w:color="auto"/>
            </w:tcBorders>
            <w:vAlign w:val="center"/>
          </w:tcPr>
          <w:p w:rsidR="005E43BF" w:rsidRPr="00A326E1" w:rsidRDefault="005E43BF" w:rsidP="005E43BF">
            <w:pPr>
              <w:jc w:val="center"/>
              <w:rPr>
                <w:rFonts w:ascii="Comic Sans MS" w:hAnsi="Comic Sans MS"/>
              </w:rPr>
            </w:pPr>
          </w:p>
        </w:tc>
      </w:tr>
      <w:tr w:rsidR="005E43BF" w:rsidRPr="00A326E1" w:rsidTr="005E43BF">
        <w:tc>
          <w:tcPr>
            <w:tcW w:w="2808" w:type="dxa"/>
            <w:vAlign w:val="center"/>
          </w:tcPr>
          <w:p w:rsidR="005E43BF" w:rsidRPr="00A326E1" w:rsidRDefault="005E43BF" w:rsidP="005E43BF">
            <w:pPr>
              <w:jc w:val="center"/>
              <w:rPr>
                <w:rFonts w:ascii="Comic Sans MS" w:hAnsi="Comic Sans MS"/>
              </w:rPr>
            </w:pPr>
            <w:r w:rsidRPr="00A326E1">
              <w:rPr>
                <w:rFonts w:ascii="Comic Sans MS" w:hAnsi="Comic Sans MS"/>
              </w:rPr>
              <w:t>Ocena</w:t>
            </w:r>
          </w:p>
        </w:tc>
        <w:tc>
          <w:tcPr>
            <w:tcW w:w="1800" w:type="dxa"/>
            <w:shd w:val="clear" w:color="auto" w:fill="auto"/>
            <w:vAlign w:val="center"/>
          </w:tcPr>
          <w:p w:rsidR="005E43BF" w:rsidRPr="00A326E1" w:rsidRDefault="005E43BF" w:rsidP="005E43BF">
            <w:pPr>
              <w:jc w:val="center"/>
              <w:rPr>
                <w:rFonts w:ascii="Comic Sans MS" w:hAnsi="Comic Sans MS"/>
              </w:rPr>
            </w:pPr>
          </w:p>
        </w:tc>
      </w:tr>
    </w:tbl>
    <w:p w:rsidR="005E43BF" w:rsidRPr="00A326E1" w:rsidRDefault="005E43BF" w:rsidP="005E43BF">
      <w:pPr>
        <w:rPr>
          <w:sz w:val="20"/>
          <w:szCs w:val="20"/>
        </w:rPr>
      </w:pPr>
    </w:p>
    <w:p w:rsidR="005E43BF" w:rsidRDefault="005E43BF" w:rsidP="005E43BF">
      <w:pPr>
        <w:rPr>
          <w:sz w:val="20"/>
          <w:szCs w:val="20"/>
        </w:rPr>
      </w:pPr>
    </w:p>
    <w:p w:rsidR="005E43BF" w:rsidRPr="00A326E1" w:rsidRDefault="005E43BF" w:rsidP="005E43BF">
      <w:pPr>
        <w:rPr>
          <w:sz w:val="20"/>
          <w:szCs w:val="20"/>
        </w:rPr>
      </w:pPr>
    </w:p>
    <w:p w:rsidR="005E43BF" w:rsidRDefault="005E43BF" w:rsidP="005E43BF">
      <w:pPr>
        <w:rPr>
          <w:rFonts w:ascii="Comic Sans MS" w:hAnsi="Comic Sans MS"/>
          <w:b/>
          <w:sz w:val="20"/>
          <w:szCs w:val="20"/>
        </w:rPr>
      </w:pPr>
      <w:r w:rsidRPr="00A326E1">
        <w:rPr>
          <w:rFonts w:ascii="Comic Sans MS" w:hAnsi="Comic Sans MS"/>
          <w:b/>
          <w:sz w:val="20"/>
          <w:szCs w:val="20"/>
        </w:rPr>
        <w:t>Kriterij:</w:t>
      </w:r>
    </w:p>
    <w:tbl>
      <w:tblPr>
        <w:tblW w:w="11058" w:type="dxa"/>
        <w:tblInd w:w="-885" w:type="dxa"/>
        <w:tblLook w:val="01E0" w:firstRow="1" w:lastRow="1" w:firstColumn="1" w:lastColumn="1" w:noHBand="0" w:noVBand="0"/>
      </w:tblPr>
      <w:tblGrid>
        <w:gridCol w:w="2411"/>
        <w:gridCol w:w="2268"/>
        <w:gridCol w:w="2126"/>
        <w:gridCol w:w="2126"/>
        <w:gridCol w:w="2127"/>
      </w:tblGrid>
      <w:tr w:rsidR="005E43BF" w:rsidRPr="00296C92" w:rsidTr="005E43BF">
        <w:trPr>
          <w:trHeight w:val="189"/>
        </w:trPr>
        <w:tc>
          <w:tcPr>
            <w:tcW w:w="2411" w:type="dxa"/>
            <w:vAlign w:val="center"/>
          </w:tcPr>
          <w:p w:rsidR="005E43BF" w:rsidRPr="00296C92" w:rsidRDefault="005E43BF" w:rsidP="005E43BF">
            <w:pPr>
              <w:jc w:val="center"/>
              <w:rPr>
                <w:rFonts w:ascii="Comic Sans MS" w:hAnsi="Comic Sans MS"/>
                <w:sz w:val="20"/>
                <w:szCs w:val="20"/>
              </w:rPr>
            </w:pPr>
            <w:r>
              <w:rPr>
                <w:rFonts w:ascii="Comic Sans MS" w:hAnsi="Comic Sans MS"/>
                <w:sz w:val="20"/>
                <w:szCs w:val="20"/>
              </w:rPr>
              <w:t>0%-49%</w:t>
            </w:r>
            <w:r w:rsidRPr="00296C92">
              <w:rPr>
                <w:rFonts w:ascii="Comic Sans MS" w:hAnsi="Comic Sans MS"/>
                <w:sz w:val="20"/>
                <w:szCs w:val="20"/>
              </w:rPr>
              <w:t xml:space="preserve"> … </w:t>
            </w:r>
            <w:proofErr w:type="spellStart"/>
            <w:r>
              <w:rPr>
                <w:rFonts w:ascii="Comic Sans MS" w:hAnsi="Comic Sans MS"/>
                <w:sz w:val="20"/>
                <w:szCs w:val="20"/>
              </w:rPr>
              <w:t>nzd</w:t>
            </w:r>
            <w:proofErr w:type="spellEnd"/>
            <w:r>
              <w:rPr>
                <w:rFonts w:ascii="Comic Sans MS" w:hAnsi="Comic Sans MS"/>
                <w:sz w:val="20"/>
                <w:szCs w:val="20"/>
              </w:rPr>
              <w:t xml:space="preserve"> (1)</w:t>
            </w:r>
          </w:p>
          <w:p w:rsidR="005E43BF" w:rsidRPr="00296C92" w:rsidRDefault="005E43BF" w:rsidP="005E43BF">
            <w:pPr>
              <w:rPr>
                <w:rFonts w:ascii="Comic Sans MS" w:hAnsi="Comic Sans MS"/>
                <w:sz w:val="20"/>
                <w:szCs w:val="20"/>
              </w:rPr>
            </w:pPr>
          </w:p>
        </w:tc>
        <w:tc>
          <w:tcPr>
            <w:tcW w:w="2268" w:type="dxa"/>
            <w:vAlign w:val="center"/>
          </w:tcPr>
          <w:p w:rsidR="005E43BF" w:rsidRPr="00296C92" w:rsidRDefault="005E43BF" w:rsidP="005E43BF">
            <w:pPr>
              <w:jc w:val="center"/>
              <w:rPr>
                <w:rFonts w:ascii="Comic Sans MS" w:hAnsi="Comic Sans MS"/>
                <w:sz w:val="20"/>
                <w:szCs w:val="20"/>
              </w:rPr>
            </w:pPr>
            <w:r>
              <w:rPr>
                <w:rFonts w:ascii="Comic Sans MS" w:hAnsi="Comic Sans MS"/>
                <w:sz w:val="20"/>
                <w:szCs w:val="20"/>
              </w:rPr>
              <w:t>50%</w:t>
            </w:r>
            <w:r w:rsidRPr="00296C92">
              <w:rPr>
                <w:rFonts w:ascii="Comic Sans MS" w:hAnsi="Comic Sans MS"/>
                <w:sz w:val="20"/>
                <w:szCs w:val="20"/>
              </w:rPr>
              <w:t xml:space="preserve"> – </w:t>
            </w:r>
            <w:r>
              <w:rPr>
                <w:rFonts w:ascii="Comic Sans MS" w:hAnsi="Comic Sans MS"/>
                <w:sz w:val="20"/>
                <w:szCs w:val="20"/>
              </w:rPr>
              <w:t>59%</w:t>
            </w:r>
            <w:r w:rsidRPr="00296C92">
              <w:rPr>
                <w:rFonts w:ascii="Comic Sans MS" w:hAnsi="Comic Sans MS"/>
                <w:sz w:val="20"/>
                <w:szCs w:val="20"/>
              </w:rPr>
              <w:t xml:space="preserve"> … </w:t>
            </w:r>
            <w:proofErr w:type="spellStart"/>
            <w:r w:rsidRPr="00296C92">
              <w:rPr>
                <w:rFonts w:ascii="Comic Sans MS" w:hAnsi="Comic Sans MS"/>
                <w:sz w:val="20"/>
                <w:szCs w:val="20"/>
              </w:rPr>
              <w:t>zd</w:t>
            </w:r>
            <w:proofErr w:type="spellEnd"/>
            <w:r w:rsidRPr="00296C92">
              <w:rPr>
                <w:rFonts w:ascii="Comic Sans MS" w:hAnsi="Comic Sans MS"/>
                <w:sz w:val="20"/>
                <w:szCs w:val="20"/>
              </w:rPr>
              <w:t xml:space="preserve"> (2)</w:t>
            </w:r>
          </w:p>
          <w:p w:rsidR="005E43BF" w:rsidRPr="00296C92" w:rsidRDefault="005E43BF" w:rsidP="005E43BF">
            <w:pPr>
              <w:jc w:val="center"/>
              <w:rPr>
                <w:rFonts w:ascii="Comic Sans MS" w:hAnsi="Comic Sans MS"/>
                <w:sz w:val="20"/>
                <w:szCs w:val="20"/>
              </w:rPr>
            </w:pPr>
          </w:p>
        </w:tc>
        <w:tc>
          <w:tcPr>
            <w:tcW w:w="2126" w:type="dxa"/>
            <w:vAlign w:val="center"/>
          </w:tcPr>
          <w:p w:rsidR="005E43BF" w:rsidRPr="00296C92" w:rsidRDefault="005E43BF" w:rsidP="005E43BF">
            <w:pPr>
              <w:jc w:val="center"/>
              <w:rPr>
                <w:rFonts w:ascii="Comic Sans MS" w:hAnsi="Comic Sans MS"/>
                <w:sz w:val="20"/>
                <w:szCs w:val="20"/>
              </w:rPr>
            </w:pPr>
            <w:r>
              <w:rPr>
                <w:rFonts w:ascii="Comic Sans MS" w:hAnsi="Comic Sans MS"/>
                <w:sz w:val="20"/>
                <w:szCs w:val="20"/>
              </w:rPr>
              <w:t>60%</w:t>
            </w:r>
            <w:r w:rsidRPr="00296C92">
              <w:rPr>
                <w:rFonts w:ascii="Comic Sans MS" w:hAnsi="Comic Sans MS"/>
                <w:sz w:val="20"/>
                <w:szCs w:val="20"/>
              </w:rPr>
              <w:t xml:space="preserve"> – </w:t>
            </w:r>
            <w:r>
              <w:rPr>
                <w:rFonts w:ascii="Comic Sans MS" w:hAnsi="Comic Sans MS"/>
                <w:sz w:val="20"/>
                <w:szCs w:val="20"/>
              </w:rPr>
              <w:t>74%</w:t>
            </w:r>
            <w:r w:rsidRPr="00296C92">
              <w:rPr>
                <w:rFonts w:ascii="Comic Sans MS" w:hAnsi="Comic Sans MS"/>
                <w:sz w:val="20"/>
                <w:szCs w:val="20"/>
              </w:rPr>
              <w:t xml:space="preserve">… </w:t>
            </w:r>
            <w:proofErr w:type="spellStart"/>
            <w:r w:rsidRPr="00296C92">
              <w:rPr>
                <w:rFonts w:ascii="Comic Sans MS" w:hAnsi="Comic Sans MS"/>
                <w:sz w:val="20"/>
                <w:szCs w:val="20"/>
              </w:rPr>
              <w:t>db</w:t>
            </w:r>
            <w:proofErr w:type="spellEnd"/>
            <w:r w:rsidRPr="00296C92">
              <w:rPr>
                <w:rFonts w:ascii="Comic Sans MS" w:hAnsi="Comic Sans MS"/>
                <w:sz w:val="20"/>
                <w:szCs w:val="20"/>
              </w:rPr>
              <w:t xml:space="preserve"> (3)</w:t>
            </w:r>
          </w:p>
          <w:p w:rsidR="005E43BF" w:rsidRPr="00296C92" w:rsidRDefault="005E43BF" w:rsidP="005E43BF">
            <w:pPr>
              <w:jc w:val="center"/>
              <w:rPr>
                <w:rFonts w:ascii="Comic Sans MS" w:hAnsi="Comic Sans MS"/>
                <w:sz w:val="20"/>
                <w:szCs w:val="20"/>
              </w:rPr>
            </w:pPr>
          </w:p>
        </w:tc>
        <w:tc>
          <w:tcPr>
            <w:tcW w:w="2126" w:type="dxa"/>
            <w:vAlign w:val="center"/>
          </w:tcPr>
          <w:p w:rsidR="005E43BF" w:rsidRPr="00296C92" w:rsidRDefault="005E43BF" w:rsidP="005E43BF">
            <w:pPr>
              <w:jc w:val="center"/>
              <w:rPr>
                <w:rFonts w:ascii="Comic Sans MS" w:hAnsi="Comic Sans MS"/>
                <w:sz w:val="20"/>
                <w:szCs w:val="20"/>
              </w:rPr>
            </w:pPr>
            <w:r>
              <w:rPr>
                <w:rFonts w:ascii="Comic Sans MS" w:hAnsi="Comic Sans MS"/>
                <w:sz w:val="20"/>
                <w:szCs w:val="20"/>
              </w:rPr>
              <w:t>75%</w:t>
            </w:r>
            <w:r w:rsidRPr="00296C92">
              <w:rPr>
                <w:rFonts w:ascii="Comic Sans MS" w:hAnsi="Comic Sans MS"/>
                <w:sz w:val="20"/>
                <w:szCs w:val="20"/>
              </w:rPr>
              <w:t xml:space="preserve"> – </w:t>
            </w:r>
            <w:r>
              <w:rPr>
                <w:rFonts w:ascii="Comic Sans MS" w:hAnsi="Comic Sans MS"/>
                <w:sz w:val="20"/>
                <w:szCs w:val="20"/>
              </w:rPr>
              <w:t>89%</w:t>
            </w:r>
            <w:r w:rsidRPr="00296C92">
              <w:rPr>
                <w:rFonts w:ascii="Comic Sans MS" w:hAnsi="Comic Sans MS"/>
                <w:sz w:val="20"/>
                <w:szCs w:val="20"/>
              </w:rPr>
              <w:t xml:space="preserve"> … </w:t>
            </w:r>
            <w:proofErr w:type="spellStart"/>
            <w:r w:rsidRPr="00296C92">
              <w:rPr>
                <w:rFonts w:ascii="Comic Sans MS" w:hAnsi="Comic Sans MS"/>
                <w:sz w:val="20"/>
                <w:szCs w:val="20"/>
              </w:rPr>
              <w:t>pd</w:t>
            </w:r>
            <w:proofErr w:type="spellEnd"/>
            <w:r w:rsidRPr="00296C92">
              <w:rPr>
                <w:rFonts w:ascii="Comic Sans MS" w:hAnsi="Comic Sans MS"/>
                <w:sz w:val="20"/>
                <w:szCs w:val="20"/>
              </w:rPr>
              <w:t xml:space="preserve"> (4)</w:t>
            </w:r>
          </w:p>
          <w:p w:rsidR="005E43BF" w:rsidRPr="00296C92" w:rsidRDefault="005E43BF" w:rsidP="005E43BF">
            <w:pPr>
              <w:jc w:val="center"/>
              <w:rPr>
                <w:rFonts w:ascii="Comic Sans MS" w:hAnsi="Comic Sans MS"/>
                <w:sz w:val="20"/>
                <w:szCs w:val="20"/>
              </w:rPr>
            </w:pPr>
          </w:p>
        </w:tc>
        <w:tc>
          <w:tcPr>
            <w:tcW w:w="2127" w:type="dxa"/>
            <w:vAlign w:val="center"/>
          </w:tcPr>
          <w:p w:rsidR="005E43BF" w:rsidRPr="00296C92" w:rsidRDefault="005E43BF" w:rsidP="005E43BF">
            <w:pPr>
              <w:jc w:val="center"/>
              <w:rPr>
                <w:rFonts w:ascii="Comic Sans MS" w:hAnsi="Comic Sans MS"/>
                <w:sz w:val="20"/>
                <w:szCs w:val="20"/>
              </w:rPr>
            </w:pPr>
            <w:r>
              <w:rPr>
                <w:rFonts w:ascii="Comic Sans MS" w:hAnsi="Comic Sans MS"/>
                <w:sz w:val="20"/>
                <w:szCs w:val="20"/>
              </w:rPr>
              <w:t>90%</w:t>
            </w:r>
            <w:r w:rsidRPr="00296C92">
              <w:rPr>
                <w:rFonts w:ascii="Comic Sans MS" w:hAnsi="Comic Sans MS"/>
                <w:sz w:val="20"/>
                <w:szCs w:val="20"/>
              </w:rPr>
              <w:t xml:space="preserve"> – </w:t>
            </w:r>
            <w:r>
              <w:rPr>
                <w:rFonts w:ascii="Comic Sans MS" w:hAnsi="Comic Sans MS"/>
                <w:sz w:val="20"/>
                <w:szCs w:val="20"/>
              </w:rPr>
              <w:t>100%</w:t>
            </w:r>
            <w:r w:rsidRPr="00296C92">
              <w:rPr>
                <w:rFonts w:ascii="Comic Sans MS" w:hAnsi="Comic Sans MS"/>
                <w:sz w:val="20"/>
                <w:szCs w:val="20"/>
              </w:rPr>
              <w:t xml:space="preserve"> …</w:t>
            </w:r>
            <w:proofErr w:type="spellStart"/>
            <w:r w:rsidRPr="00296C92">
              <w:rPr>
                <w:rFonts w:ascii="Comic Sans MS" w:hAnsi="Comic Sans MS"/>
                <w:sz w:val="20"/>
                <w:szCs w:val="20"/>
              </w:rPr>
              <w:t>odl</w:t>
            </w:r>
            <w:proofErr w:type="spellEnd"/>
            <w:r w:rsidRPr="00296C92">
              <w:rPr>
                <w:rFonts w:ascii="Comic Sans MS" w:hAnsi="Comic Sans MS"/>
                <w:sz w:val="20"/>
                <w:szCs w:val="20"/>
              </w:rPr>
              <w:t>(5)</w:t>
            </w:r>
          </w:p>
          <w:p w:rsidR="005E43BF" w:rsidRPr="00296C92" w:rsidRDefault="005E43BF" w:rsidP="005E43BF">
            <w:pPr>
              <w:jc w:val="center"/>
              <w:rPr>
                <w:rFonts w:ascii="Comic Sans MS" w:hAnsi="Comic Sans MS"/>
                <w:sz w:val="20"/>
                <w:szCs w:val="20"/>
              </w:rPr>
            </w:pPr>
          </w:p>
        </w:tc>
      </w:tr>
    </w:tbl>
    <w:p w:rsidR="005E43BF" w:rsidRPr="00A326E1" w:rsidRDefault="005E43BF" w:rsidP="005E43BF">
      <w:pPr>
        <w:rPr>
          <w:rFonts w:ascii="Comic Sans MS" w:hAnsi="Comic Sans MS"/>
          <w:b/>
          <w:sz w:val="20"/>
          <w:szCs w:val="20"/>
        </w:rPr>
      </w:pPr>
      <w:r w:rsidRPr="00A326E1">
        <w:rPr>
          <w:rFonts w:ascii="Comic Sans MS" w:hAnsi="Comic Sans MS"/>
          <w:b/>
          <w:sz w:val="20"/>
          <w:szCs w:val="20"/>
        </w:rPr>
        <w:t>Dovoljeni pripomočki:</w:t>
      </w:r>
    </w:p>
    <w:p w:rsidR="005E43BF" w:rsidRPr="00A326E1" w:rsidRDefault="005E43BF" w:rsidP="005E43BF">
      <w:pPr>
        <w:rPr>
          <w:rFonts w:ascii="Comic Sans MS" w:hAnsi="Comic Sans MS"/>
          <w:b/>
          <w:sz w:val="20"/>
          <w:szCs w:val="20"/>
        </w:rPr>
      </w:pPr>
      <w:r w:rsidRPr="00A326E1">
        <w:rPr>
          <w:rFonts w:ascii="Comic Sans MS" w:hAnsi="Comic Sans MS"/>
          <w:b/>
          <w:sz w:val="20"/>
          <w:szCs w:val="20"/>
        </w:rPr>
        <w:t xml:space="preserve"> </w:t>
      </w:r>
    </w:p>
    <w:p w:rsidR="005E43BF" w:rsidRPr="00A326E1" w:rsidRDefault="005E43BF" w:rsidP="005E43BF">
      <w:pPr>
        <w:numPr>
          <w:ilvl w:val="0"/>
          <w:numId w:val="4"/>
        </w:numPr>
        <w:contextualSpacing/>
        <w:rPr>
          <w:rFonts w:ascii="Comic Sans MS" w:hAnsi="Comic Sans MS"/>
          <w:sz w:val="20"/>
          <w:szCs w:val="20"/>
        </w:rPr>
      </w:pPr>
      <w:r w:rsidRPr="00A326E1">
        <w:rPr>
          <w:rFonts w:ascii="Comic Sans MS" w:hAnsi="Comic Sans MS"/>
          <w:sz w:val="20"/>
          <w:szCs w:val="20"/>
        </w:rPr>
        <w:t>Kemični svinčnik ali nalivnik ( modra ali črna barva)</w:t>
      </w:r>
    </w:p>
    <w:p w:rsidR="005E43BF" w:rsidRPr="00A326E1" w:rsidRDefault="005E43BF" w:rsidP="005E43BF">
      <w:pPr>
        <w:numPr>
          <w:ilvl w:val="0"/>
          <w:numId w:val="4"/>
        </w:numPr>
        <w:contextualSpacing/>
        <w:rPr>
          <w:rFonts w:ascii="Comic Sans MS" w:hAnsi="Comic Sans MS"/>
          <w:sz w:val="20"/>
          <w:szCs w:val="20"/>
        </w:rPr>
      </w:pPr>
      <w:r w:rsidRPr="00A326E1">
        <w:rPr>
          <w:rFonts w:ascii="Comic Sans MS" w:hAnsi="Comic Sans MS"/>
          <w:sz w:val="20"/>
          <w:szCs w:val="20"/>
        </w:rPr>
        <w:t>Navadni svinčnik</w:t>
      </w:r>
    </w:p>
    <w:p w:rsidR="005E43BF" w:rsidRPr="00A326E1" w:rsidRDefault="005E43BF" w:rsidP="005E43BF">
      <w:pPr>
        <w:numPr>
          <w:ilvl w:val="0"/>
          <w:numId w:val="4"/>
        </w:numPr>
        <w:contextualSpacing/>
        <w:rPr>
          <w:rFonts w:ascii="Comic Sans MS" w:hAnsi="Comic Sans MS"/>
          <w:sz w:val="20"/>
          <w:szCs w:val="20"/>
        </w:rPr>
      </w:pPr>
      <w:r w:rsidRPr="00A326E1">
        <w:rPr>
          <w:rFonts w:ascii="Comic Sans MS" w:hAnsi="Comic Sans MS"/>
          <w:sz w:val="20"/>
          <w:szCs w:val="20"/>
        </w:rPr>
        <w:t>Radirka</w:t>
      </w:r>
    </w:p>
    <w:p w:rsidR="005E43BF" w:rsidRPr="00A326E1" w:rsidRDefault="005E43BF" w:rsidP="005E43BF">
      <w:pPr>
        <w:numPr>
          <w:ilvl w:val="0"/>
          <w:numId w:val="4"/>
        </w:numPr>
        <w:contextualSpacing/>
        <w:rPr>
          <w:rFonts w:ascii="Comic Sans MS" w:hAnsi="Comic Sans MS"/>
          <w:sz w:val="20"/>
          <w:szCs w:val="20"/>
        </w:rPr>
      </w:pPr>
      <w:r w:rsidRPr="00A326E1">
        <w:rPr>
          <w:rFonts w:ascii="Comic Sans MS" w:hAnsi="Comic Sans MS"/>
          <w:sz w:val="20"/>
          <w:szCs w:val="20"/>
        </w:rPr>
        <w:t>Geometrijsko orodje ( ravnilo, šestilo)</w:t>
      </w:r>
    </w:p>
    <w:p w:rsidR="005E43BF" w:rsidRPr="00A326E1" w:rsidRDefault="005E43BF" w:rsidP="005E43BF">
      <w:pPr>
        <w:rPr>
          <w:rFonts w:ascii="Comic Sans MS" w:hAnsi="Comic Sans MS"/>
          <w:b/>
          <w:sz w:val="20"/>
          <w:szCs w:val="20"/>
        </w:rPr>
      </w:pPr>
    </w:p>
    <w:p w:rsidR="005E43BF" w:rsidRPr="00A326E1" w:rsidRDefault="005E43BF" w:rsidP="005E43BF">
      <w:pPr>
        <w:rPr>
          <w:rFonts w:ascii="Comic Sans MS" w:hAnsi="Comic Sans MS"/>
          <w:b/>
          <w:sz w:val="20"/>
          <w:szCs w:val="20"/>
        </w:rPr>
      </w:pPr>
      <w:r w:rsidRPr="00A326E1">
        <w:rPr>
          <w:rFonts w:ascii="Comic Sans MS" w:hAnsi="Comic Sans MS"/>
          <w:b/>
          <w:sz w:val="20"/>
          <w:szCs w:val="20"/>
        </w:rPr>
        <w:t>Naloga se točkuje z nič (0) točkami, če:</w:t>
      </w:r>
    </w:p>
    <w:p w:rsidR="005E43BF" w:rsidRPr="00A326E1" w:rsidRDefault="005E43BF" w:rsidP="005E43BF">
      <w:pPr>
        <w:ind w:left="1776"/>
        <w:rPr>
          <w:rFonts w:ascii="Comic Sans MS" w:hAnsi="Comic Sans MS"/>
          <w:sz w:val="20"/>
          <w:szCs w:val="20"/>
        </w:rPr>
      </w:pPr>
    </w:p>
    <w:p w:rsidR="005E43BF" w:rsidRPr="00A326E1" w:rsidRDefault="005E43BF" w:rsidP="005E43BF">
      <w:pPr>
        <w:numPr>
          <w:ilvl w:val="0"/>
          <w:numId w:val="3"/>
        </w:numPr>
        <w:contextualSpacing/>
        <w:rPr>
          <w:rFonts w:ascii="Comic Sans MS" w:hAnsi="Comic Sans MS"/>
          <w:sz w:val="20"/>
          <w:szCs w:val="20"/>
        </w:rPr>
      </w:pPr>
      <w:r w:rsidRPr="00A326E1">
        <w:rPr>
          <w:rFonts w:ascii="Comic Sans MS" w:hAnsi="Comic Sans MS"/>
          <w:sz w:val="20"/>
          <w:szCs w:val="20"/>
        </w:rPr>
        <w:t>ni potek reševanja zapisan s kemičnim svinčnikom ali nalivnikom</w:t>
      </w:r>
    </w:p>
    <w:p w:rsidR="005E43BF" w:rsidRPr="00A326E1" w:rsidRDefault="005E43BF" w:rsidP="005E43BF">
      <w:pPr>
        <w:numPr>
          <w:ilvl w:val="0"/>
          <w:numId w:val="3"/>
        </w:numPr>
        <w:contextualSpacing/>
        <w:rPr>
          <w:rFonts w:ascii="Comic Sans MS" w:hAnsi="Comic Sans MS"/>
          <w:sz w:val="20"/>
          <w:szCs w:val="20"/>
        </w:rPr>
      </w:pPr>
      <w:r w:rsidRPr="00A326E1">
        <w:rPr>
          <w:rFonts w:ascii="Comic Sans MS" w:hAnsi="Comic Sans MS"/>
          <w:sz w:val="20"/>
          <w:szCs w:val="20"/>
        </w:rPr>
        <w:t>skice, grafi, liki, … niso narisani z navadnim svinčnikom</w:t>
      </w:r>
    </w:p>
    <w:p w:rsidR="005E43BF" w:rsidRPr="00A326E1" w:rsidRDefault="005E43BF" w:rsidP="005E43BF">
      <w:pPr>
        <w:numPr>
          <w:ilvl w:val="0"/>
          <w:numId w:val="3"/>
        </w:numPr>
        <w:contextualSpacing/>
        <w:rPr>
          <w:rFonts w:ascii="Comic Sans MS" w:hAnsi="Comic Sans MS"/>
          <w:sz w:val="20"/>
          <w:szCs w:val="20"/>
        </w:rPr>
      </w:pPr>
      <w:r w:rsidRPr="00A326E1">
        <w:rPr>
          <w:rFonts w:ascii="Comic Sans MS" w:hAnsi="Comic Sans MS"/>
          <w:sz w:val="20"/>
          <w:szCs w:val="20"/>
        </w:rPr>
        <w:t xml:space="preserve">je uporabljena korektura ( </w:t>
      </w:r>
      <w:proofErr w:type="spellStart"/>
      <w:r w:rsidRPr="00A326E1">
        <w:rPr>
          <w:rFonts w:ascii="Comic Sans MS" w:hAnsi="Comic Sans MS"/>
          <w:sz w:val="20"/>
          <w:szCs w:val="20"/>
        </w:rPr>
        <w:t>edigs</w:t>
      </w:r>
      <w:proofErr w:type="spellEnd"/>
      <w:r w:rsidRPr="00A326E1">
        <w:rPr>
          <w:rFonts w:ascii="Comic Sans MS" w:hAnsi="Comic Sans MS"/>
          <w:sz w:val="20"/>
          <w:szCs w:val="20"/>
        </w:rPr>
        <w:t>, brisalec, … )</w:t>
      </w:r>
    </w:p>
    <w:p w:rsidR="005E43BF" w:rsidRPr="00A326E1" w:rsidRDefault="005E43BF" w:rsidP="005E43BF">
      <w:pPr>
        <w:numPr>
          <w:ilvl w:val="0"/>
          <w:numId w:val="3"/>
        </w:numPr>
        <w:contextualSpacing/>
        <w:rPr>
          <w:rFonts w:ascii="Comic Sans MS" w:hAnsi="Comic Sans MS"/>
          <w:sz w:val="20"/>
          <w:szCs w:val="20"/>
        </w:rPr>
      </w:pPr>
      <w:r w:rsidRPr="00A326E1">
        <w:rPr>
          <w:rFonts w:ascii="Comic Sans MS" w:hAnsi="Comic Sans MS"/>
          <w:sz w:val="20"/>
          <w:szCs w:val="20"/>
        </w:rPr>
        <w:t>Je naloga reševana na več načinov in ni jasno označeno, kateri način naj se upošteva</w:t>
      </w:r>
    </w:p>
    <w:p w:rsidR="005E43BF" w:rsidRPr="00A326E1" w:rsidRDefault="005E43BF" w:rsidP="005E43BF">
      <w:pPr>
        <w:numPr>
          <w:ilvl w:val="0"/>
          <w:numId w:val="3"/>
        </w:numPr>
        <w:contextualSpacing/>
        <w:rPr>
          <w:rFonts w:ascii="Comic Sans MS" w:hAnsi="Comic Sans MS"/>
        </w:rPr>
      </w:pPr>
      <w:r w:rsidRPr="00A326E1">
        <w:rPr>
          <w:rFonts w:ascii="Comic Sans MS" w:hAnsi="Comic Sans MS"/>
          <w:sz w:val="20"/>
          <w:szCs w:val="20"/>
        </w:rPr>
        <w:t>So odgovori nejasni in nečitljivi</w:t>
      </w:r>
    </w:p>
    <w:p w:rsidR="005E43BF" w:rsidRPr="00A326E1" w:rsidRDefault="005E43BF" w:rsidP="005E43BF">
      <w:pPr>
        <w:rPr>
          <w:rFonts w:ascii="Comic Sans MS" w:hAnsi="Comic Sans MS"/>
          <w:b/>
          <w:sz w:val="20"/>
          <w:szCs w:val="20"/>
        </w:rPr>
      </w:pPr>
    </w:p>
    <w:p w:rsidR="005E43BF" w:rsidRDefault="005E43BF" w:rsidP="005E43BF">
      <w:r w:rsidRPr="00A326E1">
        <w:rPr>
          <w:rFonts w:ascii="Comic Sans MS" w:hAnsi="Comic Sans MS"/>
          <w:b/>
          <w:sz w:val="20"/>
          <w:szCs w:val="20"/>
        </w:rPr>
        <w:t>V primeru uporabe nedovoljenih pripomočkov ali prepisovanja se test odvzame.</w:t>
      </w:r>
    </w:p>
    <w:p w:rsidR="005E43BF" w:rsidRDefault="005E43BF" w:rsidP="005E43BF">
      <w:pPr>
        <w:pStyle w:val="MVpraanje"/>
      </w:pPr>
      <w:r>
        <w:lastRenderedPageBreak/>
        <w:t>1.</w:t>
      </w:r>
      <w:r>
        <w:tab/>
        <w:t>Isto razdaljo je izm</w:t>
      </w:r>
      <w:bookmarkStart w:id="0" w:name="_GoBack"/>
      <w:bookmarkEnd w:id="0"/>
      <w:r>
        <w:t>erilo 5 dijakov. Njihove meritve so: 3,52 m, 3,77 m, 3,68 m, 3,66 m in 3,62 m. Izračunajte srednjo vrednost meritev in standardni odklon.</w:t>
      </w:r>
    </w:p>
    <w:p w:rsidR="005E43BF" w:rsidRDefault="005E43BF" w:rsidP="005E43BF">
      <w:pPr>
        <w:pStyle w:val="MVpraanje0"/>
      </w:pPr>
      <w:r>
        <w:t>2.</w:t>
      </w:r>
      <w:r>
        <w:tab/>
        <w:t>Pred vpisom v šolo so izmerili telesno višino 32 deklic. Dobili so vrednosti (v centimetrih, urejene po velikosti): 103, 104, 105, 106, 106, 107, 109, 110, 111, 111, 111, 112, 113, 113, 114, 114, 114, 115, 115, 116, 116, 117, 117, 117, 118, 118, 118, 120, 120, 121, 122, 122.</w:t>
      </w:r>
    </w:p>
    <w:p w:rsidR="005E43BF" w:rsidRDefault="005E43BF" w:rsidP="005E43BF">
      <w:pPr>
        <w:pStyle w:val="MPodvpraanje"/>
      </w:pPr>
      <w:r>
        <w:t>2.1.</w:t>
      </w:r>
      <w:r w:rsidRPr="009D2668">
        <w:tab/>
        <w:t>Podatke uredite v 5 frekvenčnih razredov širine 4 cm.</w:t>
      </w:r>
      <w:r>
        <w:t>)</w:t>
      </w:r>
    </w:p>
    <w:p w:rsidR="005E43BF" w:rsidRDefault="005E43BF" w:rsidP="005E43BF">
      <w:pPr>
        <w:pStyle w:val="MPodvpraanje"/>
      </w:pPr>
      <w:r>
        <w:t>2.2.</w:t>
      </w:r>
      <w:r>
        <w:tab/>
        <w:t>Iz grupiranih podatkov izračunajte povprečno višino deklic.</w:t>
      </w:r>
    </w:p>
    <w:p w:rsidR="005E43BF" w:rsidRDefault="005E43BF" w:rsidP="005E43BF">
      <w:pPr>
        <w:pStyle w:val="MPodvpraanje"/>
      </w:pPr>
      <w:r>
        <w:t>2.3.</w:t>
      </w:r>
      <w:r>
        <w:tab/>
        <w:t>Podatke prikažite s frekvenčnim poligonom, ali histogramom, ali kolačem.</w:t>
      </w:r>
    </w:p>
    <w:p w:rsidR="000F66F9" w:rsidRDefault="005E43BF" w:rsidP="005E43BF">
      <w:pPr>
        <w:pStyle w:val="MVpraanje1"/>
      </w:pPr>
      <w:r>
        <w:t>3.</w:t>
      </w:r>
      <w:r>
        <w:tab/>
        <w:t>Med dijaki vozači 4. letnika srednje šole so naredili anketo o oddaljenosti od šole. Odgovore so razvrstili v 5 razredov, kakor prikazuje tabela:</w:t>
      </w:r>
    </w:p>
    <w:p w:rsidR="005E43BF" w:rsidRDefault="005E43BF" w:rsidP="005E43BF">
      <w:pPr>
        <w:pStyle w:val="MVpraanje1"/>
        <w:spacing w:after="0"/>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1"/>
        <w:gridCol w:w="4143"/>
        <w:gridCol w:w="3060"/>
      </w:tblGrid>
      <w:tr w:rsidR="000F66F9" w:rsidTr="005E43BF">
        <w:tc>
          <w:tcPr>
            <w:tcW w:w="1191" w:type="dxa"/>
          </w:tcPr>
          <w:p w:rsidR="005E43BF" w:rsidRDefault="005E43BF" w:rsidP="005E43BF">
            <w:pPr>
              <w:pStyle w:val="Normal2"/>
              <w:jc w:val="center"/>
            </w:pPr>
            <w:r>
              <w:t>razred</w:t>
            </w:r>
          </w:p>
        </w:tc>
        <w:tc>
          <w:tcPr>
            <w:tcW w:w="4143" w:type="dxa"/>
          </w:tcPr>
          <w:p w:rsidR="005E43BF" w:rsidRDefault="005E43BF" w:rsidP="005E43BF">
            <w:pPr>
              <w:pStyle w:val="Normal2"/>
              <w:jc w:val="center"/>
            </w:pPr>
            <w:r>
              <w:t>oddaljenost od šole v km</w:t>
            </w:r>
          </w:p>
        </w:tc>
        <w:tc>
          <w:tcPr>
            <w:tcW w:w="3060" w:type="dxa"/>
          </w:tcPr>
          <w:p w:rsidR="005E43BF" w:rsidRDefault="005E43BF" w:rsidP="005E43BF">
            <w:pPr>
              <w:pStyle w:val="Normal2"/>
              <w:jc w:val="center"/>
            </w:pPr>
            <w:r>
              <w:t>število dijakov</w:t>
            </w:r>
          </w:p>
        </w:tc>
      </w:tr>
      <w:tr w:rsidR="000F66F9" w:rsidTr="005E43BF">
        <w:tc>
          <w:tcPr>
            <w:tcW w:w="1191" w:type="dxa"/>
          </w:tcPr>
          <w:p w:rsidR="005E43BF" w:rsidRDefault="005E43BF" w:rsidP="005E43BF">
            <w:pPr>
              <w:pStyle w:val="Normal2"/>
              <w:jc w:val="center"/>
            </w:pPr>
            <w:r>
              <w:t>1</w:t>
            </w:r>
          </w:p>
        </w:tc>
        <w:tc>
          <w:tcPr>
            <w:tcW w:w="4143" w:type="dxa"/>
          </w:tcPr>
          <w:p w:rsidR="005E43BF" w:rsidRDefault="005E43BF" w:rsidP="005E43BF">
            <w:pPr>
              <w:pStyle w:val="Normal2"/>
              <w:tabs>
                <w:tab w:val="right" w:pos="1819"/>
                <w:tab w:val="center" w:pos="1945"/>
                <w:tab w:val="left" w:pos="2069"/>
              </w:tabs>
            </w:pPr>
            <w:r>
              <w:tab/>
              <w:t>3</w:t>
            </w:r>
            <w:r>
              <w:tab/>
              <w:t>–</w:t>
            </w:r>
            <w:r>
              <w:tab/>
              <w:t>6</w:t>
            </w:r>
            <w:r>
              <w:rPr>
                <w:position w:val="-4"/>
              </w:rPr>
              <w:object w:dxaOrig="18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4pt" o:ole="">
                  <v:imagedata r:id="rId8" o:title=""/>
                </v:shape>
                <o:OLEObject Type="Embed" ProgID="Equation.DSMT4" ShapeID="_x0000_i1025" DrawAspect="Content" ObjectID="_1822453032" r:id="rId9"/>
              </w:object>
            </w:r>
          </w:p>
        </w:tc>
        <w:tc>
          <w:tcPr>
            <w:tcW w:w="3060" w:type="dxa"/>
          </w:tcPr>
          <w:p w:rsidR="005E43BF" w:rsidRDefault="005E43BF" w:rsidP="005E43BF">
            <w:pPr>
              <w:pStyle w:val="Normal2"/>
              <w:jc w:val="center"/>
            </w:pPr>
            <w:r>
              <w:t>40</w:t>
            </w:r>
          </w:p>
        </w:tc>
      </w:tr>
      <w:tr w:rsidR="000F66F9" w:rsidTr="005E43BF">
        <w:tc>
          <w:tcPr>
            <w:tcW w:w="1191" w:type="dxa"/>
          </w:tcPr>
          <w:p w:rsidR="005E43BF" w:rsidRDefault="005E43BF" w:rsidP="005E43BF">
            <w:pPr>
              <w:pStyle w:val="Normal2"/>
              <w:jc w:val="center"/>
            </w:pPr>
            <w:r>
              <w:t>2</w:t>
            </w:r>
          </w:p>
        </w:tc>
        <w:tc>
          <w:tcPr>
            <w:tcW w:w="4143" w:type="dxa"/>
          </w:tcPr>
          <w:p w:rsidR="005E43BF" w:rsidRDefault="005E43BF" w:rsidP="005E43BF">
            <w:pPr>
              <w:pStyle w:val="Normal2"/>
              <w:tabs>
                <w:tab w:val="right" w:pos="1819"/>
                <w:tab w:val="center" w:pos="1945"/>
                <w:tab w:val="left" w:pos="2069"/>
              </w:tabs>
            </w:pPr>
            <w:r>
              <w:tab/>
              <w:t>6</w:t>
            </w:r>
            <w:r>
              <w:tab/>
              <w:t>–</w:t>
            </w:r>
            <w:r>
              <w:tab/>
              <w:t>9</w:t>
            </w:r>
          </w:p>
        </w:tc>
        <w:tc>
          <w:tcPr>
            <w:tcW w:w="3060" w:type="dxa"/>
          </w:tcPr>
          <w:p w:rsidR="005E43BF" w:rsidRDefault="005E43BF" w:rsidP="005E43BF">
            <w:pPr>
              <w:pStyle w:val="Normal2"/>
              <w:jc w:val="center"/>
            </w:pPr>
            <w:r>
              <w:t>25</w:t>
            </w:r>
          </w:p>
        </w:tc>
      </w:tr>
      <w:tr w:rsidR="000F66F9" w:rsidTr="005E43BF">
        <w:tc>
          <w:tcPr>
            <w:tcW w:w="1191" w:type="dxa"/>
          </w:tcPr>
          <w:p w:rsidR="005E43BF" w:rsidRDefault="005E43BF" w:rsidP="005E43BF">
            <w:pPr>
              <w:pStyle w:val="Normal2"/>
              <w:jc w:val="center"/>
            </w:pPr>
            <w:r>
              <w:t>3</w:t>
            </w:r>
          </w:p>
        </w:tc>
        <w:tc>
          <w:tcPr>
            <w:tcW w:w="4143" w:type="dxa"/>
          </w:tcPr>
          <w:p w:rsidR="005E43BF" w:rsidRDefault="005E43BF" w:rsidP="005E43BF">
            <w:pPr>
              <w:pStyle w:val="Normal2"/>
              <w:tabs>
                <w:tab w:val="right" w:pos="1819"/>
                <w:tab w:val="center" w:pos="1945"/>
                <w:tab w:val="left" w:pos="2069"/>
              </w:tabs>
            </w:pPr>
            <w:r>
              <w:tab/>
              <w:t>9</w:t>
            </w:r>
            <w:r>
              <w:tab/>
              <w:t>–</w:t>
            </w:r>
            <w:r>
              <w:tab/>
              <w:t>12</w:t>
            </w:r>
          </w:p>
        </w:tc>
        <w:tc>
          <w:tcPr>
            <w:tcW w:w="3060" w:type="dxa"/>
          </w:tcPr>
          <w:p w:rsidR="005E43BF" w:rsidRDefault="005E43BF" w:rsidP="005E43BF">
            <w:pPr>
              <w:pStyle w:val="Normal2"/>
              <w:jc w:val="center"/>
            </w:pPr>
            <w:r>
              <w:t>30</w:t>
            </w:r>
          </w:p>
        </w:tc>
      </w:tr>
      <w:tr w:rsidR="000F66F9" w:rsidTr="005E43BF">
        <w:tc>
          <w:tcPr>
            <w:tcW w:w="1191" w:type="dxa"/>
          </w:tcPr>
          <w:p w:rsidR="005E43BF" w:rsidRDefault="005E43BF" w:rsidP="005E43BF">
            <w:pPr>
              <w:pStyle w:val="Normal2"/>
              <w:jc w:val="center"/>
            </w:pPr>
            <w:r>
              <w:t>4</w:t>
            </w:r>
          </w:p>
        </w:tc>
        <w:tc>
          <w:tcPr>
            <w:tcW w:w="4143" w:type="dxa"/>
          </w:tcPr>
          <w:p w:rsidR="005E43BF" w:rsidRDefault="005E43BF" w:rsidP="005E43BF">
            <w:pPr>
              <w:pStyle w:val="Normal2"/>
              <w:tabs>
                <w:tab w:val="right" w:pos="1819"/>
                <w:tab w:val="center" w:pos="1945"/>
                <w:tab w:val="left" w:pos="2069"/>
              </w:tabs>
            </w:pPr>
            <w:r>
              <w:tab/>
              <w:t>12</w:t>
            </w:r>
            <w:r>
              <w:tab/>
              <w:t>–</w:t>
            </w:r>
            <w:r>
              <w:tab/>
              <w:t>15</w:t>
            </w:r>
          </w:p>
        </w:tc>
        <w:tc>
          <w:tcPr>
            <w:tcW w:w="3060" w:type="dxa"/>
          </w:tcPr>
          <w:p w:rsidR="005E43BF" w:rsidRDefault="005E43BF" w:rsidP="005E43BF">
            <w:pPr>
              <w:pStyle w:val="Normal2"/>
              <w:jc w:val="center"/>
            </w:pPr>
            <w:r>
              <w:t>10</w:t>
            </w:r>
          </w:p>
        </w:tc>
      </w:tr>
      <w:tr w:rsidR="000F66F9" w:rsidTr="005E43BF">
        <w:tc>
          <w:tcPr>
            <w:tcW w:w="1191" w:type="dxa"/>
          </w:tcPr>
          <w:p w:rsidR="005E43BF" w:rsidRDefault="005E43BF" w:rsidP="005E43BF">
            <w:pPr>
              <w:pStyle w:val="Normal2"/>
              <w:jc w:val="center"/>
            </w:pPr>
            <w:r>
              <w:t>5</w:t>
            </w:r>
          </w:p>
        </w:tc>
        <w:tc>
          <w:tcPr>
            <w:tcW w:w="4143" w:type="dxa"/>
          </w:tcPr>
          <w:p w:rsidR="005E43BF" w:rsidRDefault="005E43BF" w:rsidP="005E43BF">
            <w:pPr>
              <w:pStyle w:val="Normal2"/>
              <w:tabs>
                <w:tab w:val="right" w:pos="1819"/>
                <w:tab w:val="left" w:pos="1887"/>
                <w:tab w:val="center" w:pos="1945"/>
                <w:tab w:val="left" w:pos="2069"/>
              </w:tabs>
            </w:pPr>
            <w:r>
              <w:tab/>
              <w:t>15</w:t>
            </w:r>
            <w:r>
              <w:tab/>
              <w:t>–</w:t>
            </w:r>
            <w:r>
              <w:tab/>
              <w:t>18</w:t>
            </w:r>
          </w:p>
        </w:tc>
        <w:tc>
          <w:tcPr>
            <w:tcW w:w="3060" w:type="dxa"/>
          </w:tcPr>
          <w:p w:rsidR="005E43BF" w:rsidRDefault="005E43BF" w:rsidP="005E43BF">
            <w:pPr>
              <w:pStyle w:val="Normal2"/>
              <w:jc w:val="center"/>
            </w:pPr>
            <w:r>
              <w:t>15</w:t>
            </w:r>
          </w:p>
        </w:tc>
      </w:tr>
    </w:tbl>
    <w:p w:rsidR="005E43BF" w:rsidRDefault="005E43BF" w:rsidP="005E43BF">
      <w:pPr>
        <w:pStyle w:val="MAT-tocka"/>
      </w:pPr>
    </w:p>
    <w:p w:rsidR="005E43BF" w:rsidRDefault="005E43BF" w:rsidP="005E43BF">
      <w:pPr>
        <w:pStyle w:val="MPodvpraanje0"/>
      </w:pPr>
      <w:r>
        <w:t>3.1.</w:t>
      </w:r>
      <w:r>
        <w:tab/>
        <w:t>Izračunajte povprečno oddaljenost dijakov od šole.</w:t>
      </w:r>
    </w:p>
    <w:p w:rsidR="005E43BF" w:rsidRDefault="005E43BF" w:rsidP="005E43BF">
      <w:pPr>
        <w:pStyle w:val="MPodvpraanje0"/>
      </w:pPr>
      <w:r>
        <w:t>3.2.</w:t>
      </w:r>
      <w:r>
        <w:tab/>
        <w:t>Koliko odstotkov dijakov je od šole oddaljenih manj kot 12 km?</w:t>
      </w:r>
    </w:p>
    <w:p w:rsidR="005E43BF" w:rsidRPr="005E43BF" w:rsidRDefault="005E43BF" w:rsidP="005E43BF">
      <w:pPr>
        <w:pStyle w:val="MPodvpraanje0"/>
        <w:rPr>
          <w:i/>
          <w:iCs/>
        </w:rPr>
      </w:pPr>
      <w:r>
        <w:t>3.3.</w:t>
      </w:r>
      <w:r>
        <w:tab/>
        <w:t xml:space="preserve">Narišite histogram ali frekvenčni poligon za to porazdelitev. </w:t>
      </w:r>
    </w:p>
    <w:p w:rsidR="005E43BF" w:rsidRDefault="005E43BF" w:rsidP="005E43BF">
      <w:pPr>
        <w:pStyle w:val="MVpraanje2"/>
      </w:pPr>
    </w:p>
    <w:p w:rsidR="000F66F9" w:rsidRDefault="005E43BF" w:rsidP="005E43BF">
      <w:pPr>
        <w:pStyle w:val="MVpraanje2"/>
      </w:pPr>
      <w:r>
        <w:t>4.</w:t>
      </w:r>
      <w:r>
        <w:tab/>
        <w:t>V oddelku A in B so pisali esej. V oddelku A je bilo 7 odličnih ocen, 10 prav dobrih, 8 dobrih, 4 zadostne in 1 nezadostna. V oddelku B je bilo 5 odličnih ocen, 8 prav dobrih, 11 dobrih, 5 zadostnih in 3 nezadostne.</w:t>
      </w:r>
    </w:p>
    <w:p w:rsidR="005E43BF" w:rsidRDefault="005E43BF" w:rsidP="005E43BF">
      <w:pPr>
        <w:pStyle w:val="Normal3"/>
        <w:ind w:left="360"/>
        <w:rPr>
          <w:szCs w:val="22"/>
        </w:rPr>
      </w:pPr>
    </w:p>
    <w:p w:rsidR="005E43BF" w:rsidRDefault="005E43BF" w:rsidP="005E43BF">
      <w:pPr>
        <w:pStyle w:val="MPodvpraanje1"/>
      </w:pPr>
      <w:r>
        <w:t>4.1.</w:t>
      </w:r>
      <w:r>
        <w:tab/>
        <w:t>Izračunajte povprečno oceno za posamezni oddelek in standardni odklon za oddelek A.</w:t>
      </w:r>
    </w:p>
    <w:p w:rsidR="005E43BF" w:rsidRDefault="005E43BF" w:rsidP="005E43BF">
      <w:pPr>
        <w:pStyle w:val="MPodvpraanje1"/>
      </w:pPr>
      <w:r>
        <w:t>4.2.</w:t>
      </w:r>
      <w:r>
        <w:tab/>
        <w:t>Za koliko odstotkov je povprečna ocena v A višja od povprečne ocene v B?</w:t>
      </w:r>
    </w:p>
    <w:p w:rsidR="005E43BF" w:rsidRDefault="005E43BF" w:rsidP="005E43BF">
      <w:pPr>
        <w:pStyle w:val="MPodvpraanje1"/>
      </w:pPr>
      <w:r>
        <w:t>4.3.</w:t>
      </w:r>
      <w:r>
        <w:tab/>
        <w:t>Grafično prikažite uspeh v A.</w:t>
      </w:r>
    </w:p>
    <w:p w:rsidR="000F66F9" w:rsidRDefault="005E43BF" w:rsidP="005E43BF">
      <w:pPr>
        <w:pStyle w:val="MVpraanje3"/>
      </w:pPr>
      <w:r>
        <w:t>5.</w:t>
      </w:r>
      <w:r>
        <w:tab/>
        <w:t>V tabeli je prikazan Markov čas učenja v zadnjem tednu pred izpitom. Izračunajte povprečen dnevni čas učenja. Kolikšen delež tedenskega učenja predstavlja nedeljsko učenje? Rezultat zapišite v odstotkih (%).</w:t>
      </w:r>
    </w:p>
    <w:p w:rsidR="005E43BF" w:rsidRDefault="005E43BF" w:rsidP="005E43BF">
      <w:pPr>
        <w:pStyle w:val="MVpraanje3"/>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1"/>
        <w:gridCol w:w="1134"/>
        <w:gridCol w:w="1080"/>
        <w:gridCol w:w="1081"/>
        <w:gridCol w:w="1081"/>
        <w:gridCol w:w="1080"/>
        <w:gridCol w:w="1081"/>
        <w:gridCol w:w="1081"/>
      </w:tblGrid>
      <w:tr w:rsidR="000F66F9" w:rsidTr="005E43BF">
        <w:trPr>
          <w:trHeight w:val="307"/>
        </w:trPr>
        <w:tc>
          <w:tcPr>
            <w:tcW w:w="1021" w:type="dxa"/>
            <w:vAlign w:val="center"/>
          </w:tcPr>
          <w:p w:rsidR="005E43BF" w:rsidRPr="00224563" w:rsidRDefault="005E43BF" w:rsidP="005E43BF">
            <w:pPr>
              <w:pStyle w:val="Normal4"/>
              <w:jc w:val="center"/>
              <w:rPr>
                <w:rFonts w:cs="Arial"/>
              </w:rPr>
            </w:pPr>
            <w:r w:rsidRPr="00224563">
              <w:rPr>
                <w:rFonts w:cs="Arial"/>
              </w:rPr>
              <w:t>dan</w:t>
            </w:r>
          </w:p>
        </w:tc>
        <w:tc>
          <w:tcPr>
            <w:tcW w:w="1134" w:type="dxa"/>
            <w:vAlign w:val="center"/>
          </w:tcPr>
          <w:p w:rsidR="005E43BF" w:rsidRPr="00224563" w:rsidRDefault="005E43BF" w:rsidP="005E43BF">
            <w:pPr>
              <w:pStyle w:val="Normal4"/>
              <w:ind w:left="-71" w:right="-61"/>
              <w:jc w:val="center"/>
              <w:rPr>
                <w:rFonts w:cs="Arial"/>
              </w:rPr>
            </w:pPr>
            <w:r w:rsidRPr="00224563">
              <w:rPr>
                <w:rFonts w:cs="Arial"/>
              </w:rPr>
              <w:t>ponedeljek</w:t>
            </w:r>
          </w:p>
        </w:tc>
        <w:tc>
          <w:tcPr>
            <w:tcW w:w="1080" w:type="dxa"/>
            <w:vAlign w:val="center"/>
          </w:tcPr>
          <w:p w:rsidR="005E43BF" w:rsidRPr="00224563" w:rsidRDefault="005E43BF" w:rsidP="005E43BF">
            <w:pPr>
              <w:pStyle w:val="Normal4"/>
              <w:jc w:val="center"/>
              <w:rPr>
                <w:rFonts w:cs="Arial"/>
              </w:rPr>
            </w:pPr>
            <w:r w:rsidRPr="00224563">
              <w:rPr>
                <w:rFonts w:cs="Arial"/>
              </w:rPr>
              <w:t>torek</w:t>
            </w:r>
          </w:p>
        </w:tc>
        <w:tc>
          <w:tcPr>
            <w:tcW w:w="1081" w:type="dxa"/>
            <w:vAlign w:val="center"/>
          </w:tcPr>
          <w:p w:rsidR="005E43BF" w:rsidRPr="00224563" w:rsidRDefault="005E43BF" w:rsidP="005E43BF">
            <w:pPr>
              <w:pStyle w:val="Normal4"/>
              <w:jc w:val="center"/>
              <w:rPr>
                <w:rFonts w:cs="Arial"/>
              </w:rPr>
            </w:pPr>
            <w:r w:rsidRPr="00224563">
              <w:rPr>
                <w:rFonts w:cs="Arial"/>
              </w:rPr>
              <w:t>sreda</w:t>
            </w:r>
          </w:p>
        </w:tc>
        <w:tc>
          <w:tcPr>
            <w:tcW w:w="1081" w:type="dxa"/>
            <w:vAlign w:val="center"/>
          </w:tcPr>
          <w:p w:rsidR="005E43BF" w:rsidRPr="00224563" w:rsidRDefault="005E43BF" w:rsidP="005E43BF">
            <w:pPr>
              <w:pStyle w:val="Normal4"/>
              <w:jc w:val="center"/>
              <w:rPr>
                <w:rFonts w:cs="Arial"/>
              </w:rPr>
            </w:pPr>
            <w:r w:rsidRPr="00224563">
              <w:rPr>
                <w:rFonts w:cs="Arial"/>
              </w:rPr>
              <w:t>četrtek</w:t>
            </w:r>
          </w:p>
        </w:tc>
        <w:tc>
          <w:tcPr>
            <w:tcW w:w="1080" w:type="dxa"/>
            <w:vAlign w:val="center"/>
          </w:tcPr>
          <w:p w:rsidR="005E43BF" w:rsidRPr="00224563" w:rsidRDefault="005E43BF" w:rsidP="005E43BF">
            <w:pPr>
              <w:pStyle w:val="Normal4"/>
              <w:jc w:val="center"/>
              <w:rPr>
                <w:rFonts w:cs="Arial"/>
              </w:rPr>
            </w:pPr>
            <w:r w:rsidRPr="00224563">
              <w:rPr>
                <w:rFonts w:cs="Arial"/>
              </w:rPr>
              <w:t>petek</w:t>
            </w:r>
          </w:p>
        </w:tc>
        <w:tc>
          <w:tcPr>
            <w:tcW w:w="1081" w:type="dxa"/>
            <w:vAlign w:val="center"/>
          </w:tcPr>
          <w:p w:rsidR="005E43BF" w:rsidRPr="00224563" w:rsidRDefault="005E43BF" w:rsidP="005E43BF">
            <w:pPr>
              <w:pStyle w:val="Normal4"/>
              <w:jc w:val="center"/>
              <w:rPr>
                <w:rFonts w:cs="Arial"/>
              </w:rPr>
            </w:pPr>
            <w:r w:rsidRPr="00224563">
              <w:rPr>
                <w:rFonts w:cs="Arial"/>
              </w:rPr>
              <w:t>sobota</w:t>
            </w:r>
          </w:p>
        </w:tc>
        <w:tc>
          <w:tcPr>
            <w:tcW w:w="1081" w:type="dxa"/>
            <w:vAlign w:val="center"/>
          </w:tcPr>
          <w:p w:rsidR="005E43BF" w:rsidRPr="00224563" w:rsidRDefault="005E43BF" w:rsidP="005E43BF">
            <w:pPr>
              <w:pStyle w:val="Normal4"/>
              <w:jc w:val="center"/>
              <w:rPr>
                <w:rFonts w:cs="Arial"/>
              </w:rPr>
            </w:pPr>
            <w:r w:rsidRPr="00224563">
              <w:rPr>
                <w:rFonts w:cs="Arial"/>
              </w:rPr>
              <w:t>nedelja</w:t>
            </w:r>
          </w:p>
        </w:tc>
      </w:tr>
      <w:tr w:rsidR="000F66F9" w:rsidTr="005E43BF">
        <w:tc>
          <w:tcPr>
            <w:tcW w:w="1021" w:type="dxa"/>
          </w:tcPr>
          <w:p w:rsidR="005E43BF" w:rsidRPr="00224563" w:rsidRDefault="005E43BF" w:rsidP="005E43BF">
            <w:pPr>
              <w:pStyle w:val="Normal4"/>
              <w:rPr>
                <w:rFonts w:cs="Arial"/>
              </w:rPr>
            </w:pPr>
            <w:r w:rsidRPr="00224563">
              <w:rPr>
                <w:rFonts w:cs="Arial"/>
              </w:rPr>
              <w:t xml:space="preserve">učenje </w:t>
            </w:r>
            <w:r w:rsidRPr="00224563">
              <w:rPr>
                <w:rFonts w:cs="Arial"/>
              </w:rPr>
              <w:br/>
              <w:t>v urah</w:t>
            </w:r>
          </w:p>
        </w:tc>
        <w:tc>
          <w:tcPr>
            <w:tcW w:w="1134" w:type="dxa"/>
            <w:vAlign w:val="center"/>
          </w:tcPr>
          <w:p w:rsidR="005E43BF" w:rsidRPr="00224563" w:rsidRDefault="005E43BF" w:rsidP="005E43BF">
            <w:pPr>
              <w:pStyle w:val="Normal4"/>
              <w:jc w:val="center"/>
              <w:rPr>
                <w:rFonts w:cs="Arial"/>
              </w:rPr>
            </w:pPr>
            <w:r>
              <w:rPr>
                <w:rFonts w:cs="Arial"/>
              </w:rPr>
              <w:t>5</w:t>
            </w:r>
          </w:p>
        </w:tc>
        <w:tc>
          <w:tcPr>
            <w:tcW w:w="1080" w:type="dxa"/>
            <w:vAlign w:val="center"/>
          </w:tcPr>
          <w:p w:rsidR="005E43BF" w:rsidRPr="00224563" w:rsidRDefault="005E43BF" w:rsidP="005E43BF">
            <w:pPr>
              <w:pStyle w:val="Normal4"/>
              <w:jc w:val="center"/>
              <w:rPr>
                <w:rFonts w:cs="Arial"/>
              </w:rPr>
            </w:pPr>
            <w:r>
              <w:rPr>
                <w:rFonts w:cs="Arial"/>
              </w:rPr>
              <w:t>6</w:t>
            </w:r>
          </w:p>
        </w:tc>
        <w:tc>
          <w:tcPr>
            <w:tcW w:w="1081" w:type="dxa"/>
            <w:vAlign w:val="center"/>
          </w:tcPr>
          <w:p w:rsidR="005E43BF" w:rsidRPr="00224563" w:rsidRDefault="005E43BF" w:rsidP="005E43BF">
            <w:pPr>
              <w:pStyle w:val="Normal4"/>
              <w:jc w:val="center"/>
              <w:rPr>
                <w:rFonts w:cs="Arial"/>
              </w:rPr>
            </w:pPr>
            <w:r>
              <w:rPr>
                <w:rFonts w:cs="Arial"/>
              </w:rPr>
              <w:t>8</w:t>
            </w:r>
          </w:p>
        </w:tc>
        <w:tc>
          <w:tcPr>
            <w:tcW w:w="1081" w:type="dxa"/>
            <w:vAlign w:val="center"/>
          </w:tcPr>
          <w:p w:rsidR="005E43BF" w:rsidRPr="00224563" w:rsidRDefault="005E43BF" w:rsidP="005E43BF">
            <w:pPr>
              <w:pStyle w:val="Normal4"/>
              <w:jc w:val="center"/>
              <w:rPr>
                <w:rFonts w:cs="Arial"/>
              </w:rPr>
            </w:pPr>
            <w:r>
              <w:rPr>
                <w:rFonts w:cs="Arial"/>
              </w:rPr>
              <w:t>3</w:t>
            </w:r>
          </w:p>
        </w:tc>
        <w:tc>
          <w:tcPr>
            <w:tcW w:w="1080" w:type="dxa"/>
            <w:vAlign w:val="center"/>
          </w:tcPr>
          <w:p w:rsidR="005E43BF" w:rsidRPr="00224563" w:rsidRDefault="005E43BF" w:rsidP="005E43BF">
            <w:pPr>
              <w:pStyle w:val="Normal4"/>
              <w:jc w:val="center"/>
              <w:rPr>
                <w:rFonts w:cs="Arial"/>
              </w:rPr>
            </w:pPr>
            <w:r>
              <w:rPr>
                <w:rFonts w:cs="Arial"/>
              </w:rPr>
              <w:t>0</w:t>
            </w:r>
          </w:p>
        </w:tc>
        <w:tc>
          <w:tcPr>
            <w:tcW w:w="1081" w:type="dxa"/>
            <w:vAlign w:val="center"/>
          </w:tcPr>
          <w:p w:rsidR="005E43BF" w:rsidRPr="00224563" w:rsidRDefault="005E43BF" w:rsidP="005E43BF">
            <w:pPr>
              <w:pStyle w:val="Normal4"/>
              <w:jc w:val="center"/>
              <w:rPr>
                <w:rFonts w:cs="Arial"/>
              </w:rPr>
            </w:pPr>
            <w:r>
              <w:rPr>
                <w:rFonts w:cs="Arial"/>
              </w:rPr>
              <w:t>4</w:t>
            </w:r>
          </w:p>
        </w:tc>
        <w:tc>
          <w:tcPr>
            <w:tcW w:w="1081" w:type="dxa"/>
            <w:vAlign w:val="center"/>
          </w:tcPr>
          <w:p w:rsidR="005E43BF" w:rsidRPr="00224563" w:rsidRDefault="005E43BF" w:rsidP="005E43BF">
            <w:pPr>
              <w:pStyle w:val="Normal4"/>
              <w:jc w:val="center"/>
              <w:rPr>
                <w:rFonts w:cs="Arial"/>
              </w:rPr>
            </w:pPr>
            <w:r>
              <w:rPr>
                <w:rFonts w:cs="Arial"/>
              </w:rPr>
              <w:t>7</w:t>
            </w:r>
          </w:p>
        </w:tc>
      </w:tr>
    </w:tbl>
    <w:p w:rsidR="005E43BF" w:rsidRDefault="005E43BF" w:rsidP="005E43BF">
      <w:pPr>
        <w:pStyle w:val="Normal4"/>
      </w:pPr>
    </w:p>
    <w:p w:rsidR="005E43BF" w:rsidRDefault="005E43BF" w:rsidP="005E43BF">
      <w:pPr>
        <w:pStyle w:val="MVpraanje4"/>
      </w:pPr>
    </w:p>
    <w:p w:rsidR="000F66F9" w:rsidRDefault="005E43BF" w:rsidP="005E43BF">
      <w:pPr>
        <w:pStyle w:val="MVpraanje4"/>
      </w:pPr>
      <w:r>
        <w:t>6.</w:t>
      </w:r>
      <w:r>
        <w:tab/>
        <w:t xml:space="preserve">V domu ostarelih občanov je 250 oskrbovancev. 16 % je starih od 50 do 60 let. Med 60 in 70 </w:t>
      </w:r>
      <w:r>
        <w:rPr>
          <w:spacing w:val="-2"/>
        </w:rPr>
        <w:t>leti je 80 oskrbovancev, med 70 in 80 leti pa 100 starostnikov. Drugi so stari med 80 in 90 let.</w:t>
      </w:r>
    </w:p>
    <w:p w:rsidR="005E43BF" w:rsidRDefault="005E43BF" w:rsidP="005E43BF">
      <w:pPr>
        <w:pStyle w:val="MAT-Vprasanje"/>
      </w:pPr>
    </w:p>
    <w:p w:rsidR="005E43BF" w:rsidRDefault="005E43BF" w:rsidP="005E43BF">
      <w:pPr>
        <w:pStyle w:val="MPodvpraanje2"/>
      </w:pPr>
      <w:r>
        <w:t>6.1.</w:t>
      </w:r>
      <w:r>
        <w:tab/>
        <w:t>Iz grupiranih podatkov izračunajte povprečno starost oskrbovancev tega doma.</w:t>
      </w:r>
    </w:p>
    <w:p w:rsidR="005E43BF" w:rsidRDefault="005E43BF" w:rsidP="005E43BF">
      <w:pPr>
        <w:pStyle w:val="MPodvpraanje2"/>
      </w:pPr>
      <w:r>
        <w:t>6.2..</w:t>
      </w:r>
      <w:r>
        <w:tab/>
        <w:t>Grafično ponazorite starost oskrbovancev.</w:t>
      </w:r>
    </w:p>
    <w:p w:rsidR="005E43BF" w:rsidRPr="00A4600B" w:rsidRDefault="005E43BF" w:rsidP="005E43BF">
      <w:pPr>
        <w:pStyle w:val="Normal5"/>
      </w:pPr>
    </w:p>
    <w:p w:rsidR="005E43BF" w:rsidRDefault="005E43BF" w:rsidP="005E43BF">
      <w:pPr>
        <w:pStyle w:val="MVpraanje5"/>
      </w:pPr>
    </w:p>
    <w:p w:rsidR="005E43BF" w:rsidRDefault="005E43BF" w:rsidP="005E43BF">
      <w:pPr>
        <w:pStyle w:val="MVpraanje5"/>
      </w:pPr>
      <w:r>
        <w:t>7.</w:t>
      </w:r>
      <w:r>
        <w:tab/>
        <w:t>Sedem planincev se je odpravilo na daljšo turo. Pred odhodom so stehtali pripravljene nahrbtnike. Dva sta tehtala po 15 kg, trije po 12 kg, eden 16 kg in eden 18 kg. Kolikšna je bila povprečna masa nahrbtnikov? Koliko odstotkov celotne mase predstavlja najtežji nahrbtnik?</w:t>
      </w:r>
    </w:p>
    <w:p w:rsidR="000F66F9" w:rsidRDefault="005E43BF" w:rsidP="005E43BF">
      <w:pPr>
        <w:pStyle w:val="MVpraanje6"/>
      </w:pPr>
      <w:r>
        <w:lastRenderedPageBreak/>
        <w:t>8.</w:t>
      </w:r>
      <w:r>
        <w:tab/>
        <w:t xml:space="preserve">Igralno kocko smo vrgli 200-krat. Pri tem smo zabeležili naslednje rezultate: </w:t>
      </w:r>
      <w:r>
        <w:br/>
        <w:t xml:space="preserve">35-krat po 1 pika, </w:t>
      </w:r>
      <w:r>
        <w:br/>
        <w:t xml:space="preserve">25-krat po 2 piki, </w:t>
      </w:r>
      <w:r>
        <w:br/>
        <w:t>v 20 % metov po 3 pike,</w:t>
      </w:r>
      <w:r>
        <w:br/>
        <w:t xml:space="preserve">v osmini metov po 4 pike, </w:t>
      </w:r>
      <w:r>
        <w:br/>
        <w:t xml:space="preserve">v 30 metih po 5 pik, </w:t>
      </w:r>
      <w:r>
        <w:br/>
        <w:t>v preostalih metih po 6 pik.</w:t>
      </w:r>
    </w:p>
    <w:p w:rsidR="005E43BF" w:rsidRDefault="005E43BF" w:rsidP="005E43BF">
      <w:pPr>
        <w:pStyle w:val="MPodvpraanje3"/>
      </w:pPr>
    </w:p>
    <w:p w:rsidR="005E43BF" w:rsidRDefault="005E43BF" w:rsidP="005E43BF">
      <w:pPr>
        <w:pStyle w:val="MPodvpraanje3"/>
      </w:pPr>
      <w:r>
        <w:t>8.1.</w:t>
      </w:r>
      <w:r>
        <w:tab/>
        <w:t>Zapišite, kolikokrat so padle 3 pike, kolikokrat 4 in kolikokrat 6 pik.</w:t>
      </w:r>
    </w:p>
    <w:p w:rsidR="005E43BF" w:rsidRDefault="005E43BF" w:rsidP="005E43BF">
      <w:pPr>
        <w:pStyle w:val="MPodvpraanje3"/>
      </w:pPr>
      <w:r>
        <w:t>8.2.</w:t>
      </w:r>
      <w:r>
        <w:tab/>
        <w:t>V tabeli prikažite absolutne in relativne frekvence padlih pik.</w:t>
      </w:r>
    </w:p>
    <w:p w:rsidR="005E43BF" w:rsidRDefault="005E43BF" w:rsidP="005E43BF">
      <w:pPr>
        <w:pStyle w:val="MPodvpraanje3"/>
      </w:pPr>
      <w:r>
        <w:t>8.3.</w:t>
      </w:r>
      <w:r>
        <w:tab/>
        <w:t>Grafično predstavite rezultate metov (histogram ali poligon ali kolač).</w:t>
      </w:r>
    </w:p>
    <w:p w:rsidR="005E43BF" w:rsidRDefault="005E43BF" w:rsidP="005E43BF">
      <w:pPr>
        <w:pStyle w:val="MAT-tocka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6"/>
        <w:gridCol w:w="2286"/>
        <w:gridCol w:w="2286"/>
      </w:tblGrid>
      <w:tr w:rsidR="000F66F9" w:rsidTr="005E43BF">
        <w:trPr>
          <w:jc w:val="center"/>
        </w:trPr>
        <w:tc>
          <w:tcPr>
            <w:tcW w:w="2286" w:type="dxa"/>
          </w:tcPr>
          <w:p w:rsidR="005E43BF" w:rsidRDefault="005E43BF" w:rsidP="005E43BF">
            <w:pPr>
              <w:pStyle w:val="Normal7"/>
              <w:spacing w:before="40"/>
              <w:jc w:val="center"/>
              <w:rPr>
                <w:szCs w:val="22"/>
              </w:rPr>
            </w:pPr>
            <w:r>
              <w:rPr>
                <w:szCs w:val="22"/>
              </w:rPr>
              <w:t>Število padlih pik</w:t>
            </w:r>
          </w:p>
        </w:tc>
        <w:tc>
          <w:tcPr>
            <w:tcW w:w="2286" w:type="dxa"/>
          </w:tcPr>
          <w:p w:rsidR="005E43BF" w:rsidRDefault="005E43BF" w:rsidP="005E43BF">
            <w:pPr>
              <w:pStyle w:val="Normal7"/>
              <w:spacing w:before="40"/>
              <w:jc w:val="center"/>
              <w:rPr>
                <w:szCs w:val="22"/>
              </w:rPr>
            </w:pPr>
            <w:r>
              <w:rPr>
                <w:szCs w:val="22"/>
              </w:rPr>
              <w:t>Absolutna frekvenca</w:t>
            </w:r>
          </w:p>
          <w:p w:rsidR="005E43BF" w:rsidRDefault="005E43BF" w:rsidP="005E43BF">
            <w:pPr>
              <w:pStyle w:val="Normal7"/>
              <w:jc w:val="center"/>
              <w:rPr>
                <w:szCs w:val="22"/>
              </w:rPr>
            </w:pPr>
            <w:r>
              <w:rPr>
                <w:position w:val="-14"/>
                <w:szCs w:val="22"/>
              </w:rPr>
              <w:object w:dxaOrig="240" w:dyaOrig="340">
                <v:shape id="_x0000_i1026" type="#_x0000_t75" style="width:11.8pt;height:17pt" o:ole="">
                  <v:imagedata r:id="rId10" o:title=""/>
                </v:shape>
                <o:OLEObject Type="Embed" ProgID="Equation.DSMT4" ShapeID="_x0000_i1026" DrawAspect="Content" ObjectID="_1822453033" r:id="rId11"/>
              </w:object>
            </w:r>
          </w:p>
        </w:tc>
        <w:tc>
          <w:tcPr>
            <w:tcW w:w="2286" w:type="dxa"/>
          </w:tcPr>
          <w:p w:rsidR="005E43BF" w:rsidRDefault="005E43BF" w:rsidP="005E43BF">
            <w:pPr>
              <w:pStyle w:val="Normal7"/>
              <w:spacing w:before="40"/>
              <w:jc w:val="center"/>
              <w:rPr>
                <w:szCs w:val="22"/>
              </w:rPr>
            </w:pPr>
            <w:r>
              <w:rPr>
                <w:szCs w:val="22"/>
              </w:rPr>
              <w:t>Relativna frekvenca</w:t>
            </w:r>
          </w:p>
          <w:p w:rsidR="005E43BF" w:rsidRDefault="005E43BF" w:rsidP="005E43BF">
            <w:pPr>
              <w:pStyle w:val="Normal7"/>
              <w:jc w:val="center"/>
              <w:rPr>
                <w:szCs w:val="22"/>
              </w:rPr>
            </w:pPr>
            <w:r>
              <w:rPr>
                <w:position w:val="-14"/>
                <w:szCs w:val="22"/>
              </w:rPr>
              <w:object w:dxaOrig="320" w:dyaOrig="380">
                <v:shape id="_x0000_i1027" type="#_x0000_t75" style="width:15.7pt;height:19pt" o:ole="">
                  <v:imagedata r:id="rId12" o:title=""/>
                </v:shape>
                <o:OLEObject Type="Embed" ProgID="Equation.DSMT4" ShapeID="_x0000_i1027" DrawAspect="Content" ObjectID="_1822453034" r:id="rId13"/>
              </w:object>
            </w:r>
          </w:p>
        </w:tc>
      </w:tr>
      <w:tr w:rsidR="000F66F9" w:rsidTr="005E43BF">
        <w:trPr>
          <w:jc w:val="center"/>
        </w:trPr>
        <w:tc>
          <w:tcPr>
            <w:tcW w:w="2286" w:type="dxa"/>
          </w:tcPr>
          <w:p w:rsidR="005E43BF" w:rsidRDefault="005E43BF" w:rsidP="005E43BF">
            <w:pPr>
              <w:pStyle w:val="Normal7"/>
              <w:spacing w:line="480" w:lineRule="auto"/>
              <w:jc w:val="center"/>
              <w:rPr>
                <w:szCs w:val="22"/>
              </w:rPr>
            </w:pPr>
          </w:p>
        </w:tc>
        <w:tc>
          <w:tcPr>
            <w:tcW w:w="2286" w:type="dxa"/>
          </w:tcPr>
          <w:p w:rsidR="005E43BF" w:rsidRDefault="005E43BF" w:rsidP="005E43BF">
            <w:pPr>
              <w:pStyle w:val="Normal7"/>
              <w:spacing w:line="480" w:lineRule="auto"/>
              <w:jc w:val="center"/>
              <w:rPr>
                <w:szCs w:val="22"/>
              </w:rPr>
            </w:pPr>
          </w:p>
        </w:tc>
        <w:tc>
          <w:tcPr>
            <w:tcW w:w="2286" w:type="dxa"/>
          </w:tcPr>
          <w:p w:rsidR="005E43BF" w:rsidRDefault="005E43BF" w:rsidP="005E43BF">
            <w:pPr>
              <w:pStyle w:val="Normal7"/>
              <w:spacing w:line="480" w:lineRule="auto"/>
              <w:jc w:val="center"/>
              <w:rPr>
                <w:szCs w:val="22"/>
              </w:rPr>
            </w:pPr>
          </w:p>
        </w:tc>
      </w:tr>
      <w:tr w:rsidR="000F66F9" w:rsidTr="005E43BF">
        <w:trPr>
          <w:jc w:val="center"/>
        </w:trPr>
        <w:tc>
          <w:tcPr>
            <w:tcW w:w="2286" w:type="dxa"/>
          </w:tcPr>
          <w:p w:rsidR="005E43BF" w:rsidRDefault="005E43BF" w:rsidP="005E43BF">
            <w:pPr>
              <w:pStyle w:val="Normal7"/>
              <w:spacing w:line="480" w:lineRule="auto"/>
              <w:jc w:val="center"/>
              <w:rPr>
                <w:szCs w:val="22"/>
              </w:rPr>
            </w:pPr>
          </w:p>
        </w:tc>
        <w:tc>
          <w:tcPr>
            <w:tcW w:w="2286" w:type="dxa"/>
          </w:tcPr>
          <w:p w:rsidR="005E43BF" w:rsidRDefault="005E43BF" w:rsidP="005E43BF">
            <w:pPr>
              <w:pStyle w:val="Normal7"/>
              <w:spacing w:line="480" w:lineRule="auto"/>
              <w:jc w:val="center"/>
              <w:rPr>
                <w:szCs w:val="22"/>
              </w:rPr>
            </w:pPr>
          </w:p>
        </w:tc>
        <w:tc>
          <w:tcPr>
            <w:tcW w:w="2286" w:type="dxa"/>
          </w:tcPr>
          <w:p w:rsidR="005E43BF" w:rsidRDefault="005E43BF" w:rsidP="005E43BF">
            <w:pPr>
              <w:pStyle w:val="Normal7"/>
              <w:spacing w:line="480" w:lineRule="auto"/>
              <w:jc w:val="center"/>
              <w:rPr>
                <w:szCs w:val="22"/>
              </w:rPr>
            </w:pPr>
          </w:p>
        </w:tc>
      </w:tr>
      <w:tr w:rsidR="000F66F9" w:rsidTr="005E43BF">
        <w:trPr>
          <w:jc w:val="center"/>
        </w:trPr>
        <w:tc>
          <w:tcPr>
            <w:tcW w:w="2286" w:type="dxa"/>
          </w:tcPr>
          <w:p w:rsidR="005E43BF" w:rsidRDefault="005E43BF" w:rsidP="005E43BF">
            <w:pPr>
              <w:pStyle w:val="Normal7"/>
              <w:spacing w:line="480" w:lineRule="auto"/>
              <w:jc w:val="center"/>
              <w:rPr>
                <w:szCs w:val="22"/>
              </w:rPr>
            </w:pPr>
          </w:p>
        </w:tc>
        <w:tc>
          <w:tcPr>
            <w:tcW w:w="2286" w:type="dxa"/>
          </w:tcPr>
          <w:p w:rsidR="005E43BF" w:rsidRDefault="005E43BF" w:rsidP="005E43BF">
            <w:pPr>
              <w:pStyle w:val="Normal7"/>
              <w:spacing w:line="480" w:lineRule="auto"/>
              <w:jc w:val="center"/>
              <w:rPr>
                <w:szCs w:val="22"/>
              </w:rPr>
            </w:pPr>
          </w:p>
        </w:tc>
        <w:tc>
          <w:tcPr>
            <w:tcW w:w="2286" w:type="dxa"/>
          </w:tcPr>
          <w:p w:rsidR="005E43BF" w:rsidRDefault="005E43BF" w:rsidP="005E43BF">
            <w:pPr>
              <w:pStyle w:val="Normal7"/>
              <w:spacing w:line="480" w:lineRule="auto"/>
              <w:jc w:val="center"/>
              <w:rPr>
                <w:szCs w:val="22"/>
              </w:rPr>
            </w:pPr>
          </w:p>
        </w:tc>
      </w:tr>
      <w:tr w:rsidR="000F66F9" w:rsidTr="005E43BF">
        <w:trPr>
          <w:jc w:val="center"/>
        </w:trPr>
        <w:tc>
          <w:tcPr>
            <w:tcW w:w="2286" w:type="dxa"/>
          </w:tcPr>
          <w:p w:rsidR="005E43BF" w:rsidRDefault="005E43BF" w:rsidP="005E43BF">
            <w:pPr>
              <w:pStyle w:val="Normal7"/>
              <w:spacing w:line="480" w:lineRule="auto"/>
              <w:jc w:val="center"/>
              <w:rPr>
                <w:szCs w:val="22"/>
              </w:rPr>
            </w:pPr>
          </w:p>
        </w:tc>
        <w:tc>
          <w:tcPr>
            <w:tcW w:w="2286" w:type="dxa"/>
          </w:tcPr>
          <w:p w:rsidR="005E43BF" w:rsidRDefault="005E43BF" w:rsidP="005E43BF">
            <w:pPr>
              <w:pStyle w:val="Normal7"/>
              <w:spacing w:line="480" w:lineRule="auto"/>
              <w:jc w:val="center"/>
              <w:rPr>
                <w:szCs w:val="22"/>
              </w:rPr>
            </w:pPr>
          </w:p>
        </w:tc>
        <w:tc>
          <w:tcPr>
            <w:tcW w:w="2286" w:type="dxa"/>
          </w:tcPr>
          <w:p w:rsidR="005E43BF" w:rsidRDefault="005E43BF" w:rsidP="005E43BF">
            <w:pPr>
              <w:pStyle w:val="Normal7"/>
              <w:spacing w:line="480" w:lineRule="auto"/>
              <w:jc w:val="center"/>
              <w:rPr>
                <w:szCs w:val="22"/>
              </w:rPr>
            </w:pPr>
          </w:p>
        </w:tc>
      </w:tr>
      <w:tr w:rsidR="000F66F9" w:rsidTr="005E43BF">
        <w:trPr>
          <w:jc w:val="center"/>
        </w:trPr>
        <w:tc>
          <w:tcPr>
            <w:tcW w:w="2286" w:type="dxa"/>
          </w:tcPr>
          <w:p w:rsidR="005E43BF" w:rsidRDefault="005E43BF" w:rsidP="005E43BF">
            <w:pPr>
              <w:pStyle w:val="Normal7"/>
              <w:spacing w:line="480" w:lineRule="auto"/>
              <w:jc w:val="center"/>
              <w:rPr>
                <w:szCs w:val="22"/>
              </w:rPr>
            </w:pPr>
          </w:p>
        </w:tc>
        <w:tc>
          <w:tcPr>
            <w:tcW w:w="2286" w:type="dxa"/>
          </w:tcPr>
          <w:p w:rsidR="005E43BF" w:rsidRDefault="005E43BF" w:rsidP="005E43BF">
            <w:pPr>
              <w:pStyle w:val="Normal7"/>
              <w:spacing w:line="480" w:lineRule="auto"/>
              <w:jc w:val="center"/>
              <w:rPr>
                <w:szCs w:val="22"/>
              </w:rPr>
            </w:pPr>
          </w:p>
        </w:tc>
        <w:tc>
          <w:tcPr>
            <w:tcW w:w="2286" w:type="dxa"/>
          </w:tcPr>
          <w:p w:rsidR="005E43BF" w:rsidRDefault="005E43BF" w:rsidP="005E43BF">
            <w:pPr>
              <w:pStyle w:val="Normal7"/>
              <w:spacing w:line="480" w:lineRule="auto"/>
              <w:jc w:val="center"/>
              <w:rPr>
                <w:szCs w:val="22"/>
              </w:rPr>
            </w:pPr>
          </w:p>
        </w:tc>
      </w:tr>
      <w:tr w:rsidR="000F66F9" w:rsidTr="005E43BF">
        <w:trPr>
          <w:jc w:val="center"/>
        </w:trPr>
        <w:tc>
          <w:tcPr>
            <w:tcW w:w="2286" w:type="dxa"/>
          </w:tcPr>
          <w:p w:rsidR="005E43BF" w:rsidRDefault="005E43BF" w:rsidP="005E43BF">
            <w:pPr>
              <w:pStyle w:val="Normal7"/>
              <w:spacing w:line="480" w:lineRule="auto"/>
              <w:jc w:val="center"/>
              <w:rPr>
                <w:szCs w:val="22"/>
              </w:rPr>
            </w:pPr>
          </w:p>
        </w:tc>
        <w:tc>
          <w:tcPr>
            <w:tcW w:w="2286" w:type="dxa"/>
          </w:tcPr>
          <w:p w:rsidR="005E43BF" w:rsidRDefault="005E43BF" w:rsidP="005E43BF">
            <w:pPr>
              <w:pStyle w:val="Normal7"/>
              <w:spacing w:line="480" w:lineRule="auto"/>
              <w:jc w:val="center"/>
              <w:rPr>
                <w:szCs w:val="22"/>
              </w:rPr>
            </w:pPr>
          </w:p>
        </w:tc>
        <w:tc>
          <w:tcPr>
            <w:tcW w:w="2286" w:type="dxa"/>
          </w:tcPr>
          <w:p w:rsidR="005E43BF" w:rsidRDefault="005E43BF" w:rsidP="005E43BF">
            <w:pPr>
              <w:pStyle w:val="Normal7"/>
              <w:spacing w:line="480" w:lineRule="auto"/>
              <w:jc w:val="center"/>
              <w:rPr>
                <w:szCs w:val="22"/>
              </w:rPr>
            </w:pPr>
          </w:p>
        </w:tc>
      </w:tr>
    </w:tbl>
    <w:p w:rsidR="005E43BF" w:rsidRPr="003D48F3" w:rsidRDefault="005E43BF" w:rsidP="005E43BF">
      <w:pPr>
        <w:pStyle w:val="Normal7"/>
      </w:pPr>
    </w:p>
    <w:p w:rsidR="005E43BF" w:rsidRDefault="005E43BF" w:rsidP="005E43BF">
      <w:pPr>
        <w:pStyle w:val="MVpraanje7"/>
      </w:pPr>
    </w:p>
    <w:p w:rsidR="005E43BF" w:rsidRDefault="005E43BF" w:rsidP="005E43BF">
      <w:pPr>
        <w:pStyle w:val="MVpraanje8"/>
        <w:spacing w:after="240"/>
      </w:pPr>
      <w:r>
        <w:t>9. V preglednici so dani podatki o rezultatih šolske naloge: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7"/>
        <w:gridCol w:w="1629"/>
        <w:gridCol w:w="3282"/>
      </w:tblGrid>
      <w:tr w:rsidR="005E43BF" w:rsidTr="005E43BF">
        <w:trPr>
          <w:jc w:val="center"/>
        </w:trPr>
        <w:tc>
          <w:tcPr>
            <w:tcW w:w="1507" w:type="dxa"/>
            <w:vAlign w:val="center"/>
          </w:tcPr>
          <w:p w:rsidR="005E43BF" w:rsidRPr="00F14254" w:rsidRDefault="005E43BF" w:rsidP="005E43BF">
            <w:pPr>
              <w:pStyle w:val="MTDisplayEquation"/>
              <w:numPr>
                <w:ilvl w:val="0"/>
                <w:numId w:val="0"/>
              </w:numPr>
              <w:jc w:val="center"/>
              <w:rPr>
                <w:rFonts w:ascii="Arial" w:hAnsi="Arial" w:cs="Arial"/>
                <w:i/>
                <w:iCs/>
                <w:sz w:val="20"/>
                <w:szCs w:val="20"/>
              </w:rPr>
            </w:pPr>
            <w:r w:rsidRPr="00F14254">
              <w:rPr>
                <w:rFonts w:ascii="Arial" w:hAnsi="Arial" w:cs="Arial"/>
                <w:i/>
                <w:iCs/>
                <w:sz w:val="20"/>
                <w:szCs w:val="20"/>
              </w:rPr>
              <w:t>ocena</w:t>
            </w:r>
          </w:p>
        </w:tc>
        <w:tc>
          <w:tcPr>
            <w:tcW w:w="1629" w:type="dxa"/>
            <w:vAlign w:val="center"/>
          </w:tcPr>
          <w:p w:rsidR="005E43BF" w:rsidRPr="00F14254" w:rsidRDefault="005E43BF" w:rsidP="005E43BF">
            <w:pPr>
              <w:pStyle w:val="MTDisplayEquation"/>
              <w:numPr>
                <w:ilvl w:val="0"/>
                <w:numId w:val="0"/>
              </w:numPr>
              <w:jc w:val="center"/>
              <w:rPr>
                <w:rFonts w:ascii="Arial" w:hAnsi="Arial" w:cs="Arial"/>
                <w:i/>
                <w:iCs/>
                <w:sz w:val="20"/>
                <w:szCs w:val="20"/>
              </w:rPr>
            </w:pPr>
            <w:r w:rsidRPr="00F14254">
              <w:rPr>
                <w:rFonts w:ascii="Arial" w:hAnsi="Arial" w:cs="Arial"/>
                <w:i/>
                <w:iCs/>
                <w:sz w:val="20"/>
                <w:szCs w:val="20"/>
              </w:rPr>
              <w:t>frekvenca</w:t>
            </w:r>
            <w:r>
              <w:rPr>
                <w:rFonts w:ascii="Arial" w:hAnsi="Arial" w:cs="Arial"/>
                <w:i/>
                <w:iCs/>
                <w:position w:val="-12"/>
                <w:sz w:val="20"/>
                <w:szCs w:val="20"/>
              </w:rPr>
              <w:object w:dxaOrig="421" w:dyaOrig="340">
                <v:shape id="_x0000_i1028" type="#_x0000_t75" style="width:20.95pt;height:17pt" o:ole="">
                  <v:imagedata r:id="rId14" o:title=""/>
                </v:shape>
                <o:OLEObject Type="Embed" ProgID="Equation.DSMT4" ShapeID="_x0000_i1028" DrawAspect="Content" ObjectID="_1822453035" r:id="rId15"/>
              </w:object>
            </w:r>
          </w:p>
        </w:tc>
        <w:tc>
          <w:tcPr>
            <w:tcW w:w="3282" w:type="dxa"/>
            <w:vAlign w:val="center"/>
          </w:tcPr>
          <w:p w:rsidR="005E43BF" w:rsidRPr="00F14254" w:rsidRDefault="005E43BF" w:rsidP="005E43BF">
            <w:pPr>
              <w:pStyle w:val="MTDisplayEquation"/>
              <w:numPr>
                <w:ilvl w:val="0"/>
                <w:numId w:val="0"/>
              </w:numPr>
              <w:jc w:val="center"/>
              <w:rPr>
                <w:rFonts w:ascii="Arial" w:hAnsi="Arial" w:cs="Arial"/>
                <w:i/>
                <w:iCs/>
                <w:sz w:val="20"/>
                <w:szCs w:val="20"/>
              </w:rPr>
            </w:pPr>
            <w:r w:rsidRPr="00F14254">
              <w:rPr>
                <w:rFonts w:ascii="Arial" w:hAnsi="Arial" w:cs="Arial"/>
                <w:i/>
                <w:iCs/>
                <w:sz w:val="20"/>
                <w:szCs w:val="20"/>
              </w:rPr>
              <w:t>relativna frekvenca</w:t>
            </w:r>
            <w:r>
              <w:rPr>
                <w:rFonts w:ascii="Arial" w:hAnsi="Arial" w:cs="Arial"/>
                <w:i/>
                <w:iCs/>
                <w:position w:val="-16"/>
                <w:sz w:val="20"/>
                <w:szCs w:val="20"/>
              </w:rPr>
              <w:object w:dxaOrig="462" w:dyaOrig="421">
                <v:shape id="_x0000_i1029" type="#_x0000_t75" style="width:23.55pt;height:20.95pt" o:ole="">
                  <v:imagedata r:id="rId16" o:title=""/>
                </v:shape>
                <o:OLEObject Type="Embed" ProgID="Equation.DSMT4" ShapeID="_x0000_i1029" DrawAspect="Content" ObjectID="_1822453036" r:id="rId17"/>
              </w:object>
            </w:r>
          </w:p>
        </w:tc>
      </w:tr>
      <w:tr w:rsidR="005E43BF" w:rsidTr="005E43BF">
        <w:trPr>
          <w:jc w:val="center"/>
        </w:trPr>
        <w:tc>
          <w:tcPr>
            <w:tcW w:w="1507" w:type="dxa"/>
          </w:tcPr>
          <w:p w:rsidR="005E43BF" w:rsidRPr="00F14254" w:rsidRDefault="005E43BF" w:rsidP="005E43BF">
            <w:pPr>
              <w:pStyle w:val="MTDisplayEquation"/>
              <w:numPr>
                <w:ilvl w:val="0"/>
                <w:numId w:val="0"/>
              </w:numPr>
              <w:spacing w:before="120" w:after="120"/>
              <w:ind w:right="-18"/>
              <w:jc w:val="center"/>
              <w:rPr>
                <w:rFonts w:ascii="Arial" w:hAnsi="Arial" w:cs="Arial"/>
                <w:sz w:val="20"/>
                <w:szCs w:val="20"/>
              </w:rPr>
            </w:pPr>
            <w:r w:rsidRPr="00F14254">
              <w:rPr>
                <w:rFonts w:ascii="Arial" w:hAnsi="Arial" w:cs="Arial"/>
                <w:sz w:val="20"/>
                <w:szCs w:val="20"/>
              </w:rPr>
              <w:t>1</w:t>
            </w:r>
          </w:p>
        </w:tc>
        <w:tc>
          <w:tcPr>
            <w:tcW w:w="1629" w:type="dxa"/>
          </w:tcPr>
          <w:p w:rsidR="005E43BF" w:rsidRPr="00F14254" w:rsidRDefault="005E43BF" w:rsidP="005E43BF">
            <w:pPr>
              <w:pStyle w:val="MTDisplayEquation"/>
              <w:numPr>
                <w:ilvl w:val="0"/>
                <w:numId w:val="0"/>
              </w:numPr>
              <w:spacing w:before="120" w:after="120"/>
              <w:jc w:val="center"/>
              <w:rPr>
                <w:rFonts w:ascii="Arial" w:hAnsi="Arial" w:cs="Arial"/>
                <w:sz w:val="20"/>
                <w:szCs w:val="20"/>
              </w:rPr>
            </w:pPr>
            <w:r w:rsidRPr="00F14254">
              <w:rPr>
                <w:rFonts w:ascii="Arial" w:hAnsi="Arial" w:cs="Arial"/>
                <w:sz w:val="20"/>
                <w:szCs w:val="20"/>
              </w:rPr>
              <w:t>4</w:t>
            </w:r>
          </w:p>
        </w:tc>
        <w:tc>
          <w:tcPr>
            <w:tcW w:w="3282" w:type="dxa"/>
          </w:tcPr>
          <w:p w:rsidR="005E43BF" w:rsidRPr="00F14254" w:rsidRDefault="005E43BF" w:rsidP="005E43BF">
            <w:pPr>
              <w:pStyle w:val="MTDisplayEquation"/>
              <w:numPr>
                <w:ilvl w:val="0"/>
                <w:numId w:val="0"/>
              </w:numPr>
              <w:spacing w:before="120" w:after="120"/>
              <w:rPr>
                <w:rFonts w:ascii="Arial" w:hAnsi="Arial" w:cs="Arial"/>
                <w:i/>
                <w:iCs/>
                <w:sz w:val="20"/>
                <w:szCs w:val="20"/>
              </w:rPr>
            </w:pPr>
          </w:p>
        </w:tc>
      </w:tr>
      <w:tr w:rsidR="005E43BF" w:rsidTr="005E43BF">
        <w:trPr>
          <w:jc w:val="center"/>
        </w:trPr>
        <w:tc>
          <w:tcPr>
            <w:tcW w:w="1507" w:type="dxa"/>
          </w:tcPr>
          <w:p w:rsidR="005E43BF" w:rsidRPr="00F14254" w:rsidRDefault="005E43BF" w:rsidP="005E43BF">
            <w:pPr>
              <w:pStyle w:val="MTDisplayEquation"/>
              <w:numPr>
                <w:ilvl w:val="0"/>
                <w:numId w:val="0"/>
              </w:numPr>
              <w:spacing w:before="120" w:after="120"/>
              <w:ind w:right="-18"/>
              <w:jc w:val="center"/>
              <w:rPr>
                <w:rFonts w:ascii="Arial" w:hAnsi="Arial" w:cs="Arial"/>
                <w:sz w:val="20"/>
                <w:szCs w:val="20"/>
              </w:rPr>
            </w:pPr>
            <w:r w:rsidRPr="00F14254">
              <w:rPr>
                <w:rFonts w:ascii="Arial" w:hAnsi="Arial" w:cs="Arial"/>
                <w:sz w:val="20"/>
                <w:szCs w:val="20"/>
              </w:rPr>
              <w:t>2</w:t>
            </w:r>
          </w:p>
        </w:tc>
        <w:tc>
          <w:tcPr>
            <w:tcW w:w="1629" w:type="dxa"/>
          </w:tcPr>
          <w:p w:rsidR="005E43BF" w:rsidRPr="00F14254" w:rsidRDefault="005E43BF" w:rsidP="005E43BF">
            <w:pPr>
              <w:pStyle w:val="MTDisplayEquation"/>
              <w:numPr>
                <w:ilvl w:val="0"/>
                <w:numId w:val="0"/>
              </w:numPr>
              <w:spacing w:before="120" w:after="120"/>
              <w:jc w:val="center"/>
              <w:rPr>
                <w:rFonts w:ascii="Arial" w:hAnsi="Arial" w:cs="Arial"/>
                <w:sz w:val="20"/>
                <w:szCs w:val="20"/>
              </w:rPr>
            </w:pPr>
            <w:r w:rsidRPr="00F14254">
              <w:rPr>
                <w:rFonts w:ascii="Arial" w:hAnsi="Arial" w:cs="Arial"/>
                <w:sz w:val="20"/>
                <w:szCs w:val="20"/>
              </w:rPr>
              <w:t>8</w:t>
            </w:r>
          </w:p>
        </w:tc>
        <w:tc>
          <w:tcPr>
            <w:tcW w:w="3282" w:type="dxa"/>
          </w:tcPr>
          <w:p w:rsidR="005E43BF" w:rsidRPr="00F14254" w:rsidRDefault="005E43BF" w:rsidP="005E43BF">
            <w:pPr>
              <w:pStyle w:val="MTDisplayEquation"/>
              <w:numPr>
                <w:ilvl w:val="0"/>
                <w:numId w:val="0"/>
              </w:numPr>
              <w:spacing w:before="120" w:after="120"/>
              <w:rPr>
                <w:rFonts w:ascii="Arial" w:hAnsi="Arial" w:cs="Arial"/>
                <w:i/>
                <w:iCs/>
                <w:sz w:val="20"/>
                <w:szCs w:val="20"/>
              </w:rPr>
            </w:pPr>
          </w:p>
        </w:tc>
      </w:tr>
      <w:tr w:rsidR="005E43BF" w:rsidTr="005E43BF">
        <w:trPr>
          <w:jc w:val="center"/>
        </w:trPr>
        <w:tc>
          <w:tcPr>
            <w:tcW w:w="1507" w:type="dxa"/>
          </w:tcPr>
          <w:p w:rsidR="005E43BF" w:rsidRPr="00F14254" w:rsidRDefault="005E43BF" w:rsidP="005E43BF">
            <w:pPr>
              <w:pStyle w:val="MTDisplayEquation"/>
              <w:numPr>
                <w:ilvl w:val="0"/>
                <w:numId w:val="0"/>
              </w:numPr>
              <w:spacing w:before="120" w:after="120"/>
              <w:ind w:right="-18"/>
              <w:jc w:val="center"/>
              <w:rPr>
                <w:rFonts w:ascii="Arial" w:hAnsi="Arial" w:cs="Arial"/>
                <w:sz w:val="20"/>
                <w:szCs w:val="20"/>
              </w:rPr>
            </w:pPr>
            <w:r w:rsidRPr="00F14254">
              <w:rPr>
                <w:rFonts w:ascii="Arial" w:hAnsi="Arial" w:cs="Arial"/>
                <w:sz w:val="20"/>
                <w:szCs w:val="20"/>
              </w:rPr>
              <w:t>3</w:t>
            </w:r>
          </w:p>
        </w:tc>
        <w:tc>
          <w:tcPr>
            <w:tcW w:w="1629" w:type="dxa"/>
          </w:tcPr>
          <w:p w:rsidR="005E43BF" w:rsidRPr="00F14254" w:rsidRDefault="005E43BF" w:rsidP="005E43BF">
            <w:pPr>
              <w:pStyle w:val="MTDisplayEquation"/>
              <w:numPr>
                <w:ilvl w:val="0"/>
                <w:numId w:val="0"/>
              </w:numPr>
              <w:spacing w:before="120" w:after="120"/>
              <w:jc w:val="center"/>
              <w:rPr>
                <w:rFonts w:ascii="Arial" w:hAnsi="Arial" w:cs="Arial"/>
                <w:sz w:val="20"/>
                <w:szCs w:val="20"/>
              </w:rPr>
            </w:pPr>
            <w:r w:rsidRPr="00F14254">
              <w:rPr>
                <w:rFonts w:ascii="Arial" w:hAnsi="Arial" w:cs="Arial"/>
                <w:sz w:val="20"/>
                <w:szCs w:val="20"/>
              </w:rPr>
              <w:t>11</w:t>
            </w:r>
          </w:p>
        </w:tc>
        <w:tc>
          <w:tcPr>
            <w:tcW w:w="3282" w:type="dxa"/>
          </w:tcPr>
          <w:p w:rsidR="005E43BF" w:rsidRPr="00F14254" w:rsidRDefault="005E43BF" w:rsidP="005E43BF">
            <w:pPr>
              <w:pStyle w:val="MTDisplayEquation"/>
              <w:numPr>
                <w:ilvl w:val="0"/>
                <w:numId w:val="0"/>
              </w:numPr>
              <w:spacing w:before="120" w:after="120"/>
              <w:rPr>
                <w:rFonts w:ascii="Arial" w:hAnsi="Arial" w:cs="Arial"/>
                <w:i/>
                <w:iCs/>
                <w:sz w:val="20"/>
                <w:szCs w:val="20"/>
              </w:rPr>
            </w:pPr>
          </w:p>
        </w:tc>
      </w:tr>
      <w:tr w:rsidR="005E43BF" w:rsidTr="005E43BF">
        <w:trPr>
          <w:jc w:val="center"/>
        </w:trPr>
        <w:tc>
          <w:tcPr>
            <w:tcW w:w="1507" w:type="dxa"/>
          </w:tcPr>
          <w:p w:rsidR="005E43BF" w:rsidRPr="00F14254" w:rsidRDefault="005E43BF" w:rsidP="005E43BF">
            <w:pPr>
              <w:pStyle w:val="MTDisplayEquation"/>
              <w:numPr>
                <w:ilvl w:val="0"/>
                <w:numId w:val="0"/>
              </w:numPr>
              <w:spacing w:before="120" w:after="120"/>
              <w:ind w:right="-18"/>
              <w:jc w:val="center"/>
              <w:rPr>
                <w:rFonts w:ascii="Arial" w:hAnsi="Arial" w:cs="Arial"/>
                <w:sz w:val="20"/>
                <w:szCs w:val="20"/>
              </w:rPr>
            </w:pPr>
            <w:r w:rsidRPr="00F14254">
              <w:rPr>
                <w:rFonts w:ascii="Arial" w:hAnsi="Arial" w:cs="Arial"/>
                <w:sz w:val="20"/>
                <w:szCs w:val="20"/>
              </w:rPr>
              <w:t>4</w:t>
            </w:r>
          </w:p>
        </w:tc>
        <w:tc>
          <w:tcPr>
            <w:tcW w:w="1629" w:type="dxa"/>
          </w:tcPr>
          <w:p w:rsidR="005E43BF" w:rsidRPr="00F14254" w:rsidRDefault="005E43BF" w:rsidP="005E43BF">
            <w:pPr>
              <w:pStyle w:val="MTDisplayEquation"/>
              <w:numPr>
                <w:ilvl w:val="0"/>
                <w:numId w:val="0"/>
              </w:numPr>
              <w:spacing w:before="120" w:after="120"/>
              <w:jc w:val="center"/>
              <w:rPr>
                <w:rFonts w:ascii="Arial" w:hAnsi="Arial" w:cs="Arial"/>
                <w:sz w:val="20"/>
                <w:szCs w:val="20"/>
              </w:rPr>
            </w:pPr>
            <w:r w:rsidRPr="00F14254">
              <w:rPr>
                <w:rFonts w:ascii="Arial" w:hAnsi="Arial" w:cs="Arial"/>
                <w:sz w:val="20"/>
                <w:szCs w:val="20"/>
              </w:rPr>
              <w:t>10</w:t>
            </w:r>
          </w:p>
        </w:tc>
        <w:tc>
          <w:tcPr>
            <w:tcW w:w="3282" w:type="dxa"/>
          </w:tcPr>
          <w:p w:rsidR="005E43BF" w:rsidRPr="00F14254" w:rsidRDefault="005E43BF" w:rsidP="005E43BF">
            <w:pPr>
              <w:pStyle w:val="MTDisplayEquation"/>
              <w:numPr>
                <w:ilvl w:val="0"/>
                <w:numId w:val="0"/>
              </w:numPr>
              <w:spacing w:before="120" w:after="120"/>
              <w:rPr>
                <w:rFonts w:ascii="Arial" w:hAnsi="Arial" w:cs="Arial"/>
                <w:i/>
                <w:iCs/>
                <w:sz w:val="20"/>
                <w:szCs w:val="20"/>
              </w:rPr>
            </w:pPr>
          </w:p>
        </w:tc>
      </w:tr>
      <w:tr w:rsidR="005E43BF" w:rsidTr="005E43BF">
        <w:trPr>
          <w:jc w:val="center"/>
        </w:trPr>
        <w:tc>
          <w:tcPr>
            <w:tcW w:w="1507" w:type="dxa"/>
          </w:tcPr>
          <w:p w:rsidR="005E43BF" w:rsidRPr="00F14254" w:rsidRDefault="005E43BF" w:rsidP="005E43BF">
            <w:pPr>
              <w:pStyle w:val="MTDisplayEquation"/>
              <w:numPr>
                <w:ilvl w:val="0"/>
                <w:numId w:val="0"/>
              </w:numPr>
              <w:spacing w:before="120" w:after="120"/>
              <w:ind w:right="-18"/>
              <w:jc w:val="center"/>
              <w:rPr>
                <w:rFonts w:ascii="Arial" w:hAnsi="Arial" w:cs="Arial"/>
                <w:sz w:val="20"/>
                <w:szCs w:val="20"/>
              </w:rPr>
            </w:pPr>
            <w:r w:rsidRPr="00F14254">
              <w:rPr>
                <w:rFonts w:ascii="Arial" w:hAnsi="Arial" w:cs="Arial"/>
                <w:sz w:val="20"/>
                <w:szCs w:val="20"/>
              </w:rPr>
              <w:t>5</w:t>
            </w:r>
          </w:p>
        </w:tc>
        <w:tc>
          <w:tcPr>
            <w:tcW w:w="1629" w:type="dxa"/>
          </w:tcPr>
          <w:p w:rsidR="005E43BF" w:rsidRPr="00F14254" w:rsidRDefault="005E43BF" w:rsidP="005E43BF">
            <w:pPr>
              <w:pStyle w:val="MTDisplayEquation"/>
              <w:numPr>
                <w:ilvl w:val="0"/>
                <w:numId w:val="0"/>
              </w:numPr>
              <w:spacing w:before="120" w:after="120"/>
              <w:jc w:val="center"/>
              <w:rPr>
                <w:rFonts w:ascii="Arial" w:hAnsi="Arial" w:cs="Arial"/>
                <w:sz w:val="20"/>
                <w:szCs w:val="20"/>
              </w:rPr>
            </w:pPr>
            <w:r w:rsidRPr="00F14254">
              <w:rPr>
                <w:rFonts w:ascii="Arial" w:hAnsi="Arial" w:cs="Arial"/>
                <w:sz w:val="20"/>
                <w:szCs w:val="20"/>
              </w:rPr>
              <w:t>7</w:t>
            </w:r>
          </w:p>
        </w:tc>
        <w:tc>
          <w:tcPr>
            <w:tcW w:w="3282" w:type="dxa"/>
          </w:tcPr>
          <w:p w:rsidR="005E43BF" w:rsidRPr="00F14254" w:rsidRDefault="005E43BF" w:rsidP="005E43BF">
            <w:pPr>
              <w:pStyle w:val="MTDisplayEquation"/>
              <w:numPr>
                <w:ilvl w:val="0"/>
                <w:numId w:val="0"/>
              </w:numPr>
              <w:spacing w:before="120" w:after="120"/>
              <w:rPr>
                <w:rFonts w:ascii="Arial" w:hAnsi="Arial" w:cs="Arial"/>
                <w:i/>
                <w:iCs/>
                <w:sz w:val="20"/>
                <w:szCs w:val="20"/>
              </w:rPr>
            </w:pPr>
          </w:p>
        </w:tc>
      </w:tr>
    </w:tbl>
    <w:p w:rsidR="005E43BF" w:rsidRDefault="005E43BF" w:rsidP="005E43BF">
      <w:pPr>
        <w:pStyle w:val="MTDisplayEquation"/>
        <w:numPr>
          <w:ilvl w:val="0"/>
          <w:numId w:val="0"/>
        </w:numPr>
        <w:ind w:left="360"/>
        <w:rPr>
          <w:rFonts w:ascii="Arial" w:hAnsi="Arial" w:cs="Arial"/>
          <w:sz w:val="22"/>
        </w:rPr>
      </w:pPr>
    </w:p>
    <w:p w:rsidR="005E43BF" w:rsidRDefault="005E43BF" w:rsidP="005E43BF">
      <w:pPr>
        <w:pStyle w:val="MPodvpraanje5"/>
      </w:pPr>
      <w:r>
        <w:t>Izračunajte povprečno oceno in dopolnite preglednico z relativnimi frekvencami.</w:t>
      </w:r>
    </w:p>
    <w:p w:rsidR="005E43BF" w:rsidRPr="003D48F3" w:rsidRDefault="005E43BF" w:rsidP="005E43BF">
      <w:pPr>
        <w:pStyle w:val="Normal9"/>
      </w:pPr>
    </w:p>
    <w:p w:rsidR="000F66F9" w:rsidRDefault="005E43BF" w:rsidP="005E43BF">
      <w:pPr>
        <w:pStyle w:val="MVpraanje7"/>
      </w:pPr>
      <w:r>
        <w:br w:type="page"/>
      </w:r>
      <w:r>
        <w:lastRenderedPageBreak/>
        <w:t>10.</w:t>
      </w:r>
      <w:r>
        <w:tab/>
        <w:t xml:space="preserve">Slika prikazuje vrednost slovenskega borznega indeksa SBI 20 (v točkah) med 2. 12. 2003 in </w:t>
      </w:r>
      <w:r>
        <w:br/>
        <w:t>12. 1. 2004:</w:t>
      </w:r>
    </w:p>
    <w:p w:rsidR="005E43BF" w:rsidRDefault="005E43BF" w:rsidP="005E43BF">
      <w:pPr>
        <w:pStyle w:val="Normal8"/>
        <w:ind w:left="238"/>
        <w:rPr>
          <w:iCs/>
          <w:szCs w:val="22"/>
        </w:rPr>
      </w:pPr>
      <w:r>
        <w:object w:dxaOrig="8880" w:dyaOrig="9135">
          <v:shape id="_x0000_i1030" type="#_x0000_t75" style="width:443.8pt;height:456.85pt" o:ole="">
            <v:imagedata r:id="rId18" o:title=""/>
          </v:shape>
          <o:OLEObject Type="Embed" ProgID="Visio.Drawing.11" ShapeID="_x0000_i1030" DrawAspect="Content" ObjectID="_1822453037" r:id="rId19"/>
        </w:object>
      </w:r>
    </w:p>
    <w:p w:rsidR="005E43BF" w:rsidRDefault="005E43BF" w:rsidP="005E43BF">
      <w:pPr>
        <w:pStyle w:val="Normal8"/>
        <w:ind w:left="360"/>
        <w:jc w:val="right"/>
        <w:rPr>
          <w:szCs w:val="22"/>
        </w:rPr>
      </w:pPr>
    </w:p>
    <w:p w:rsidR="005E43BF" w:rsidRDefault="005E43BF" w:rsidP="005E43BF">
      <w:pPr>
        <w:pStyle w:val="MPodvpraanje4"/>
      </w:pPr>
      <w:r>
        <w:t>10.1.</w:t>
      </w:r>
      <w:r>
        <w:tab/>
        <w:t xml:space="preserve">Določite datum največje in najmanjše vrednosti indeksa v tem obdobju. </w:t>
      </w:r>
      <w:r>
        <w:br/>
        <w:t>Napišite datum in vrednost.</w:t>
      </w:r>
    </w:p>
    <w:p w:rsidR="005E43BF" w:rsidRDefault="005E43BF" w:rsidP="005E43BF">
      <w:pPr>
        <w:pStyle w:val="MPodvpraanje4"/>
      </w:pPr>
      <w:r>
        <w:t>10.2.</w:t>
      </w:r>
      <w:r>
        <w:tab/>
        <w:t xml:space="preserve">Med katerima zaporednima datumoma je bila sprememba indeksa največja? </w:t>
      </w:r>
      <w:r>
        <w:br/>
        <w:t xml:space="preserve">Kolikšna je bila ta sprememba v točkah? </w:t>
      </w:r>
    </w:p>
    <w:p w:rsidR="005E43BF" w:rsidRDefault="005E43BF" w:rsidP="005E43BF">
      <w:pPr>
        <w:pStyle w:val="MPodvpraanje4"/>
      </w:pPr>
      <w:r>
        <w:t>10.3.</w:t>
      </w:r>
      <w:r>
        <w:tab/>
        <w:t>Kolikšna je bila sprememba indeksa med 18. 12. 2003 in 5. 1. 2004 v točkah?</w:t>
      </w:r>
      <w:r>
        <w:br/>
        <w:t>Za koliko odstotkov se je v tem času indeks povečal?</w:t>
      </w:r>
    </w:p>
    <w:p w:rsidR="005E43BF" w:rsidRPr="003D48F3" w:rsidRDefault="005E43BF" w:rsidP="005E43BF">
      <w:pPr>
        <w:pStyle w:val="MVpraanje8"/>
        <w:spacing w:after="240"/>
      </w:pPr>
    </w:p>
    <w:p w:rsidR="005E43BF" w:rsidRDefault="005E43BF" w:rsidP="005E43BF">
      <w:pPr>
        <w:pStyle w:val="MVpraanje9"/>
      </w:pPr>
    </w:p>
    <w:p w:rsidR="000F66F9" w:rsidRDefault="005E43BF" w:rsidP="005E43BF">
      <w:pPr>
        <w:pStyle w:val="MVpraanje9"/>
      </w:pPr>
      <w:r>
        <w:br w:type="page"/>
      </w:r>
      <w:r>
        <w:lastRenderedPageBreak/>
        <w:t>11.</w:t>
      </w:r>
      <w:r>
        <w:tab/>
        <w:t xml:space="preserve">Na strelskem tekmovanju je sodelovalo </w:t>
      </w:r>
      <w:r>
        <w:rPr>
          <w:position w:val="-6"/>
        </w:rPr>
        <w:object w:dxaOrig="300" w:dyaOrig="255">
          <v:shape id="_x0000_i1031" type="#_x0000_t75" style="width:15.05pt;height:12.45pt" o:ole="">
            <v:imagedata r:id="rId20" o:title=""/>
          </v:shape>
          <o:OLEObject Type="Embed" ProgID="Equation.DSMT4" ShapeID="_x0000_i1031" DrawAspect="Content" ObjectID="_1822453038" r:id="rId21"/>
        </w:object>
      </w:r>
      <w:r>
        <w:t xml:space="preserve"> strelcev. Izidi po prvem poskusu so napisani v preglednici:</w:t>
      </w:r>
    </w:p>
    <w:tbl>
      <w:tblPr>
        <w:tblW w:w="0" w:type="auto"/>
        <w:tblInd w:w="15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2186"/>
        <w:gridCol w:w="2186"/>
      </w:tblGrid>
      <w:tr w:rsidR="000F66F9" w:rsidTr="005E43BF">
        <w:tc>
          <w:tcPr>
            <w:tcW w:w="2186" w:type="dxa"/>
          </w:tcPr>
          <w:p w:rsidR="005E43BF" w:rsidRDefault="005E43BF" w:rsidP="005E43BF">
            <w:pPr>
              <w:pStyle w:val="Normal10"/>
              <w:spacing w:before="20" w:after="20"/>
              <w:jc w:val="center"/>
              <w:rPr>
                <w:szCs w:val="22"/>
              </w:rPr>
            </w:pPr>
            <w:r>
              <w:rPr>
                <w:szCs w:val="22"/>
              </w:rPr>
              <w:t>Zadetki (točke)</w:t>
            </w:r>
          </w:p>
        </w:tc>
        <w:tc>
          <w:tcPr>
            <w:tcW w:w="2186" w:type="dxa"/>
          </w:tcPr>
          <w:p w:rsidR="005E43BF" w:rsidRDefault="005E43BF" w:rsidP="005E43BF">
            <w:pPr>
              <w:pStyle w:val="Normal10"/>
              <w:spacing w:before="20" w:after="20"/>
              <w:jc w:val="center"/>
              <w:rPr>
                <w:szCs w:val="22"/>
              </w:rPr>
            </w:pPr>
            <w:r>
              <w:rPr>
                <w:szCs w:val="22"/>
              </w:rPr>
              <w:t>Število strelcev</w:t>
            </w:r>
          </w:p>
        </w:tc>
      </w:tr>
      <w:tr w:rsidR="000F66F9" w:rsidTr="005E43BF">
        <w:tc>
          <w:tcPr>
            <w:tcW w:w="2186" w:type="dxa"/>
          </w:tcPr>
          <w:p w:rsidR="005E43BF" w:rsidRDefault="005E43BF" w:rsidP="005E43BF">
            <w:pPr>
              <w:pStyle w:val="Normal10"/>
              <w:spacing w:before="20" w:after="20"/>
              <w:jc w:val="center"/>
              <w:rPr>
                <w:szCs w:val="22"/>
              </w:rPr>
            </w:pPr>
            <w:r>
              <w:rPr>
                <w:position w:val="-6"/>
              </w:rPr>
              <w:object w:dxaOrig="285" w:dyaOrig="255">
                <v:shape id="_x0000_i1032" type="#_x0000_t75" style="width:14.4pt;height:12.45pt" o:ole="">
                  <v:imagedata r:id="rId22" o:title=""/>
                </v:shape>
                <o:OLEObject Type="Embed" ProgID="Equation.DSMT4" ShapeID="_x0000_i1032" DrawAspect="Content" ObjectID="_1822453039" r:id="rId23"/>
              </w:object>
            </w:r>
          </w:p>
        </w:tc>
        <w:tc>
          <w:tcPr>
            <w:tcW w:w="2186" w:type="dxa"/>
          </w:tcPr>
          <w:p w:rsidR="005E43BF" w:rsidRDefault="005E43BF" w:rsidP="005E43BF">
            <w:pPr>
              <w:pStyle w:val="Normal10"/>
              <w:spacing w:before="20" w:after="20"/>
              <w:jc w:val="center"/>
              <w:rPr>
                <w:szCs w:val="22"/>
              </w:rPr>
            </w:pPr>
            <w:r>
              <w:rPr>
                <w:position w:val="-6"/>
              </w:rPr>
              <w:object w:dxaOrig="285" w:dyaOrig="255">
                <v:shape id="_x0000_i1033" type="#_x0000_t75" style="width:14.4pt;height:12.45pt" o:ole="">
                  <v:imagedata r:id="rId24" o:title=""/>
                </v:shape>
                <o:OLEObject Type="Embed" ProgID="Equation.DSMT4" ShapeID="_x0000_i1033" DrawAspect="Content" ObjectID="_1822453040" r:id="rId25"/>
              </w:object>
            </w:r>
          </w:p>
        </w:tc>
      </w:tr>
      <w:tr w:rsidR="000F66F9" w:rsidTr="005E43BF">
        <w:tc>
          <w:tcPr>
            <w:tcW w:w="2186" w:type="dxa"/>
          </w:tcPr>
          <w:p w:rsidR="005E43BF" w:rsidRDefault="005E43BF" w:rsidP="005E43BF">
            <w:pPr>
              <w:pStyle w:val="Normal10"/>
              <w:spacing w:before="20" w:after="20"/>
              <w:jc w:val="center"/>
              <w:rPr>
                <w:szCs w:val="22"/>
              </w:rPr>
            </w:pPr>
            <w:r>
              <w:rPr>
                <w:position w:val="-6"/>
              </w:rPr>
              <w:object w:dxaOrig="180" w:dyaOrig="255">
                <v:shape id="_x0000_i1034" type="#_x0000_t75" style="width:9.15pt;height:12.45pt" o:ole="">
                  <v:imagedata r:id="rId26" o:title=""/>
                </v:shape>
                <o:OLEObject Type="Embed" ProgID="Equation.DSMT4" ShapeID="_x0000_i1034" DrawAspect="Content" ObjectID="_1822453041" r:id="rId27"/>
              </w:object>
            </w:r>
          </w:p>
        </w:tc>
        <w:tc>
          <w:tcPr>
            <w:tcW w:w="2186" w:type="dxa"/>
          </w:tcPr>
          <w:p w:rsidR="005E43BF" w:rsidRDefault="005E43BF" w:rsidP="005E43BF">
            <w:pPr>
              <w:pStyle w:val="Normal10"/>
              <w:tabs>
                <w:tab w:val="left" w:pos="821"/>
                <w:tab w:val="center" w:pos="985"/>
              </w:tabs>
              <w:spacing w:before="20" w:after="20"/>
              <w:jc w:val="center"/>
              <w:rPr>
                <w:szCs w:val="22"/>
              </w:rPr>
            </w:pPr>
            <w:r>
              <w:rPr>
                <w:position w:val="-6"/>
              </w:rPr>
              <w:object w:dxaOrig="180" w:dyaOrig="255">
                <v:shape id="_x0000_i1035" type="#_x0000_t75" style="width:9.15pt;height:12.45pt" o:ole="">
                  <v:imagedata r:id="rId28" o:title=""/>
                </v:shape>
                <o:OLEObject Type="Embed" ProgID="Equation.DSMT4" ShapeID="_x0000_i1035" DrawAspect="Content" ObjectID="_1822453042" r:id="rId29"/>
              </w:object>
            </w:r>
          </w:p>
        </w:tc>
      </w:tr>
      <w:tr w:rsidR="000F66F9" w:rsidTr="005E43BF">
        <w:tc>
          <w:tcPr>
            <w:tcW w:w="2186" w:type="dxa"/>
          </w:tcPr>
          <w:p w:rsidR="005E43BF" w:rsidRDefault="005E43BF" w:rsidP="005E43BF">
            <w:pPr>
              <w:pStyle w:val="Normal10"/>
              <w:spacing w:before="20" w:after="20"/>
              <w:jc w:val="center"/>
              <w:rPr>
                <w:szCs w:val="22"/>
              </w:rPr>
            </w:pPr>
            <w:r>
              <w:rPr>
                <w:position w:val="-4"/>
              </w:rPr>
              <w:object w:dxaOrig="180" w:dyaOrig="240">
                <v:shape id="_x0000_i1036" type="#_x0000_t75" style="width:9.15pt;height:11.8pt" o:ole="">
                  <v:imagedata r:id="rId30" o:title=""/>
                </v:shape>
                <o:OLEObject Type="Embed" ProgID="Equation.DSMT4" ShapeID="_x0000_i1036" DrawAspect="Content" ObjectID="_1822453043" r:id="rId31"/>
              </w:object>
            </w:r>
          </w:p>
        </w:tc>
        <w:tc>
          <w:tcPr>
            <w:tcW w:w="2186" w:type="dxa"/>
          </w:tcPr>
          <w:p w:rsidR="005E43BF" w:rsidRDefault="005E43BF" w:rsidP="005E43BF">
            <w:pPr>
              <w:pStyle w:val="Normal10"/>
              <w:spacing w:before="20" w:after="20"/>
              <w:jc w:val="center"/>
              <w:rPr>
                <w:szCs w:val="22"/>
              </w:rPr>
            </w:pPr>
            <w:r>
              <w:rPr>
                <w:position w:val="-6"/>
              </w:rPr>
              <w:object w:dxaOrig="300" w:dyaOrig="255">
                <v:shape id="_x0000_i1037" type="#_x0000_t75" style="width:15.05pt;height:12.45pt" o:ole="">
                  <v:imagedata r:id="rId32" o:title=""/>
                </v:shape>
                <o:OLEObject Type="Embed" ProgID="Equation.DSMT4" ShapeID="_x0000_i1037" DrawAspect="Content" ObjectID="_1822453044" r:id="rId33"/>
              </w:object>
            </w:r>
          </w:p>
        </w:tc>
      </w:tr>
      <w:tr w:rsidR="000F66F9" w:rsidTr="005E43BF">
        <w:tc>
          <w:tcPr>
            <w:tcW w:w="2186" w:type="dxa"/>
          </w:tcPr>
          <w:p w:rsidR="005E43BF" w:rsidRDefault="005E43BF" w:rsidP="005E43BF">
            <w:pPr>
              <w:pStyle w:val="Normal10"/>
              <w:spacing w:before="20" w:after="20"/>
              <w:jc w:val="center"/>
              <w:rPr>
                <w:szCs w:val="22"/>
              </w:rPr>
            </w:pPr>
            <w:r>
              <w:rPr>
                <w:position w:val="-6"/>
              </w:rPr>
              <w:object w:dxaOrig="180" w:dyaOrig="255">
                <v:shape id="_x0000_i1038" type="#_x0000_t75" style="width:9.15pt;height:12.45pt" o:ole="">
                  <v:imagedata r:id="rId34" o:title=""/>
                </v:shape>
                <o:OLEObject Type="Embed" ProgID="Equation.DSMT4" ShapeID="_x0000_i1038" DrawAspect="Content" ObjectID="_1822453045" r:id="rId35"/>
              </w:object>
            </w:r>
          </w:p>
        </w:tc>
        <w:tc>
          <w:tcPr>
            <w:tcW w:w="2186" w:type="dxa"/>
          </w:tcPr>
          <w:p w:rsidR="005E43BF" w:rsidRDefault="005E43BF" w:rsidP="005E43BF">
            <w:pPr>
              <w:pStyle w:val="Normal10"/>
              <w:spacing w:before="20" w:after="20"/>
              <w:jc w:val="center"/>
              <w:rPr>
                <w:szCs w:val="22"/>
              </w:rPr>
            </w:pPr>
            <w:r>
              <w:rPr>
                <w:position w:val="-4"/>
              </w:rPr>
              <w:object w:dxaOrig="180" w:dyaOrig="240">
                <v:shape id="_x0000_i1039" type="#_x0000_t75" style="width:9.15pt;height:11.8pt" o:ole="">
                  <v:imagedata r:id="rId36" o:title=""/>
                </v:shape>
                <o:OLEObject Type="Embed" ProgID="Equation.DSMT4" ShapeID="_x0000_i1039" DrawAspect="Content" ObjectID="_1822453046" r:id="rId37"/>
              </w:object>
            </w:r>
          </w:p>
        </w:tc>
      </w:tr>
      <w:tr w:rsidR="000F66F9" w:rsidTr="005E43BF">
        <w:tc>
          <w:tcPr>
            <w:tcW w:w="2186" w:type="dxa"/>
          </w:tcPr>
          <w:p w:rsidR="005E43BF" w:rsidRDefault="005E43BF" w:rsidP="005E43BF">
            <w:pPr>
              <w:pStyle w:val="Normal10"/>
              <w:spacing w:before="20" w:after="20"/>
              <w:jc w:val="center"/>
              <w:rPr>
                <w:szCs w:val="22"/>
              </w:rPr>
            </w:pPr>
            <w:r>
              <w:rPr>
                <w:position w:val="-4"/>
              </w:rPr>
              <w:object w:dxaOrig="180" w:dyaOrig="240">
                <v:shape id="_x0000_i1040" type="#_x0000_t75" style="width:9.15pt;height:11.8pt" o:ole="">
                  <v:imagedata r:id="rId38" o:title=""/>
                </v:shape>
                <o:OLEObject Type="Embed" ProgID="Equation.DSMT4" ShapeID="_x0000_i1040" DrawAspect="Content" ObjectID="_1822453047" r:id="rId39"/>
              </w:object>
            </w:r>
          </w:p>
        </w:tc>
        <w:tc>
          <w:tcPr>
            <w:tcW w:w="2186" w:type="dxa"/>
          </w:tcPr>
          <w:p w:rsidR="005E43BF" w:rsidRDefault="005E43BF" w:rsidP="005E43BF">
            <w:pPr>
              <w:pStyle w:val="Normal10"/>
              <w:spacing w:before="20" w:after="20"/>
              <w:jc w:val="center"/>
              <w:rPr>
                <w:szCs w:val="22"/>
              </w:rPr>
            </w:pPr>
            <w:r>
              <w:rPr>
                <w:position w:val="-4"/>
              </w:rPr>
              <w:object w:dxaOrig="180" w:dyaOrig="240">
                <v:shape id="_x0000_i1041" type="#_x0000_t75" style="width:9.15pt;height:11.8pt" o:ole="">
                  <v:imagedata r:id="rId40" o:title=""/>
                </v:shape>
                <o:OLEObject Type="Embed" ProgID="Equation.DSMT4" ShapeID="_x0000_i1041" DrawAspect="Content" ObjectID="_1822453048" r:id="rId41"/>
              </w:object>
            </w:r>
          </w:p>
        </w:tc>
      </w:tr>
      <w:tr w:rsidR="000F66F9" w:rsidTr="005E43BF">
        <w:tc>
          <w:tcPr>
            <w:tcW w:w="2186" w:type="dxa"/>
          </w:tcPr>
          <w:p w:rsidR="005E43BF" w:rsidRDefault="005E43BF" w:rsidP="005E43BF">
            <w:pPr>
              <w:pStyle w:val="Normal10"/>
              <w:spacing w:before="20" w:after="20"/>
              <w:jc w:val="center"/>
              <w:rPr>
                <w:szCs w:val="22"/>
              </w:rPr>
            </w:pPr>
            <w:r>
              <w:rPr>
                <w:position w:val="-6"/>
              </w:rPr>
              <w:object w:dxaOrig="180" w:dyaOrig="255">
                <v:shape id="_x0000_i1042" type="#_x0000_t75" style="width:9.15pt;height:12.45pt" o:ole="">
                  <v:imagedata r:id="rId42" o:title=""/>
                </v:shape>
                <o:OLEObject Type="Embed" ProgID="Equation.DSMT4" ShapeID="_x0000_i1042" DrawAspect="Content" ObjectID="_1822453049" r:id="rId43"/>
              </w:object>
            </w:r>
          </w:p>
        </w:tc>
        <w:tc>
          <w:tcPr>
            <w:tcW w:w="2186" w:type="dxa"/>
          </w:tcPr>
          <w:p w:rsidR="005E43BF" w:rsidRDefault="005E43BF" w:rsidP="005E43BF">
            <w:pPr>
              <w:pStyle w:val="Normal10"/>
              <w:spacing w:before="20" w:after="20"/>
              <w:jc w:val="center"/>
              <w:rPr>
                <w:szCs w:val="22"/>
              </w:rPr>
            </w:pPr>
            <w:r>
              <w:rPr>
                <w:position w:val="-6"/>
              </w:rPr>
              <w:object w:dxaOrig="180" w:dyaOrig="255">
                <v:shape id="_x0000_i1043" type="#_x0000_t75" style="width:9.15pt;height:12.45pt" o:ole="">
                  <v:imagedata r:id="rId44" o:title=""/>
                </v:shape>
                <o:OLEObject Type="Embed" ProgID="Equation.DSMT4" ShapeID="_x0000_i1043" DrawAspect="Content" ObjectID="_1822453050" r:id="rId45"/>
              </w:object>
            </w:r>
          </w:p>
        </w:tc>
      </w:tr>
    </w:tbl>
    <w:p w:rsidR="005E43BF" w:rsidRDefault="005E43BF" w:rsidP="005E43BF">
      <w:pPr>
        <w:pStyle w:val="MPodvpraanje6"/>
      </w:pPr>
    </w:p>
    <w:p w:rsidR="005E43BF" w:rsidRDefault="005E43BF" w:rsidP="005E43BF">
      <w:pPr>
        <w:pStyle w:val="MPodvpraanje6"/>
      </w:pPr>
      <w:r>
        <w:t>11.1.</w:t>
      </w:r>
      <w:r>
        <w:tab/>
        <w:t>Izračunajte povprečno število točk v tem poskusu.</w:t>
      </w:r>
    </w:p>
    <w:p w:rsidR="005E43BF" w:rsidRDefault="005E43BF" w:rsidP="005E43BF">
      <w:pPr>
        <w:pStyle w:val="MPodvpraanje6"/>
      </w:pPr>
      <w:r>
        <w:t>11.2.</w:t>
      </w:r>
      <w:r>
        <w:tab/>
        <w:t xml:space="preserve">Koliko strelcev je doseglo podpovprečni izid? Izračunajte odstotek strelcev, </w:t>
      </w:r>
      <w:r>
        <w:br/>
        <w:t>ki so dosegli nadpovprečni izid.</w:t>
      </w:r>
    </w:p>
    <w:p w:rsidR="005E43BF" w:rsidRDefault="005E43BF" w:rsidP="005E43BF">
      <w:pPr>
        <w:pStyle w:val="MVpraanje10"/>
      </w:pPr>
      <w:r>
        <w:t>12.</w:t>
      </w:r>
      <w:r>
        <w:tab/>
        <w:t xml:space="preserve">Na razrednem tekmovanju so bili v teku na </w:t>
      </w:r>
      <w:r>
        <w:rPr>
          <w:position w:val="-6"/>
        </w:rPr>
        <w:object w:dxaOrig="615" w:dyaOrig="255">
          <v:shape id="_x0000_i1044" type="#_x0000_t75" style="width:30.75pt;height:12.45pt" o:ole="">
            <v:imagedata r:id="rId46" o:title=""/>
          </v:shape>
          <o:OLEObject Type="Embed" ProgID="Equation.DSMT4" ShapeID="_x0000_i1044" DrawAspect="Content" ObjectID="_1822453051" r:id="rId47"/>
        </w:object>
      </w:r>
      <w:r>
        <w:t xml:space="preserve"> doseženi naslednji rezultati (v sekundah): </w:t>
      </w:r>
      <w:r>
        <w:rPr>
          <w:position w:val="-8"/>
        </w:rPr>
        <w:object w:dxaOrig="6735" w:dyaOrig="285">
          <v:shape id="_x0000_i1045" type="#_x0000_t75" style="width:336.45pt;height:14.4pt" o:ole="">
            <v:imagedata r:id="rId48" o:title=""/>
          </v:shape>
          <o:OLEObject Type="Embed" ProgID="Equation.DSMT4" ShapeID="_x0000_i1045" DrawAspect="Content" ObjectID="_1822453052" r:id="rId49"/>
        </w:object>
      </w:r>
      <w:r>
        <w:t xml:space="preserve"> Izračunajte povprečni rezultat. Izračunajte odstotek tekmovalcev, ki so dosegli boljši rezultat od povprečja.</w:t>
      </w:r>
    </w:p>
    <w:p w:rsidR="000F66F9" w:rsidRDefault="005E43BF" w:rsidP="005E43BF">
      <w:pPr>
        <w:pStyle w:val="MVpraanje11"/>
      </w:pPr>
      <w:r>
        <w:t>13.</w:t>
      </w:r>
      <w:r>
        <w:tab/>
        <w:t xml:space="preserve">Slika prikazuje število košev, ki jih je dosegel prvi strelec košarkarskega turnirja na šestih tekmah. </w:t>
      </w:r>
    </w:p>
    <w:p w:rsidR="005E43BF" w:rsidRDefault="005E43BF" w:rsidP="005E43BF">
      <w:pPr>
        <w:pStyle w:val="MTDisplayEquation0"/>
        <w:numPr>
          <w:ilvl w:val="0"/>
          <w:numId w:val="0"/>
        </w:numPr>
        <w:ind w:left="360"/>
        <w:jc w:val="center"/>
        <w:rPr>
          <w:rFonts w:ascii="Arial" w:hAnsi="Arial" w:cs="Arial"/>
        </w:rPr>
      </w:pPr>
      <w:r>
        <w:object w:dxaOrig="7560" w:dyaOrig="7215">
          <v:shape id="_x0000_i1046" type="#_x0000_t75" style="width:378.35pt;height:360.65pt" o:ole="">
            <v:imagedata r:id="rId50" o:title=""/>
          </v:shape>
          <o:OLEObject Type="Embed" ProgID="Visio.Drawing.11" ShapeID="_x0000_i1046" DrawAspect="Content" ObjectID="_1822453053" r:id="rId51"/>
        </w:object>
      </w:r>
    </w:p>
    <w:p w:rsidR="005E43BF" w:rsidRDefault="005E43BF" w:rsidP="005E43BF">
      <w:pPr>
        <w:pStyle w:val="MAT-Vprasanje0"/>
      </w:pPr>
    </w:p>
    <w:p w:rsidR="005E43BF" w:rsidRDefault="005E43BF" w:rsidP="005E43BF">
      <w:pPr>
        <w:pStyle w:val="MPodvpraanje7"/>
        <w:ind w:left="426" w:hanging="1"/>
      </w:pPr>
      <w:r>
        <w:t>Kolikšno je povprečno število košev, ki jih je dosegel prvi strelec na teh šestih tekmah? Izračunajte in zapišite odgovor.</w:t>
      </w:r>
    </w:p>
    <w:p w:rsidR="005E43BF" w:rsidRPr="003D48F3" w:rsidRDefault="005E43BF" w:rsidP="005E43BF">
      <w:pPr>
        <w:pStyle w:val="Normal12"/>
      </w:pPr>
    </w:p>
    <w:p w:rsidR="005E43BF" w:rsidRPr="003709C4" w:rsidRDefault="005E43BF" w:rsidP="005E43BF">
      <w:pPr>
        <w:pStyle w:val="MVpraanje12"/>
      </w:pPr>
    </w:p>
    <w:p w:rsidR="000F66F9" w:rsidRDefault="005E43BF" w:rsidP="005E43BF">
      <w:pPr>
        <w:pStyle w:val="MVpraanje12"/>
      </w:pPr>
      <w:r>
        <w:lastRenderedPageBreak/>
        <w:t>14.</w:t>
      </w:r>
      <w:r>
        <w:tab/>
      </w:r>
      <w:r w:rsidRPr="003709C4">
        <w:t xml:space="preserve">V preglednici so izmerjene temperature ob 13. uri za vsak dan v tednu. </w:t>
      </w:r>
    </w:p>
    <w:p w:rsidR="005E43BF" w:rsidRPr="003709C4" w:rsidRDefault="005E43BF" w:rsidP="005E43BF">
      <w:pPr>
        <w:pStyle w:val="Normal13"/>
      </w:pPr>
    </w:p>
    <w:tbl>
      <w:tblPr>
        <w:tblW w:w="8654" w:type="dxa"/>
        <w:tblInd w:w="5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21"/>
        <w:gridCol w:w="1201"/>
        <w:gridCol w:w="1022"/>
        <w:gridCol w:w="1022"/>
        <w:gridCol w:w="1022"/>
        <w:gridCol w:w="1022"/>
        <w:gridCol w:w="1022"/>
        <w:gridCol w:w="1022"/>
      </w:tblGrid>
      <w:tr w:rsidR="000F66F9" w:rsidTr="005E43BF">
        <w:tc>
          <w:tcPr>
            <w:tcW w:w="1247" w:type="dxa"/>
            <w:tcBorders>
              <w:right w:val="double" w:sz="4" w:space="0" w:color="auto"/>
            </w:tcBorders>
          </w:tcPr>
          <w:p w:rsidR="005E43BF" w:rsidRPr="003709C4" w:rsidRDefault="005E43BF" w:rsidP="005E43BF">
            <w:pPr>
              <w:pStyle w:val="Normal13"/>
              <w:spacing w:before="40" w:after="40"/>
              <w:rPr>
                <w:szCs w:val="22"/>
              </w:rPr>
            </w:pPr>
            <w:r w:rsidRPr="003709C4">
              <w:rPr>
                <w:szCs w:val="22"/>
              </w:rPr>
              <w:t>Dan v tednu</w:t>
            </w:r>
          </w:p>
        </w:tc>
        <w:tc>
          <w:tcPr>
            <w:tcW w:w="1134" w:type="dxa"/>
            <w:tcBorders>
              <w:left w:val="double" w:sz="4" w:space="0" w:color="auto"/>
            </w:tcBorders>
          </w:tcPr>
          <w:p w:rsidR="005E43BF" w:rsidRPr="003709C4" w:rsidRDefault="005E43BF" w:rsidP="005E43BF">
            <w:pPr>
              <w:pStyle w:val="Normal13"/>
              <w:spacing w:before="40" w:after="40"/>
              <w:jc w:val="center"/>
              <w:rPr>
                <w:szCs w:val="22"/>
              </w:rPr>
            </w:pPr>
            <w:r w:rsidRPr="003709C4">
              <w:rPr>
                <w:szCs w:val="22"/>
              </w:rPr>
              <w:t>ponedeljek</w:t>
            </w:r>
          </w:p>
        </w:tc>
        <w:tc>
          <w:tcPr>
            <w:tcW w:w="964" w:type="dxa"/>
          </w:tcPr>
          <w:p w:rsidR="005E43BF" w:rsidRPr="003709C4" w:rsidRDefault="005E43BF" w:rsidP="005E43BF">
            <w:pPr>
              <w:pStyle w:val="Normal13"/>
              <w:spacing w:before="40" w:after="40"/>
              <w:jc w:val="center"/>
              <w:rPr>
                <w:szCs w:val="22"/>
              </w:rPr>
            </w:pPr>
            <w:r w:rsidRPr="003709C4">
              <w:rPr>
                <w:szCs w:val="22"/>
              </w:rPr>
              <w:t>torek</w:t>
            </w:r>
          </w:p>
        </w:tc>
        <w:tc>
          <w:tcPr>
            <w:tcW w:w="964" w:type="dxa"/>
          </w:tcPr>
          <w:p w:rsidR="005E43BF" w:rsidRPr="003709C4" w:rsidRDefault="005E43BF" w:rsidP="005E43BF">
            <w:pPr>
              <w:pStyle w:val="Normal13"/>
              <w:spacing w:before="40" w:after="40"/>
              <w:jc w:val="center"/>
              <w:rPr>
                <w:szCs w:val="22"/>
              </w:rPr>
            </w:pPr>
            <w:r w:rsidRPr="003709C4">
              <w:rPr>
                <w:szCs w:val="22"/>
              </w:rPr>
              <w:t>sreda</w:t>
            </w:r>
          </w:p>
        </w:tc>
        <w:tc>
          <w:tcPr>
            <w:tcW w:w="964" w:type="dxa"/>
          </w:tcPr>
          <w:p w:rsidR="005E43BF" w:rsidRPr="003709C4" w:rsidRDefault="005E43BF" w:rsidP="005E43BF">
            <w:pPr>
              <w:pStyle w:val="Normal13"/>
              <w:spacing w:before="40" w:after="40"/>
              <w:jc w:val="center"/>
              <w:rPr>
                <w:szCs w:val="22"/>
              </w:rPr>
            </w:pPr>
            <w:r w:rsidRPr="003709C4">
              <w:rPr>
                <w:szCs w:val="22"/>
              </w:rPr>
              <w:t>četrtek</w:t>
            </w:r>
          </w:p>
        </w:tc>
        <w:tc>
          <w:tcPr>
            <w:tcW w:w="964" w:type="dxa"/>
          </w:tcPr>
          <w:p w:rsidR="005E43BF" w:rsidRPr="003709C4" w:rsidRDefault="005E43BF" w:rsidP="005E43BF">
            <w:pPr>
              <w:pStyle w:val="Normal13"/>
              <w:spacing w:before="40" w:after="40"/>
              <w:jc w:val="center"/>
              <w:rPr>
                <w:szCs w:val="22"/>
              </w:rPr>
            </w:pPr>
            <w:r w:rsidRPr="003709C4">
              <w:rPr>
                <w:szCs w:val="22"/>
              </w:rPr>
              <w:t>petek</w:t>
            </w:r>
          </w:p>
        </w:tc>
        <w:tc>
          <w:tcPr>
            <w:tcW w:w="964" w:type="dxa"/>
          </w:tcPr>
          <w:p w:rsidR="005E43BF" w:rsidRPr="003709C4" w:rsidRDefault="005E43BF" w:rsidP="005E43BF">
            <w:pPr>
              <w:pStyle w:val="Normal13"/>
              <w:spacing w:before="40" w:after="40"/>
              <w:jc w:val="center"/>
              <w:rPr>
                <w:szCs w:val="22"/>
              </w:rPr>
            </w:pPr>
            <w:r w:rsidRPr="003709C4">
              <w:rPr>
                <w:szCs w:val="22"/>
              </w:rPr>
              <w:t>sobota</w:t>
            </w:r>
          </w:p>
        </w:tc>
        <w:tc>
          <w:tcPr>
            <w:tcW w:w="964" w:type="dxa"/>
          </w:tcPr>
          <w:p w:rsidR="005E43BF" w:rsidRPr="003709C4" w:rsidRDefault="005E43BF" w:rsidP="005E43BF">
            <w:pPr>
              <w:pStyle w:val="Normal13"/>
              <w:spacing w:before="40" w:after="40"/>
              <w:jc w:val="center"/>
              <w:rPr>
                <w:szCs w:val="22"/>
              </w:rPr>
            </w:pPr>
            <w:r w:rsidRPr="003709C4">
              <w:rPr>
                <w:szCs w:val="22"/>
              </w:rPr>
              <w:t>nedelja</w:t>
            </w:r>
          </w:p>
        </w:tc>
      </w:tr>
      <w:tr w:rsidR="000F66F9" w:rsidTr="005E43BF">
        <w:tc>
          <w:tcPr>
            <w:tcW w:w="1247" w:type="dxa"/>
            <w:tcBorders>
              <w:right w:val="double" w:sz="4" w:space="0" w:color="auto"/>
            </w:tcBorders>
            <w:vAlign w:val="center"/>
          </w:tcPr>
          <w:p w:rsidR="005E43BF" w:rsidRPr="003709C4" w:rsidRDefault="005E43BF" w:rsidP="005E43BF">
            <w:pPr>
              <w:pStyle w:val="Normal13"/>
              <w:spacing w:before="40" w:after="40"/>
              <w:jc w:val="center"/>
              <w:rPr>
                <w:szCs w:val="22"/>
              </w:rPr>
            </w:pPr>
            <w:r>
              <w:rPr>
                <w:position w:val="-12"/>
                <w:szCs w:val="22"/>
              </w:rPr>
              <w:object w:dxaOrig="557" w:dyaOrig="340">
                <v:shape id="_x0000_i1047" type="#_x0000_t75" style="width:27.5pt;height:17pt" o:ole="">
                  <v:imagedata r:id="rId52" o:title=""/>
                </v:shape>
                <o:OLEObject Type="Embed" ProgID="Equation.DSMT4" ShapeID="_x0000_i1047" DrawAspect="Content" ObjectID="_1822453054" r:id="rId53"/>
              </w:object>
            </w:r>
          </w:p>
        </w:tc>
        <w:tc>
          <w:tcPr>
            <w:tcW w:w="1134" w:type="dxa"/>
            <w:tcBorders>
              <w:left w:val="double" w:sz="4" w:space="0" w:color="auto"/>
            </w:tcBorders>
            <w:vAlign w:val="center"/>
          </w:tcPr>
          <w:p w:rsidR="005E43BF" w:rsidRPr="003709C4" w:rsidRDefault="005E43BF" w:rsidP="005E43BF">
            <w:pPr>
              <w:pStyle w:val="Normal13"/>
              <w:spacing w:before="40" w:after="40"/>
              <w:jc w:val="center"/>
              <w:rPr>
                <w:szCs w:val="22"/>
              </w:rPr>
            </w:pPr>
            <w:r>
              <w:rPr>
                <w:position w:val="-6"/>
                <w:szCs w:val="22"/>
              </w:rPr>
              <w:object w:dxaOrig="299" w:dyaOrig="258">
                <v:shape id="_x0000_i1048" type="#_x0000_t75" style="width:15.05pt;height:12.45pt" o:ole="">
                  <v:imagedata r:id="rId54" o:title=""/>
                </v:shape>
                <o:OLEObject Type="Embed" ProgID="Equation.DSMT4" ShapeID="_x0000_i1048" DrawAspect="Content" ObjectID="_1822453055" r:id="rId55"/>
              </w:object>
            </w:r>
          </w:p>
        </w:tc>
        <w:tc>
          <w:tcPr>
            <w:tcW w:w="964" w:type="dxa"/>
            <w:vAlign w:val="center"/>
          </w:tcPr>
          <w:p w:rsidR="005E43BF" w:rsidRPr="003709C4" w:rsidRDefault="005E43BF" w:rsidP="005E43BF">
            <w:pPr>
              <w:pStyle w:val="Normal13"/>
              <w:spacing w:before="40" w:after="40"/>
              <w:jc w:val="center"/>
              <w:rPr>
                <w:szCs w:val="22"/>
              </w:rPr>
            </w:pPr>
            <w:r>
              <w:rPr>
                <w:position w:val="-6"/>
                <w:szCs w:val="22"/>
              </w:rPr>
              <w:object w:dxaOrig="299" w:dyaOrig="258">
                <v:shape id="_x0000_i1049" type="#_x0000_t75" style="width:15.05pt;height:12.45pt" o:ole="">
                  <v:imagedata r:id="rId56" o:title=""/>
                </v:shape>
                <o:OLEObject Type="Embed" ProgID="Equation.DSMT4" ShapeID="_x0000_i1049" DrawAspect="Content" ObjectID="_1822453056" r:id="rId57"/>
              </w:object>
            </w:r>
          </w:p>
        </w:tc>
        <w:tc>
          <w:tcPr>
            <w:tcW w:w="964" w:type="dxa"/>
            <w:vAlign w:val="center"/>
          </w:tcPr>
          <w:p w:rsidR="005E43BF" w:rsidRPr="003709C4" w:rsidRDefault="005E43BF" w:rsidP="005E43BF">
            <w:pPr>
              <w:pStyle w:val="Normal13"/>
              <w:spacing w:before="40" w:after="40"/>
              <w:jc w:val="center"/>
              <w:rPr>
                <w:szCs w:val="22"/>
              </w:rPr>
            </w:pPr>
            <w:r>
              <w:rPr>
                <w:position w:val="-6"/>
                <w:szCs w:val="22"/>
              </w:rPr>
              <w:object w:dxaOrig="285" w:dyaOrig="258">
                <v:shape id="_x0000_i1050" type="#_x0000_t75" style="width:14.4pt;height:12.45pt" o:ole="">
                  <v:imagedata r:id="rId58" o:title=""/>
                </v:shape>
                <o:OLEObject Type="Embed" ProgID="Equation.DSMT4" ShapeID="_x0000_i1050" DrawAspect="Content" ObjectID="_1822453057" r:id="rId59"/>
              </w:object>
            </w:r>
          </w:p>
        </w:tc>
        <w:tc>
          <w:tcPr>
            <w:tcW w:w="964" w:type="dxa"/>
            <w:vAlign w:val="center"/>
          </w:tcPr>
          <w:p w:rsidR="005E43BF" w:rsidRPr="003709C4" w:rsidRDefault="005E43BF" w:rsidP="005E43BF">
            <w:pPr>
              <w:pStyle w:val="Normal13"/>
              <w:spacing w:before="40" w:after="40"/>
              <w:jc w:val="center"/>
              <w:rPr>
                <w:szCs w:val="22"/>
              </w:rPr>
            </w:pPr>
            <w:r>
              <w:rPr>
                <w:position w:val="-6"/>
                <w:szCs w:val="22"/>
              </w:rPr>
              <w:object w:dxaOrig="285" w:dyaOrig="258">
                <v:shape id="_x0000_i1051" type="#_x0000_t75" style="width:14.4pt;height:12.45pt" o:ole="">
                  <v:imagedata r:id="rId60" o:title=""/>
                </v:shape>
                <o:OLEObject Type="Embed" ProgID="Equation.DSMT4" ShapeID="_x0000_i1051" DrawAspect="Content" ObjectID="_1822453058" r:id="rId61"/>
              </w:object>
            </w:r>
          </w:p>
        </w:tc>
        <w:tc>
          <w:tcPr>
            <w:tcW w:w="964" w:type="dxa"/>
            <w:vAlign w:val="center"/>
          </w:tcPr>
          <w:p w:rsidR="005E43BF" w:rsidRPr="003709C4" w:rsidRDefault="005E43BF" w:rsidP="005E43BF">
            <w:pPr>
              <w:pStyle w:val="Normal13"/>
              <w:spacing w:before="40" w:after="40"/>
              <w:jc w:val="center"/>
              <w:rPr>
                <w:szCs w:val="22"/>
              </w:rPr>
            </w:pPr>
            <w:r>
              <w:rPr>
                <w:position w:val="-4"/>
                <w:szCs w:val="22"/>
              </w:rPr>
              <w:object w:dxaOrig="299" w:dyaOrig="245">
                <v:shape id="_x0000_i1052" type="#_x0000_t75" style="width:15.05pt;height:11.8pt" o:ole="">
                  <v:imagedata r:id="rId62" o:title=""/>
                </v:shape>
                <o:OLEObject Type="Embed" ProgID="Equation.DSMT4" ShapeID="_x0000_i1052" DrawAspect="Content" ObjectID="_1822453059" r:id="rId63"/>
              </w:object>
            </w:r>
          </w:p>
        </w:tc>
        <w:tc>
          <w:tcPr>
            <w:tcW w:w="964" w:type="dxa"/>
            <w:vAlign w:val="center"/>
          </w:tcPr>
          <w:p w:rsidR="005E43BF" w:rsidRPr="003709C4" w:rsidRDefault="005E43BF" w:rsidP="005E43BF">
            <w:pPr>
              <w:pStyle w:val="Normal13"/>
              <w:spacing w:before="40" w:after="40"/>
              <w:jc w:val="center"/>
              <w:rPr>
                <w:szCs w:val="22"/>
              </w:rPr>
            </w:pPr>
            <w:r>
              <w:rPr>
                <w:position w:val="-4"/>
                <w:szCs w:val="22"/>
              </w:rPr>
              <w:object w:dxaOrig="299" w:dyaOrig="245">
                <v:shape id="_x0000_i1053" type="#_x0000_t75" style="width:15.05pt;height:11.8pt" o:ole="">
                  <v:imagedata r:id="rId64" o:title=""/>
                </v:shape>
                <o:OLEObject Type="Embed" ProgID="Equation.DSMT4" ShapeID="_x0000_i1053" DrawAspect="Content" ObjectID="_1822453060" r:id="rId65"/>
              </w:object>
            </w:r>
          </w:p>
        </w:tc>
        <w:tc>
          <w:tcPr>
            <w:tcW w:w="964" w:type="dxa"/>
            <w:vAlign w:val="center"/>
          </w:tcPr>
          <w:p w:rsidR="005E43BF" w:rsidRPr="003709C4" w:rsidRDefault="005E43BF" w:rsidP="005E43BF">
            <w:pPr>
              <w:pStyle w:val="Normal13"/>
              <w:spacing w:before="40" w:after="40"/>
              <w:jc w:val="center"/>
              <w:rPr>
                <w:szCs w:val="22"/>
              </w:rPr>
            </w:pPr>
            <w:r>
              <w:rPr>
                <w:position w:val="-4"/>
                <w:szCs w:val="22"/>
              </w:rPr>
              <w:object w:dxaOrig="299" w:dyaOrig="245">
                <v:shape id="_x0000_i1054" type="#_x0000_t75" style="width:15.05pt;height:11.8pt" o:ole="">
                  <v:imagedata r:id="rId66" o:title=""/>
                </v:shape>
                <o:OLEObject Type="Embed" ProgID="Equation.DSMT4" ShapeID="_x0000_i1054" DrawAspect="Content" ObjectID="_1822453061" r:id="rId67"/>
              </w:object>
            </w:r>
          </w:p>
        </w:tc>
      </w:tr>
    </w:tbl>
    <w:p w:rsidR="005E43BF" w:rsidRPr="003709C4" w:rsidRDefault="005E43BF" w:rsidP="005E43BF">
      <w:pPr>
        <w:pStyle w:val="Normal13"/>
      </w:pPr>
    </w:p>
    <w:p w:rsidR="005E43BF" w:rsidRPr="00CB7C6F" w:rsidRDefault="005E43BF" w:rsidP="005E43BF">
      <w:pPr>
        <w:pStyle w:val="MPodvpraanje8"/>
        <w:ind w:left="426" w:hanging="1"/>
      </w:pPr>
      <w:r w:rsidRPr="003709C4">
        <w:t>Izračunajte povprečno temperaturo za ta teden. Rezultat zaokrožite na eno decimalno mesto natančno.</w:t>
      </w:r>
    </w:p>
    <w:p w:rsidR="000F66F9" w:rsidRDefault="005E43BF" w:rsidP="005E43BF">
      <w:pPr>
        <w:pStyle w:val="MVpraanje13"/>
      </w:pPr>
      <w:r>
        <w:t>15.</w:t>
      </w:r>
      <w:r>
        <w:tab/>
        <w:t>N</w:t>
      </w:r>
      <w:r w:rsidRPr="00CB7C6F">
        <w:t>a sliki so prikazane cene soda nafte na svetovnem trgu. Cene so v evrih.</w:t>
      </w:r>
    </w:p>
    <w:p w:rsidR="005E43BF" w:rsidRPr="00CB7C6F" w:rsidRDefault="005E43BF" w:rsidP="005E43BF">
      <w:pPr>
        <w:pStyle w:val="MAT-Naloga"/>
        <w:jc w:val="center"/>
      </w:pPr>
      <w:r>
        <w:rPr>
          <w:noProof/>
        </w:rPr>
        <w:drawing>
          <wp:inline distT="0" distB="0" distL="0" distR="0">
            <wp:extent cx="4857750" cy="4676775"/>
            <wp:effectExtent l="0" t="0" r="0" b="9525"/>
            <wp:docPr id="1" name="Slika 1" descr="SLA1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15119" name="Slika 1" descr="SLA12-07"/>
                    <pic:cNvPicPr>
                      <a:picLocks noChangeAspect="1" noChangeArrowheads="1"/>
                    </pic:cNvPicPr>
                  </pic:nvPicPr>
                  <pic:blipFill>
                    <a:blip r:embed="rId68">
                      <a:extLst>
                        <a:ext uri="{28A0092B-C50C-407E-A947-70E740481C1C}">
                          <a14:useLocalDpi xmlns:a14="http://schemas.microsoft.com/office/drawing/2010/main" val="0"/>
                        </a:ext>
                      </a:extLst>
                    </a:blip>
                    <a:stretch>
                      <a:fillRect/>
                    </a:stretch>
                  </pic:blipFill>
                  <pic:spPr bwMode="auto">
                    <a:xfrm>
                      <a:off x="0" y="0"/>
                      <a:ext cx="4857750" cy="4676775"/>
                    </a:xfrm>
                    <a:prstGeom prst="rect">
                      <a:avLst/>
                    </a:prstGeom>
                    <a:noFill/>
                    <a:ln>
                      <a:noFill/>
                    </a:ln>
                  </pic:spPr>
                </pic:pic>
              </a:graphicData>
            </a:graphic>
          </wp:inline>
        </w:drawing>
      </w:r>
    </w:p>
    <w:p w:rsidR="005E43BF" w:rsidRPr="00C40E0F" w:rsidRDefault="005E43BF" w:rsidP="005E43BF">
      <w:pPr>
        <w:pStyle w:val="Normal14"/>
      </w:pPr>
    </w:p>
    <w:p w:rsidR="005E43BF" w:rsidRPr="00CB7C6F" w:rsidRDefault="005E43BF" w:rsidP="005E43BF">
      <w:pPr>
        <w:pStyle w:val="MPodvpraanje9"/>
      </w:pPr>
      <w:r>
        <w:t>15.1.</w:t>
      </w:r>
      <w:r>
        <w:tab/>
      </w:r>
      <w:r w:rsidRPr="00CB7C6F">
        <w:t>Preberite cene in jih zapišite v preglednico. Izračunajte povprečno ceno</w:t>
      </w:r>
      <w:r>
        <w:t xml:space="preserve"> </w:t>
      </w:r>
      <w:r w:rsidRPr="00CB7C6F">
        <w:t xml:space="preserve">nafte </w:t>
      </w:r>
      <w:r>
        <w:br/>
      </w:r>
      <w:r w:rsidRPr="00CB7C6F">
        <w:t>od vključno</w:t>
      </w:r>
      <w:r>
        <w:t xml:space="preserve"> </w:t>
      </w:r>
      <w:r w:rsidRPr="00CB7C6F">
        <w:t>12. 1. do vključno</w:t>
      </w:r>
      <w:r>
        <w:t xml:space="preserve"> 19. 1.</w:t>
      </w:r>
    </w:p>
    <w:p w:rsidR="005E43BF" w:rsidRPr="00CB7C6F" w:rsidRDefault="005E43BF" w:rsidP="005E43BF">
      <w:pPr>
        <w:pStyle w:val="MPodvpraanje9"/>
      </w:pPr>
      <w:r>
        <w:t>15.2.</w:t>
      </w:r>
      <w:r>
        <w:tab/>
      </w:r>
      <w:r w:rsidRPr="00CB7C6F">
        <w:t>Izračunajte največji porast cene med zaporednima dnevoma. Zapišite ga v odstotkih.</w:t>
      </w:r>
    </w:p>
    <w:p w:rsidR="005E43BF" w:rsidRDefault="005E43BF" w:rsidP="005E43BF">
      <w:pPr>
        <w:pStyle w:val="MPodvpraanje9"/>
      </w:pPr>
      <w:r>
        <w:t>15.3.</w:t>
      </w:r>
      <w:r>
        <w:tab/>
      </w:r>
      <w:r w:rsidRPr="00CB7C6F">
        <w:t xml:space="preserve">Izračunajte prihranek pri nakupu </w:t>
      </w:r>
      <w:r>
        <w:rPr>
          <w:position w:val="-4"/>
        </w:rPr>
        <w:object w:dxaOrig="615" w:dyaOrig="240">
          <v:shape id="_x0000_i1055" type="#_x0000_t75" style="width:30.75pt;height:11.8pt" o:ole="">
            <v:imagedata r:id="rId69" o:title=""/>
          </v:shape>
          <o:OLEObject Type="Embed" ProgID="Equation.DSMT4" ShapeID="_x0000_i1055" DrawAspect="Content" ObjectID="_1822453062" r:id="rId70"/>
        </w:object>
      </w:r>
      <w:r w:rsidRPr="00CB7C6F">
        <w:t xml:space="preserve"> sodov nafte, če je nakup opravljen 12.</w:t>
      </w:r>
      <w:r>
        <w:t xml:space="preserve"> </w:t>
      </w:r>
      <w:r w:rsidRPr="00CB7C6F">
        <w:t>1.</w:t>
      </w:r>
      <w:r>
        <w:t xml:space="preserve"> </w:t>
      </w:r>
      <w:r>
        <w:br/>
        <w:t>namesto 14. 1.</w:t>
      </w:r>
    </w:p>
    <w:p w:rsidR="005E43BF" w:rsidRPr="00C40E0F" w:rsidRDefault="005E43BF" w:rsidP="005E43BF">
      <w:pPr>
        <w:pStyle w:val="Normal14"/>
      </w:pPr>
    </w:p>
    <w:tbl>
      <w:tblPr>
        <w:tblW w:w="0" w:type="auto"/>
        <w:tblInd w:w="5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70"/>
        <w:gridCol w:w="870"/>
        <w:gridCol w:w="870"/>
        <w:gridCol w:w="870"/>
        <w:gridCol w:w="871"/>
        <w:gridCol w:w="870"/>
        <w:gridCol w:w="870"/>
        <w:gridCol w:w="870"/>
        <w:gridCol w:w="871"/>
      </w:tblGrid>
      <w:tr w:rsidR="000F66F9" w:rsidTr="005E43BF">
        <w:tc>
          <w:tcPr>
            <w:tcW w:w="870" w:type="dxa"/>
            <w:shd w:val="clear" w:color="auto" w:fill="auto"/>
            <w:vAlign w:val="center"/>
          </w:tcPr>
          <w:p w:rsidR="005E43BF" w:rsidRPr="00383872" w:rsidRDefault="005E43BF" w:rsidP="005E43BF">
            <w:pPr>
              <w:pStyle w:val="MAT-Naloga"/>
              <w:spacing w:before="120" w:after="120"/>
              <w:rPr>
                <w:rFonts w:ascii="Arial" w:hAnsi="Arial" w:cs="Arial"/>
                <w:sz w:val="20"/>
              </w:rPr>
            </w:pPr>
            <w:r w:rsidRPr="00383872">
              <w:rPr>
                <w:rFonts w:ascii="Arial" w:hAnsi="Arial" w:cs="Arial"/>
                <w:sz w:val="20"/>
              </w:rPr>
              <w:t>Datum</w:t>
            </w:r>
          </w:p>
        </w:tc>
        <w:tc>
          <w:tcPr>
            <w:tcW w:w="870" w:type="dxa"/>
            <w:shd w:val="clear" w:color="auto" w:fill="auto"/>
            <w:vAlign w:val="center"/>
          </w:tcPr>
          <w:p w:rsidR="005E43BF" w:rsidRPr="00383872" w:rsidRDefault="005E43BF" w:rsidP="005E43BF">
            <w:pPr>
              <w:pStyle w:val="MAT-Naloga"/>
              <w:spacing w:before="120" w:after="120"/>
              <w:rPr>
                <w:rFonts w:ascii="Arial" w:hAnsi="Arial" w:cs="Arial"/>
                <w:sz w:val="20"/>
              </w:rPr>
            </w:pPr>
          </w:p>
        </w:tc>
        <w:tc>
          <w:tcPr>
            <w:tcW w:w="870" w:type="dxa"/>
            <w:shd w:val="clear" w:color="auto" w:fill="auto"/>
            <w:vAlign w:val="center"/>
          </w:tcPr>
          <w:p w:rsidR="005E43BF" w:rsidRPr="00383872" w:rsidRDefault="005E43BF" w:rsidP="005E43BF">
            <w:pPr>
              <w:pStyle w:val="MAT-Naloga"/>
              <w:spacing w:before="120" w:after="120"/>
              <w:rPr>
                <w:rFonts w:ascii="Arial" w:hAnsi="Arial" w:cs="Arial"/>
                <w:sz w:val="20"/>
              </w:rPr>
            </w:pPr>
          </w:p>
        </w:tc>
        <w:tc>
          <w:tcPr>
            <w:tcW w:w="870" w:type="dxa"/>
            <w:shd w:val="clear" w:color="auto" w:fill="auto"/>
            <w:vAlign w:val="center"/>
          </w:tcPr>
          <w:p w:rsidR="005E43BF" w:rsidRPr="00383872" w:rsidRDefault="005E43BF" w:rsidP="005E43BF">
            <w:pPr>
              <w:pStyle w:val="MAT-Naloga"/>
              <w:spacing w:before="120" w:after="120"/>
              <w:rPr>
                <w:rFonts w:ascii="Arial" w:hAnsi="Arial" w:cs="Arial"/>
                <w:sz w:val="20"/>
              </w:rPr>
            </w:pPr>
          </w:p>
        </w:tc>
        <w:tc>
          <w:tcPr>
            <w:tcW w:w="871" w:type="dxa"/>
            <w:shd w:val="clear" w:color="auto" w:fill="auto"/>
            <w:vAlign w:val="center"/>
          </w:tcPr>
          <w:p w:rsidR="005E43BF" w:rsidRPr="00383872" w:rsidRDefault="005E43BF" w:rsidP="005E43BF">
            <w:pPr>
              <w:pStyle w:val="MAT-Naloga"/>
              <w:spacing w:before="120" w:after="120"/>
              <w:rPr>
                <w:rFonts w:ascii="Arial" w:hAnsi="Arial" w:cs="Arial"/>
                <w:sz w:val="20"/>
              </w:rPr>
            </w:pPr>
          </w:p>
        </w:tc>
        <w:tc>
          <w:tcPr>
            <w:tcW w:w="870" w:type="dxa"/>
            <w:shd w:val="clear" w:color="auto" w:fill="auto"/>
            <w:vAlign w:val="center"/>
          </w:tcPr>
          <w:p w:rsidR="005E43BF" w:rsidRPr="00383872" w:rsidRDefault="005E43BF" w:rsidP="005E43BF">
            <w:pPr>
              <w:pStyle w:val="MAT-Naloga"/>
              <w:spacing w:before="120" w:after="120"/>
              <w:rPr>
                <w:rFonts w:ascii="Arial" w:hAnsi="Arial" w:cs="Arial"/>
                <w:sz w:val="20"/>
              </w:rPr>
            </w:pPr>
          </w:p>
        </w:tc>
        <w:tc>
          <w:tcPr>
            <w:tcW w:w="870" w:type="dxa"/>
            <w:shd w:val="clear" w:color="auto" w:fill="auto"/>
            <w:vAlign w:val="center"/>
          </w:tcPr>
          <w:p w:rsidR="005E43BF" w:rsidRPr="00383872" w:rsidRDefault="005E43BF" w:rsidP="005E43BF">
            <w:pPr>
              <w:pStyle w:val="MAT-Naloga"/>
              <w:spacing w:before="120" w:after="120"/>
              <w:rPr>
                <w:rFonts w:ascii="Arial" w:hAnsi="Arial" w:cs="Arial"/>
                <w:sz w:val="20"/>
              </w:rPr>
            </w:pPr>
          </w:p>
        </w:tc>
        <w:tc>
          <w:tcPr>
            <w:tcW w:w="870" w:type="dxa"/>
            <w:shd w:val="clear" w:color="auto" w:fill="auto"/>
            <w:vAlign w:val="center"/>
          </w:tcPr>
          <w:p w:rsidR="005E43BF" w:rsidRPr="00383872" w:rsidRDefault="005E43BF" w:rsidP="005E43BF">
            <w:pPr>
              <w:pStyle w:val="MAT-Naloga"/>
              <w:spacing w:before="120" w:after="120"/>
              <w:rPr>
                <w:rFonts w:ascii="Arial" w:hAnsi="Arial" w:cs="Arial"/>
                <w:sz w:val="20"/>
              </w:rPr>
            </w:pPr>
          </w:p>
        </w:tc>
        <w:tc>
          <w:tcPr>
            <w:tcW w:w="871" w:type="dxa"/>
            <w:shd w:val="clear" w:color="auto" w:fill="auto"/>
            <w:vAlign w:val="center"/>
          </w:tcPr>
          <w:p w:rsidR="005E43BF" w:rsidRPr="00383872" w:rsidRDefault="005E43BF" w:rsidP="005E43BF">
            <w:pPr>
              <w:pStyle w:val="MAT-Naloga"/>
              <w:spacing w:before="120" w:after="120"/>
              <w:rPr>
                <w:rFonts w:ascii="Arial" w:hAnsi="Arial" w:cs="Arial"/>
                <w:sz w:val="20"/>
              </w:rPr>
            </w:pPr>
          </w:p>
        </w:tc>
      </w:tr>
      <w:tr w:rsidR="000F66F9" w:rsidTr="005E43BF">
        <w:tc>
          <w:tcPr>
            <w:tcW w:w="870" w:type="dxa"/>
            <w:shd w:val="clear" w:color="auto" w:fill="auto"/>
            <w:vAlign w:val="center"/>
          </w:tcPr>
          <w:p w:rsidR="005E43BF" w:rsidRPr="00383872" w:rsidRDefault="005E43BF" w:rsidP="005E43BF">
            <w:pPr>
              <w:pStyle w:val="MAT-Naloga"/>
              <w:spacing w:before="120" w:after="120"/>
              <w:rPr>
                <w:rFonts w:ascii="Arial" w:hAnsi="Arial" w:cs="Arial"/>
                <w:sz w:val="20"/>
              </w:rPr>
            </w:pPr>
            <w:r w:rsidRPr="00383872">
              <w:rPr>
                <w:rFonts w:ascii="Arial" w:hAnsi="Arial" w:cs="Arial"/>
                <w:sz w:val="20"/>
              </w:rPr>
              <w:t>Cena</w:t>
            </w:r>
          </w:p>
        </w:tc>
        <w:tc>
          <w:tcPr>
            <w:tcW w:w="870" w:type="dxa"/>
            <w:shd w:val="clear" w:color="auto" w:fill="auto"/>
            <w:vAlign w:val="center"/>
          </w:tcPr>
          <w:p w:rsidR="005E43BF" w:rsidRPr="00383872" w:rsidRDefault="005E43BF" w:rsidP="005E43BF">
            <w:pPr>
              <w:pStyle w:val="MAT-Naloga"/>
              <w:spacing w:before="120" w:after="120"/>
              <w:rPr>
                <w:rFonts w:ascii="Arial" w:hAnsi="Arial" w:cs="Arial"/>
                <w:sz w:val="20"/>
              </w:rPr>
            </w:pPr>
          </w:p>
        </w:tc>
        <w:tc>
          <w:tcPr>
            <w:tcW w:w="870" w:type="dxa"/>
            <w:shd w:val="clear" w:color="auto" w:fill="auto"/>
            <w:vAlign w:val="center"/>
          </w:tcPr>
          <w:p w:rsidR="005E43BF" w:rsidRPr="00383872" w:rsidRDefault="005E43BF" w:rsidP="005E43BF">
            <w:pPr>
              <w:pStyle w:val="MAT-Naloga"/>
              <w:spacing w:before="120" w:after="120"/>
              <w:rPr>
                <w:rFonts w:ascii="Arial" w:hAnsi="Arial" w:cs="Arial"/>
                <w:sz w:val="20"/>
              </w:rPr>
            </w:pPr>
          </w:p>
        </w:tc>
        <w:tc>
          <w:tcPr>
            <w:tcW w:w="870" w:type="dxa"/>
            <w:shd w:val="clear" w:color="auto" w:fill="auto"/>
            <w:vAlign w:val="center"/>
          </w:tcPr>
          <w:p w:rsidR="005E43BF" w:rsidRPr="00383872" w:rsidRDefault="005E43BF" w:rsidP="005E43BF">
            <w:pPr>
              <w:pStyle w:val="MAT-Naloga"/>
              <w:spacing w:before="120" w:after="120"/>
              <w:rPr>
                <w:rFonts w:ascii="Arial" w:hAnsi="Arial" w:cs="Arial"/>
                <w:sz w:val="20"/>
              </w:rPr>
            </w:pPr>
          </w:p>
        </w:tc>
        <w:tc>
          <w:tcPr>
            <w:tcW w:w="871" w:type="dxa"/>
            <w:shd w:val="clear" w:color="auto" w:fill="auto"/>
            <w:vAlign w:val="center"/>
          </w:tcPr>
          <w:p w:rsidR="005E43BF" w:rsidRPr="00383872" w:rsidRDefault="005E43BF" w:rsidP="005E43BF">
            <w:pPr>
              <w:pStyle w:val="MAT-Naloga"/>
              <w:spacing w:before="120" w:after="120"/>
              <w:rPr>
                <w:rFonts w:ascii="Arial" w:hAnsi="Arial" w:cs="Arial"/>
                <w:sz w:val="20"/>
              </w:rPr>
            </w:pPr>
          </w:p>
        </w:tc>
        <w:tc>
          <w:tcPr>
            <w:tcW w:w="870" w:type="dxa"/>
            <w:shd w:val="clear" w:color="auto" w:fill="auto"/>
            <w:vAlign w:val="center"/>
          </w:tcPr>
          <w:p w:rsidR="005E43BF" w:rsidRPr="00383872" w:rsidRDefault="005E43BF" w:rsidP="005E43BF">
            <w:pPr>
              <w:pStyle w:val="MAT-Naloga"/>
              <w:spacing w:before="120" w:after="120"/>
              <w:rPr>
                <w:rFonts w:ascii="Arial" w:hAnsi="Arial" w:cs="Arial"/>
                <w:sz w:val="20"/>
              </w:rPr>
            </w:pPr>
          </w:p>
        </w:tc>
        <w:tc>
          <w:tcPr>
            <w:tcW w:w="870" w:type="dxa"/>
            <w:shd w:val="clear" w:color="auto" w:fill="auto"/>
            <w:vAlign w:val="center"/>
          </w:tcPr>
          <w:p w:rsidR="005E43BF" w:rsidRPr="00383872" w:rsidRDefault="005E43BF" w:rsidP="005E43BF">
            <w:pPr>
              <w:pStyle w:val="MAT-Naloga"/>
              <w:spacing w:before="120" w:after="120"/>
              <w:rPr>
                <w:rFonts w:ascii="Arial" w:hAnsi="Arial" w:cs="Arial"/>
                <w:sz w:val="20"/>
              </w:rPr>
            </w:pPr>
          </w:p>
        </w:tc>
        <w:tc>
          <w:tcPr>
            <w:tcW w:w="870" w:type="dxa"/>
            <w:shd w:val="clear" w:color="auto" w:fill="auto"/>
            <w:vAlign w:val="center"/>
          </w:tcPr>
          <w:p w:rsidR="005E43BF" w:rsidRPr="00383872" w:rsidRDefault="005E43BF" w:rsidP="005E43BF">
            <w:pPr>
              <w:pStyle w:val="MAT-Naloga"/>
              <w:spacing w:before="120" w:after="120"/>
              <w:rPr>
                <w:rFonts w:ascii="Arial" w:hAnsi="Arial" w:cs="Arial"/>
                <w:sz w:val="20"/>
              </w:rPr>
            </w:pPr>
          </w:p>
        </w:tc>
        <w:tc>
          <w:tcPr>
            <w:tcW w:w="871" w:type="dxa"/>
            <w:shd w:val="clear" w:color="auto" w:fill="auto"/>
            <w:vAlign w:val="center"/>
          </w:tcPr>
          <w:p w:rsidR="005E43BF" w:rsidRPr="00383872" w:rsidRDefault="005E43BF" w:rsidP="005E43BF">
            <w:pPr>
              <w:pStyle w:val="MAT-Naloga"/>
              <w:spacing w:before="120" w:after="120"/>
              <w:rPr>
                <w:rFonts w:ascii="Arial" w:hAnsi="Arial" w:cs="Arial"/>
                <w:sz w:val="20"/>
              </w:rPr>
            </w:pPr>
          </w:p>
        </w:tc>
      </w:tr>
    </w:tbl>
    <w:p w:rsidR="005E43BF" w:rsidRPr="003D48F3" w:rsidRDefault="005E43BF" w:rsidP="005E43BF">
      <w:pPr>
        <w:pStyle w:val="Normal14"/>
      </w:pPr>
    </w:p>
    <w:p w:rsidR="005E43BF" w:rsidRPr="00796249" w:rsidRDefault="005E43BF" w:rsidP="005E43BF">
      <w:pPr>
        <w:pStyle w:val="MVpraanje14"/>
      </w:pPr>
    </w:p>
    <w:p w:rsidR="000F66F9" w:rsidRDefault="005E43BF" w:rsidP="005E43BF">
      <w:pPr>
        <w:pStyle w:val="MVpraanje14"/>
      </w:pPr>
      <w:r>
        <w:br w:type="page"/>
      </w:r>
      <w:r>
        <w:lastRenderedPageBreak/>
        <w:t>16.</w:t>
      </w:r>
      <w:r>
        <w:tab/>
      </w:r>
      <w:r w:rsidRPr="00796249">
        <w:t xml:space="preserve">Na šoli je </w:t>
      </w:r>
      <w:r>
        <w:rPr>
          <w:position w:val="-4"/>
        </w:rPr>
        <w:object w:dxaOrig="405" w:dyaOrig="240">
          <v:shape id="_x0000_i1056" type="#_x0000_t75" style="width:20.3pt;height:11.8pt" o:ole="">
            <v:imagedata r:id="rId71" o:title=""/>
          </v:shape>
          <o:OLEObject Type="Embed" ProgID="Equation.DSMT4" ShapeID="_x0000_i1056" DrawAspect="Content" ObjectID="_1822453063" r:id="rId72"/>
        </w:object>
      </w:r>
      <w:r w:rsidRPr="00796249">
        <w:t xml:space="preserve"> dijakov. Frekvenčni kolač (strukturni krog) prikazuje njihove ocene pri matematiki. </w:t>
      </w:r>
    </w:p>
    <w:p w:rsidR="005E43BF" w:rsidRPr="00796249" w:rsidRDefault="005E43BF" w:rsidP="005E43BF">
      <w:pPr>
        <w:pStyle w:val="Normal15"/>
        <w:jc w:val="center"/>
      </w:pPr>
      <w:r>
        <w:object w:dxaOrig="6600" w:dyaOrig="4365">
          <v:shape id="_x0000_i1057" type="#_x0000_t75" style="width:329.9pt;height:217.95pt" o:ole="">
            <v:imagedata r:id="rId73" o:title=""/>
          </v:shape>
          <o:OLEObject Type="Embed" ProgID="Visio.Drawing.11" ShapeID="_x0000_i1057" DrawAspect="Content" ObjectID="_1822453064" r:id="rId74"/>
        </w:object>
      </w:r>
    </w:p>
    <w:p w:rsidR="005E43BF" w:rsidRDefault="005E43BF" w:rsidP="005E43BF">
      <w:pPr>
        <w:pStyle w:val="MPodvpraanje10"/>
      </w:pPr>
    </w:p>
    <w:p w:rsidR="005E43BF" w:rsidRPr="00796249" w:rsidRDefault="005E43BF" w:rsidP="005E43BF">
      <w:pPr>
        <w:pStyle w:val="MPodvpraanje10"/>
      </w:pPr>
      <w:r>
        <w:t>16.1.</w:t>
      </w:r>
      <w:r>
        <w:tab/>
      </w:r>
      <w:r w:rsidRPr="00796249">
        <w:t xml:space="preserve">Podatke napišite v </w:t>
      </w:r>
      <w:r>
        <w:t>razpredelnico 1</w:t>
      </w:r>
      <w:r w:rsidRPr="00796249">
        <w:t>.</w:t>
      </w:r>
    </w:p>
    <w:p w:rsidR="005E43BF" w:rsidRPr="00796249" w:rsidRDefault="005E43BF" w:rsidP="005E43BF">
      <w:pPr>
        <w:pStyle w:val="MPodvpraanje10"/>
      </w:pPr>
      <w:r>
        <w:t>16.2.</w:t>
      </w:r>
      <w:r>
        <w:tab/>
      </w:r>
      <w:r w:rsidRPr="00796249">
        <w:t xml:space="preserve">Izračunajte povprečno oceno pri matematiki na tej šoli. </w:t>
      </w:r>
    </w:p>
    <w:p w:rsidR="005E43BF" w:rsidRPr="00796249" w:rsidRDefault="005E43BF" w:rsidP="005E43BF">
      <w:pPr>
        <w:pStyle w:val="MPodvpraanje10"/>
      </w:pPr>
      <w:r>
        <w:t>16.3.</w:t>
      </w:r>
      <w:r>
        <w:tab/>
      </w:r>
      <w:r w:rsidRPr="00796249">
        <w:t xml:space="preserve">Izračunajte središčne kote, ki pripadajo posamezni oceni v strukturnem krogu. </w:t>
      </w:r>
      <w:r>
        <w:br/>
      </w:r>
      <w:r w:rsidRPr="00796249">
        <w:t xml:space="preserve">Izračunane kote vpišite v </w:t>
      </w:r>
      <w:r>
        <w:t>razpredelnico 2</w:t>
      </w:r>
      <w:r w:rsidRPr="00796249">
        <w:t>.</w:t>
      </w:r>
    </w:p>
    <w:p w:rsidR="005E43BF" w:rsidRPr="00796249" w:rsidRDefault="005E43BF" w:rsidP="005E43BF">
      <w:pPr>
        <w:pStyle w:val="Normal15"/>
        <w:spacing w:after="120"/>
        <w:ind w:left="425"/>
      </w:pPr>
      <w:r>
        <w:t>Razpredelnica 1</w:t>
      </w:r>
    </w:p>
    <w:tbl>
      <w:tblPr>
        <w:tblW w:w="0" w:type="auto"/>
        <w:tblInd w:w="5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18"/>
        <w:gridCol w:w="1287"/>
        <w:gridCol w:w="1288"/>
        <w:gridCol w:w="1288"/>
        <w:gridCol w:w="1288"/>
        <w:gridCol w:w="1288"/>
      </w:tblGrid>
      <w:tr w:rsidR="000F66F9" w:rsidTr="005E43BF">
        <w:tc>
          <w:tcPr>
            <w:tcW w:w="1918" w:type="dxa"/>
          </w:tcPr>
          <w:p w:rsidR="005E43BF" w:rsidRPr="00796249" w:rsidRDefault="005E43BF" w:rsidP="005E43BF">
            <w:pPr>
              <w:pStyle w:val="Normal15"/>
            </w:pPr>
            <w:r w:rsidRPr="00796249">
              <w:t>Ocena</w:t>
            </w:r>
          </w:p>
        </w:tc>
        <w:tc>
          <w:tcPr>
            <w:tcW w:w="1287" w:type="dxa"/>
          </w:tcPr>
          <w:p w:rsidR="005E43BF" w:rsidRPr="00796249" w:rsidRDefault="005E43BF" w:rsidP="005E43BF">
            <w:pPr>
              <w:pStyle w:val="Normal15"/>
              <w:jc w:val="center"/>
            </w:pPr>
            <w:r w:rsidRPr="00796249">
              <w:t>nezadostno</w:t>
            </w:r>
          </w:p>
        </w:tc>
        <w:tc>
          <w:tcPr>
            <w:tcW w:w="1288" w:type="dxa"/>
          </w:tcPr>
          <w:p w:rsidR="005E43BF" w:rsidRPr="00796249" w:rsidRDefault="005E43BF" w:rsidP="005E43BF">
            <w:pPr>
              <w:pStyle w:val="Normal15"/>
              <w:jc w:val="center"/>
            </w:pPr>
            <w:r w:rsidRPr="00796249">
              <w:t>zadostno</w:t>
            </w:r>
          </w:p>
        </w:tc>
        <w:tc>
          <w:tcPr>
            <w:tcW w:w="1288" w:type="dxa"/>
          </w:tcPr>
          <w:p w:rsidR="005E43BF" w:rsidRPr="00796249" w:rsidRDefault="005E43BF" w:rsidP="005E43BF">
            <w:pPr>
              <w:pStyle w:val="Normal15"/>
              <w:jc w:val="center"/>
            </w:pPr>
            <w:r w:rsidRPr="00796249">
              <w:t>dobro</w:t>
            </w:r>
          </w:p>
        </w:tc>
        <w:tc>
          <w:tcPr>
            <w:tcW w:w="1288" w:type="dxa"/>
          </w:tcPr>
          <w:p w:rsidR="005E43BF" w:rsidRPr="00796249" w:rsidRDefault="005E43BF" w:rsidP="005E43BF">
            <w:pPr>
              <w:pStyle w:val="Normal15"/>
              <w:jc w:val="center"/>
            </w:pPr>
            <w:r w:rsidRPr="00796249">
              <w:t>prav dobro</w:t>
            </w:r>
          </w:p>
        </w:tc>
        <w:tc>
          <w:tcPr>
            <w:tcW w:w="1288" w:type="dxa"/>
          </w:tcPr>
          <w:p w:rsidR="005E43BF" w:rsidRPr="00796249" w:rsidRDefault="005E43BF" w:rsidP="005E43BF">
            <w:pPr>
              <w:pStyle w:val="Normal15"/>
              <w:jc w:val="center"/>
            </w:pPr>
            <w:r w:rsidRPr="00796249">
              <w:t>odlično</w:t>
            </w:r>
          </w:p>
        </w:tc>
      </w:tr>
      <w:tr w:rsidR="000F66F9" w:rsidTr="005E43BF">
        <w:tc>
          <w:tcPr>
            <w:tcW w:w="1918" w:type="dxa"/>
          </w:tcPr>
          <w:p w:rsidR="005E43BF" w:rsidRPr="00796249" w:rsidRDefault="005E43BF" w:rsidP="005E43BF">
            <w:pPr>
              <w:pStyle w:val="Normal15"/>
              <w:spacing w:before="20" w:after="20"/>
            </w:pPr>
            <w:r w:rsidRPr="00796249">
              <w:t>Število</w:t>
            </w:r>
            <w:r>
              <w:t xml:space="preserve"> dijakov </w:t>
            </w:r>
            <w:r w:rsidRPr="00796249">
              <w:t>(frekvenca)</w:t>
            </w:r>
          </w:p>
        </w:tc>
        <w:tc>
          <w:tcPr>
            <w:tcW w:w="1287" w:type="dxa"/>
          </w:tcPr>
          <w:p w:rsidR="005E43BF" w:rsidRPr="00796249" w:rsidRDefault="005E43BF" w:rsidP="005E43BF">
            <w:pPr>
              <w:pStyle w:val="Normal15"/>
              <w:spacing w:before="20" w:after="20"/>
              <w:jc w:val="center"/>
            </w:pPr>
          </w:p>
        </w:tc>
        <w:tc>
          <w:tcPr>
            <w:tcW w:w="1288" w:type="dxa"/>
          </w:tcPr>
          <w:p w:rsidR="005E43BF" w:rsidRPr="00796249" w:rsidRDefault="005E43BF" w:rsidP="005E43BF">
            <w:pPr>
              <w:pStyle w:val="Normal15"/>
              <w:spacing w:before="20" w:after="20"/>
              <w:jc w:val="center"/>
            </w:pPr>
          </w:p>
        </w:tc>
        <w:tc>
          <w:tcPr>
            <w:tcW w:w="1288" w:type="dxa"/>
          </w:tcPr>
          <w:p w:rsidR="005E43BF" w:rsidRPr="00796249" w:rsidRDefault="005E43BF" w:rsidP="005E43BF">
            <w:pPr>
              <w:pStyle w:val="Normal15"/>
              <w:spacing w:before="20" w:after="20"/>
              <w:jc w:val="center"/>
            </w:pPr>
          </w:p>
        </w:tc>
        <w:tc>
          <w:tcPr>
            <w:tcW w:w="1288" w:type="dxa"/>
          </w:tcPr>
          <w:p w:rsidR="005E43BF" w:rsidRPr="00796249" w:rsidRDefault="005E43BF" w:rsidP="005E43BF">
            <w:pPr>
              <w:pStyle w:val="Normal15"/>
              <w:spacing w:before="20" w:after="20"/>
              <w:jc w:val="center"/>
            </w:pPr>
          </w:p>
        </w:tc>
        <w:tc>
          <w:tcPr>
            <w:tcW w:w="1288" w:type="dxa"/>
          </w:tcPr>
          <w:p w:rsidR="005E43BF" w:rsidRPr="00796249" w:rsidRDefault="005E43BF" w:rsidP="005E43BF">
            <w:pPr>
              <w:pStyle w:val="Normal15"/>
              <w:spacing w:before="20" w:after="20"/>
              <w:jc w:val="center"/>
            </w:pPr>
          </w:p>
        </w:tc>
      </w:tr>
    </w:tbl>
    <w:p w:rsidR="005E43BF" w:rsidRDefault="005E43BF" w:rsidP="005E43BF">
      <w:pPr>
        <w:pStyle w:val="Normal15"/>
      </w:pPr>
    </w:p>
    <w:p w:rsidR="005E43BF" w:rsidRPr="00796249" w:rsidRDefault="005E43BF" w:rsidP="005E43BF">
      <w:pPr>
        <w:pStyle w:val="Normal15"/>
        <w:spacing w:after="120"/>
        <w:ind w:left="425"/>
      </w:pPr>
      <w:r>
        <w:t>Razpredelnica 2</w:t>
      </w:r>
    </w:p>
    <w:tbl>
      <w:tblPr>
        <w:tblW w:w="0" w:type="auto"/>
        <w:tblInd w:w="5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896"/>
        <w:gridCol w:w="1295"/>
        <w:gridCol w:w="1295"/>
        <w:gridCol w:w="1295"/>
        <w:gridCol w:w="1295"/>
        <w:gridCol w:w="1295"/>
      </w:tblGrid>
      <w:tr w:rsidR="000F66F9" w:rsidTr="005E43BF">
        <w:tc>
          <w:tcPr>
            <w:tcW w:w="1896" w:type="dxa"/>
          </w:tcPr>
          <w:p w:rsidR="005E43BF" w:rsidRPr="00796249" w:rsidRDefault="005E43BF" w:rsidP="005E43BF">
            <w:pPr>
              <w:pStyle w:val="Normal15"/>
            </w:pPr>
            <w:r w:rsidRPr="00796249">
              <w:t>Ocena</w:t>
            </w:r>
          </w:p>
        </w:tc>
        <w:tc>
          <w:tcPr>
            <w:tcW w:w="1295" w:type="dxa"/>
          </w:tcPr>
          <w:p w:rsidR="005E43BF" w:rsidRPr="00796249" w:rsidRDefault="005E43BF" w:rsidP="005E43BF">
            <w:pPr>
              <w:pStyle w:val="Normal15"/>
              <w:jc w:val="center"/>
            </w:pPr>
            <w:r w:rsidRPr="00796249">
              <w:t>nezadostno</w:t>
            </w:r>
          </w:p>
        </w:tc>
        <w:tc>
          <w:tcPr>
            <w:tcW w:w="1295" w:type="dxa"/>
          </w:tcPr>
          <w:p w:rsidR="005E43BF" w:rsidRPr="00796249" w:rsidRDefault="005E43BF" w:rsidP="005E43BF">
            <w:pPr>
              <w:pStyle w:val="Normal15"/>
              <w:jc w:val="center"/>
            </w:pPr>
            <w:r w:rsidRPr="00796249">
              <w:t>zadostno</w:t>
            </w:r>
          </w:p>
        </w:tc>
        <w:tc>
          <w:tcPr>
            <w:tcW w:w="1295" w:type="dxa"/>
          </w:tcPr>
          <w:p w:rsidR="005E43BF" w:rsidRPr="00796249" w:rsidRDefault="005E43BF" w:rsidP="005E43BF">
            <w:pPr>
              <w:pStyle w:val="Normal15"/>
              <w:jc w:val="center"/>
            </w:pPr>
            <w:r w:rsidRPr="00796249">
              <w:t>dobro</w:t>
            </w:r>
          </w:p>
        </w:tc>
        <w:tc>
          <w:tcPr>
            <w:tcW w:w="1295" w:type="dxa"/>
          </w:tcPr>
          <w:p w:rsidR="005E43BF" w:rsidRPr="00796249" w:rsidRDefault="005E43BF" w:rsidP="005E43BF">
            <w:pPr>
              <w:pStyle w:val="Normal15"/>
              <w:jc w:val="center"/>
            </w:pPr>
            <w:r w:rsidRPr="00796249">
              <w:t>prav dobro</w:t>
            </w:r>
          </w:p>
        </w:tc>
        <w:tc>
          <w:tcPr>
            <w:tcW w:w="1295" w:type="dxa"/>
          </w:tcPr>
          <w:p w:rsidR="005E43BF" w:rsidRPr="00796249" w:rsidRDefault="005E43BF" w:rsidP="005E43BF">
            <w:pPr>
              <w:pStyle w:val="Normal15"/>
              <w:jc w:val="center"/>
            </w:pPr>
            <w:r w:rsidRPr="00796249">
              <w:t>odlično</w:t>
            </w:r>
          </w:p>
        </w:tc>
      </w:tr>
      <w:tr w:rsidR="000F66F9" w:rsidTr="005E43BF">
        <w:tc>
          <w:tcPr>
            <w:tcW w:w="1896" w:type="dxa"/>
          </w:tcPr>
          <w:p w:rsidR="005E43BF" w:rsidRPr="00796249" w:rsidRDefault="005E43BF" w:rsidP="005E43BF">
            <w:pPr>
              <w:pStyle w:val="Normal15"/>
              <w:spacing w:before="120" w:after="120"/>
            </w:pPr>
            <w:r w:rsidRPr="00796249">
              <w:t>Središčni kot</w:t>
            </w:r>
          </w:p>
        </w:tc>
        <w:tc>
          <w:tcPr>
            <w:tcW w:w="1295" w:type="dxa"/>
          </w:tcPr>
          <w:p w:rsidR="005E43BF" w:rsidRPr="00796249" w:rsidRDefault="005E43BF" w:rsidP="005E43BF">
            <w:pPr>
              <w:pStyle w:val="Normal15"/>
              <w:spacing w:before="120" w:after="120"/>
              <w:jc w:val="center"/>
            </w:pPr>
          </w:p>
        </w:tc>
        <w:tc>
          <w:tcPr>
            <w:tcW w:w="1295" w:type="dxa"/>
          </w:tcPr>
          <w:p w:rsidR="005E43BF" w:rsidRPr="00796249" w:rsidRDefault="005E43BF" w:rsidP="005E43BF">
            <w:pPr>
              <w:pStyle w:val="Normal15"/>
              <w:spacing w:before="120" w:after="120"/>
              <w:jc w:val="center"/>
            </w:pPr>
          </w:p>
        </w:tc>
        <w:tc>
          <w:tcPr>
            <w:tcW w:w="1295" w:type="dxa"/>
          </w:tcPr>
          <w:p w:rsidR="005E43BF" w:rsidRPr="00796249" w:rsidRDefault="005E43BF" w:rsidP="005E43BF">
            <w:pPr>
              <w:pStyle w:val="Normal15"/>
              <w:spacing w:before="120" w:after="120"/>
              <w:jc w:val="center"/>
            </w:pPr>
          </w:p>
        </w:tc>
        <w:tc>
          <w:tcPr>
            <w:tcW w:w="1295" w:type="dxa"/>
          </w:tcPr>
          <w:p w:rsidR="005E43BF" w:rsidRPr="00796249" w:rsidRDefault="005E43BF" w:rsidP="005E43BF">
            <w:pPr>
              <w:pStyle w:val="Normal15"/>
              <w:spacing w:before="120" w:after="120"/>
              <w:jc w:val="center"/>
            </w:pPr>
          </w:p>
        </w:tc>
        <w:tc>
          <w:tcPr>
            <w:tcW w:w="1295" w:type="dxa"/>
          </w:tcPr>
          <w:p w:rsidR="005E43BF" w:rsidRPr="00796249" w:rsidRDefault="005E43BF" w:rsidP="005E43BF">
            <w:pPr>
              <w:pStyle w:val="Normal15"/>
              <w:spacing w:before="120" w:after="120"/>
              <w:jc w:val="center"/>
            </w:pPr>
          </w:p>
        </w:tc>
      </w:tr>
    </w:tbl>
    <w:p w:rsidR="005E43BF" w:rsidRPr="003D48F3" w:rsidRDefault="005E43BF" w:rsidP="005E43BF">
      <w:pPr>
        <w:pStyle w:val="Normal15"/>
      </w:pPr>
    </w:p>
    <w:p w:rsidR="00B23CA3" w:rsidRDefault="00B23CA3" w:rsidP="00B23CA3">
      <w:pPr>
        <w:pStyle w:val="MVpraanje16"/>
      </w:pPr>
      <w:r>
        <w:t>17.</w:t>
      </w:r>
      <w:r>
        <w:tab/>
        <w:t xml:space="preserve">Podjetje je načrtovalo, da bo imelo v prvi tretjini leta povprečni mesečni dohodek </w:t>
      </w:r>
      <w:r>
        <w:rPr>
          <w:position w:val="-6"/>
        </w:rPr>
        <w:object w:dxaOrig="634" w:dyaOrig="265">
          <v:shape id="_x0000_i1058" type="#_x0000_t75" style="width:31.4pt;height:13.75pt" o:ole="">
            <v:imagedata r:id="rId75" o:title=""/>
          </v:shape>
          <o:OLEObject Type="Embed" ProgID="Equation.DSMT4" ShapeID="_x0000_i1058" DrawAspect="Content" ObjectID="_1822453065" r:id="rId76"/>
        </w:object>
      </w:r>
      <w:r>
        <w:t xml:space="preserve"> evrov. Januarja je ustvarilo </w:t>
      </w:r>
      <w:r>
        <w:rPr>
          <w:position w:val="-6"/>
        </w:rPr>
        <w:object w:dxaOrig="634" w:dyaOrig="265">
          <v:shape id="_x0000_i1059" type="#_x0000_t75" style="width:31.4pt;height:13.75pt" o:ole="">
            <v:imagedata r:id="rId77" o:title=""/>
          </v:shape>
          <o:OLEObject Type="Embed" ProgID="Equation.DSMT4" ShapeID="_x0000_i1059" DrawAspect="Content" ObjectID="_1822453066" r:id="rId78"/>
        </w:object>
      </w:r>
      <w:r>
        <w:t xml:space="preserve">evrov dohodka, februarja </w:t>
      </w:r>
      <w:r>
        <w:rPr>
          <w:position w:val="-6"/>
        </w:rPr>
        <w:object w:dxaOrig="634" w:dyaOrig="265">
          <v:shape id="_x0000_i1060" type="#_x0000_t75" style="width:31.4pt;height:13.75pt" o:ole="">
            <v:imagedata r:id="rId79" o:title=""/>
          </v:shape>
          <o:OLEObject Type="Embed" ProgID="Equation.DSMT4" ShapeID="_x0000_i1060" DrawAspect="Content" ObjectID="_1822453067" r:id="rId80"/>
        </w:object>
      </w:r>
      <w:r>
        <w:t xml:space="preserve"> evrov dohodka, marca pa tri četrtine februarskega dohodka. Aprilski dohodek je bil ravno tolikšen, da je bil načrt podjetja dosežen.</w:t>
      </w:r>
    </w:p>
    <w:p w:rsidR="00B23CA3" w:rsidRDefault="00B23CA3" w:rsidP="00B23CA3">
      <w:pPr>
        <w:pStyle w:val="MPodvpraanje12"/>
      </w:pPr>
    </w:p>
    <w:p w:rsidR="00B23CA3" w:rsidRDefault="00B23CA3" w:rsidP="00B23CA3">
      <w:pPr>
        <w:pStyle w:val="MPodvpraanje12"/>
      </w:pPr>
      <w:r>
        <w:t>17.1.</w:t>
      </w:r>
      <w:r>
        <w:tab/>
        <w:t>Izračunajte, kolikšen je bil aprilski dohodek podjetja.</w:t>
      </w:r>
    </w:p>
    <w:p w:rsidR="00B23CA3" w:rsidRDefault="00B23CA3" w:rsidP="00B23CA3">
      <w:pPr>
        <w:pStyle w:val="MPodvpraanje12"/>
      </w:pPr>
      <w:r>
        <w:t>17.2.</w:t>
      </w:r>
      <w:r>
        <w:tab/>
        <w:t>S histogramom prikažite mesečni dohodek podjetja za prve štiri mesece leta.</w:t>
      </w:r>
    </w:p>
    <w:p w:rsidR="00B23CA3" w:rsidRDefault="00B23CA3" w:rsidP="00B23CA3">
      <w:pPr>
        <w:pStyle w:val="MPodvpraanje12"/>
      </w:pPr>
      <w:r>
        <w:t>17.3.</w:t>
      </w:r>
      <w:r>
        <w:tab/>
        <w:t>Koliko odstotkov od celotnega dohodka v prvi tretjini leta je podjetje ustvarilo februarja?</w:t>
      </w:r>
    </w:p>
    <w:p w:rsidR="005E43BF" w:rsidRDefault="005E43BF" w:rsidP="005E43BF">
      <w:pPr>
        <w:pStyle w:val="MVpraanje15"/>
      </w:pPr>
    </w:p>
    <w:p w:rsidR="000F66F9" w:rsidRDefault="00B23CA3" w:rsidP="005E43BF">
      <w:pPr>
        <w:pStyle w:val="MVpraanje15"/>
      </w:pPr>
      <w:r>
        <w:br w:type="page"/>
      </w:r>
      <w:r>
        <w:lastRenderedPageBreak/>
        <w:t>18</w:t>
      </w:r>
      <w:r w:rsidR="005E43BF">
        <w:t>.</w:t>
      </w:r>
      <w:r w:rsidR="005E43BF">
        <w:tab/>
        <w:t>Cena kilograma solate se je v enem letu gibala, kakor prikazuje razpredelnica:</w:t>
      </w:r>
    </w:p>
    <w:p w:rsidR="005E43BF" w:rsidRDefault="005E43BF" w:rsidP="005E43BF">
      <w:pPr>
        <w:pStyle w:val="MVpraanje15"/>
      </w:pPr>
    </w:p>
    <w:tbl>
      <w:tblPr>
        <w:tblW w:w="8737" w:type="dxa"/>
        <w:tblInd w:w="53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7" w:type="dxa"/>
          <w:right w:w="57" w:type="dxa"/>
        </w:tblCellMar>
        <w:tblLook w:val="01E0" w:firstRow="1" w:lastRow="1" w:firstColumn="1" w:lastColumn="1" w:noHBand="0" w:noVBand="0"/>
      </w:tblPr>
      <w:tblGrid>
        <w:gridCol w:w="1275"/>
        <w:gridCol w:w="621"/>
        <w:gridCol w:w="622"/>
        <w:gridCol w:w="622"/>
        <w:gridCol w:w="622"/>
        <w:gridCol w:w="622"/>
        <w:gridCol w:w="622"/>
        <w:gridCol w:w="621"/>
        <w:gridCol w:w="622"/>
        <w:gridCol w:w="622"/>
        <w:gridCol w:w="622"/>
        <w:gridCol w:w="622"/>
        <w:gridCol w:w="622"/>
      </w:tblGrid>
      <w:tr w:rsidR="000F66F9" w:rsidTr="005E43BF">
        <w:trPr>
          <w:trHeight w:val="216"/>
        </w:trPr>
        <w:tc>
          <w:tcPr>
            <w:tcW w:w="1275" w:type="dxa"/>
            <w:shd w:val="clear" w:color="auto" w:fill="auto"/>
          </w:tcPr>
          <w:p w:rsidR="005E43BF" w:rsidRPr="004C2D54" w:rsidRDefault="005E43BF" w:rsidP="005E43BF">
            <w:pPr>
              <w:pStyle w:val="Normal16"/>
              <w:jc w:val="center"/>
              <w:rPr>
                <w:rFonts w:cs="Arial"/>
                <w:szCs w:val="22"/>
              </w:rPr>
            </w:pPr>
            <w:r w:rsidRPr="004C2D54">
              <w:rPr>
                <w:rFonts w:cs="Arial"/>
                <w:szCs w:val="22"/>
              </w:rPr>
              <w:t>Mesec</w:t>
            </w:r>
          </w:p>
        </w:tc>
        <w:tc>
          <w:tcPr>
            <w:tcW w:w="621" w:type="dxa"/>
            <w:shd w:val="clear" w:color="auto" w:fill="auto"/>
          </w:tcPr>
          <w:p w:rsidR="005E43BF" w:rsidRPr="004C2D54" w:rsidRDefault="005E43BF" w:rsidP="005E43BF">
            <w:pPr>
              <w:pStyle w:val="Normal16"/>
              <w:jc w:val="center"/>
              <w:rPr>
                <w:rFonts w:cs="Arial"/>
                <w:szCs w:val="22"/>
              </w:rPr>
            </w:pPr>
            <w:r w:rsidRPr="004C2D54">
              <w:rPr>
                <w:rFonts w:cs="Arial"/>
                <w:szCs w:val="22"/>
              </w:rPr>
              <w:t>jan.</w:t>
            </w:r>
          </w:p>
        </w:tc>
        <w:tc>
          <w:tcPr>
            <w:tcW w:w="622" w:type="dxa"/>
            <w:shd w:val="clear" w:color="auto" w:fill="auto"/>
          </w:tcPr>
          <w:p w:rsidR="005E43BF" w:rsidRPr="004C2D54" w:rsidRDefault="005E43BF" w:rsidP="005E43BF">
            <w:pPr>
              <w:pStyle w:val="Normal16"/>
              <w:jc w:val="center"/>
              <w:rPr>
                <w:rFonts w:cs="Arial"/>
                <w:szCs w:val="22"/>
              </w:rPr>
            </w:pPr>
            <w:r w:rsidRPr="004C2D54">
              <w:rPr>
                <w:rFonts w:cs="Arial"/>
                <w:szCs w:val="22"/>
              </w:rPr>
              <w:t>feb.</w:t>
            </w:r>
          </w:p>
        </w:tc>
        <w:tc>
          <w:tcPr>
            <w:tcW w:w="622" w:type="dxa"/>
            <w:shd w:val="clear" w:color="auto" w:fill="auto"/>
          </w:tcPr>
          <w:p w:rsidR="005E43BF" w:rsidRPr="004C2D54" w:rsidRDefault="005E43BF" w:rsidP="005E43BF">
            <w:pPr>
              <w:pStyle w:val="Normal16"/>
              <w:jc w:val="center"/>
              <w:rPr>
                <w:rFonts w:cs="Arial"/>
                <w:szCs w:val="22"/>
              </w:rPr>
            </w:pPr>
            <w:r w:rsidRPr="004C2D54">
              <w:rPr>
                <w:rFonts w:cs="Arial"/>
                <w:szCs w:val="22"/>
              </w:rPr>
              <w:t>mar.</w:t>
            </w:r>
          </w:p>
        </w:tc>
        <w:tc>
          <w:tcPr>
            <w:tcW w:w="622" w:type="dxa"/>
            <w:shd w:val="clear" w:color="auto" w:fill="auto"/>
          </w:tcPr>
          <w:p w:rsidR="005E43BF" w:rsidRPr="004C2D54" w:rsidRDefault="005E43BF" w:rsidP="005E43BF">
            <w:pPr>
              <w:pStyle w:val="Normal16"/>
              <w:jc w:val="center"/>
              <w:rPr>
                <w:rFonts w:cs="Arial"/>
                <w:szCs w:val="22"/>
              </w:rPr>
            </w:pPr>
            <w:r w:rsidRPr="004C2D54">
              <w:rPr>
                <w:rFonts w:cs="Arial"/>
                <w:szCs w:val="22"/>
              </w:rPr>
              <w:t>apr.</w:t>
            </w:r>
          </w:p>
        </w:tc>
        <w:tc>
          <w:tcPr>
            <w:tcW w:w="622" w:type="dxa"/>
            <w:shd w:val="clear" w:color="auto" w:fill="auto"/>
          </w:tcPr>
          <w:p w:rsidR="005E43BF" w:rsidRPr="004C2D54" w:rsidRDefault="005E43BF" w:rsidP="005E43BF">
            <w:pPr>
              <w:pStyle w:val="Normal16"/>
              <w:jc w:val="center"/>
              <w:rPr>
                <w:rFonts w:cs="Arial"/>
                <w:szCs w:val="22"/>
              </w:rPr>
            </w:pPr>
            <w:r w:rsidRPr="004C2D54">
              <w:rPr>
                <w:rFonts w:cs="Arial"/>
                <w:szCs w:val="22"/>
              </w:rPr>
              <w:t>maj</w:t>
            </w:r>
          </w:p>
        </w:tc>
        <w:tc>
          <w:tcPr>
            <w:tcW w:w="622" w:type="dxa"/>
            <w:shd w:val="clear" w:color="auto" w:fill="auto"/>
          </w:tcPr>
          <w:p w:rsidR="005E43BF" w:rsidRPr="004C2D54" w:rsidRDefault="005E43BF" w:rsidP="005E43BF">
            <w:pPr>
              <w:pStyle w:val="Normal16"/>
              <w:jc w:val="center"/>
              <w:rPr>
                <w:rFonts w:cs="Arial"/>
                <w:szCs w:val="22"/>
              </w:rPr>
            </w:pPr>
            <w:proofErr w:type="spellStart"/>
            <w:r w:rsidRPr="004C2D54">
              <w:rPr>
                <w:rFonts w:cs="Arial"/>
                <w:szCs w:val="22"/>
              </w:rPr>
              <w:t>jun</w:t>
            </w:r>
            <w:proofErr w:type="spellEnd"/>
            <w:r w:rsidRPr="004C2D54">
              <w:rPr>
                <w:rFonts w:cs="Arial"/>
                <w:szCs w:val="22"/>
              </w:rPr>
              <w:t>.</w:t>
            </w:r>
          </w:p>
        </w:tc>
        <w:tc>
          <w:tcPr>
            <w:tcW w:w="621" w:type="dxa"/>
            <w:shd w:val="clear" w:color="auto" w:fill="auto"/>
          </w:tcPr>
          <w:p w:rsidR="005E43BF" w:rsidRPr="004C2D54" w:rsidRDefault="005E43BF" w:rsidP="005E43BF">
            <w:pPr>
              <w:pStyle w:val="Normal16"/>
              <w:jc w:val="center"/>
              <w:rPr>
                <w:rFonts w:cs="Arial"/>
                <w:szCs w:val="22"/>
              </w:rPr>
            </w:pPr>
            <w:r w:rsidRPr="004C2D54">
              <w:rPr>
                <w:rFonts w:cs="Arial"/>
                <w:szCs w:val="22"/>
              </w:rPr>
              <w:t>jul.</w:t>
            </w:r>
          </w:p>
        </w:tc>
        <w:tc>
          <w:tcPr>
            <w:tcW w:w="622" w:type="dxa"/>
            <w:shd w:val="clear" w:color="auto" w:fill="auto"/>
          </w:tcPr>
          <w:p w:rsidR="005E43BF" w:rsidRPr="004C2D54" w:rsidRDefault="005E43BF" w:rsidP="005E43BF">
            <w:pPr>
              <w:pStyle w:val="Normal16"/>
              <w:jc w:val="center"/>
              <w:rPr>
                <w:rFonts w:cs="Arial"/>
                <w:szCs w:val="22"/>
              </w:rPr>
            </w:pPr>
            <w:r w:rsidRPr="004C2D54">
              <w:rPr>
                <w:rFonts w:cs="Arial"/>
                <w:szCs w:val="22"/>
              </w:rPr>
              <w:t>avg.</w:t>
            </w:r>
          </w:p>
        </w:tc>
        <w:tc>
          <w:tcPr>
            <w:tcW w:w="622" w:type="dxa"/>
            <w:shd w:val="clear" w:color="auto" w:fill="auto"/>
          </w:tcPr>
          <w:p w:rsidR="005E43BF" w:rsidRPr="004C2D54" w:rsidRDefault="005E43BF" w:rsidP="005E43BF">
            <w:pPr>
              <w:pStyle w:val="Normal16"/>
              <w:jc w:val="center"/>
              <w:rPr>
                <w:rFonts w:cs="Arial"/>
                <w:szCs w:val="22"/>
              </w:rPr>
            </w:pPr>
            <w:r w:rsidRPr="004C2D54">
              <w:rPr>
                <w:rFonts w:cs="Arial"/>
                <w:szCs w:val="22"/>
              </w:rPr>
              <w:t>sep.</w:t>
            </w:r>
          </w:p>
        </w:tc>
        <w:tc>
          <w:tcPr>
            <w:tcW w:w="622" w:type="dxa"/>
            <w:shd w:val="clear" w:color="auto" w:fill="auto"/>
          </w:tcPr>
          <w:p w:rsidR="005E43BF" w:rsidRPr="004C2D54" w:rsidRDefault="005E43BF" w:rsidP="005E43BF">
            <w:pPr>
              <w:pStyle w:val="Normal16"/>
              <w:jc w:val="center"/>
              <w:rPr>
                <w:rFonts w:cs="Arial"/>
                <w:szCs w:val="22"/>
              </w:rPr>
            </w:pPr>
            <w:r w:rsidRPr="004C2D54">
              <w:rPr>
                <w:rFonts w:cs="Arial"/>
                <w:szCs w:val="22"/>
              </w:rPr>
              <w:t>okt.</w:t>
            </w:r>
          </w:p>
        </w:tc>
        <w:tc>
          <w:tcPr>
            <w:tcW w:w="622" w:type="dxa"/>
            <w:shd w:val="clear" w:color="auto" w:fill="auto"/>
          </w:tcPr>
          <w:p w:rsidR="005E43BF" w:rsidRPr="004C2D54" w:rsidRDefault="005E43BF" w:rsidP="005E43BF">
            <w:pPr>
              <w:pStyle w:val="Normal16"/>
              <w:jc w:val="center"/>
              <w:rPr>
                <w:rFonts w:cs="Arial"/>
                <w:szCs w:val="22"/>
              </w:rPr>
            </w:pPr>
            <w:r w:rsidRPr="004C2D54">
              <w:rPr>
                <w:rFonts w:cs="Arial"/>
                <w:szCs w:val="22"/>
              </w:rPr>
              <w:t>nov.</w:t>
            </w:r>
          </w:p>
        </w:tc>
        <w:tc>
          <w:tcPr>
            <w:tcW w:w="622" w:type="dxa"/>
            <w:shd w:val="clear" w:color="auto" w:fill="auto"/>
          </w:tcPr>
          <w:p w:rsidR="005E43BF" w:rsidRPr="004C2D54" w:rsidRDefault="005E43BF" w:rsidP="005E43BF">
            <w:pPr>
              <w:pStyle w:val="Normal16"/>
              <w:jc w:val="center"/>
              <w:rPr>
                <w:rFonts w:cs="Arial"/>
                <w:szCs w:val="22"/>
              </w:rPr>
            </w:pPr>
            <w:r w:rsidRPr="004C2D54">
              <w:rPr>
                <w:rFonts w:cs="Arial"/>
                <w:szCs w:val="22"/>
              </w:rPr>
              <w:t>dec.</w:t>
            </w:r>
          </w:p>
        </w:tc>
      </w:tr>
      <w:tr w:rsidR="000F66F9" w:rsidTr="005E43BF">
        <w:trPr>
          <w:trHeight w:val="445"/>
        </w:trPr>
        <w:tc>
          <w:tcPr>
            <w:tcW w:w="1275" w:type="dxa"/>
            <w:shd w:val="clear" w:color="auto" w:fill="auto"/>
            <w:vAlign w:val="center"/>
          </w:tcPr>
          <w:p w:rsidR="005E43BF" w:rsidRPr="004C2D54" w:rsidRDefault="005E43BF" w:rsidP="005E43BF">
            <w:pPr>
              <w:pStyle w:val="Normal16"/>
              <w:jc w:val="center"/>
              <w:rPr>
                <w:rFonts w:cs="Arial"/>
                <w:szCs w:val="22"/>
              </w:rPr>
            </w:pPr>
            <w:r w:rsidRPr="004C2D54">
              <w:rPr>
                <w:rFonts w:cs="Arial"/>
                <w:szCs w:val="22"/>
              </w:rPr>
              <w:t>Cena za kg solate [€]</w:t>
            </w:r>
          </w:p>
        </w:tc>
        <w:tc>
          <w:tcPr>
            <w:tcW w:w="621" w:type="dxa"/>
            <w:shd w:val="clear" w:color="auto" w:fill="auto"/>
            <w:vAlign w:val="center"/>
          </w:tcPr>
          <w:p w:rsidR="005E43BF" w:rsidRPr="004C2D54" w:rsidRDefault="005E43BF" w:rsidP="005E43BF">
            <w:pPr>
              <w:pStyle w:val="Normal16"/>
              <w:jc w:val="center"/>
              <w:rPr>
                <w:rFonts w:cs="Arial"/>
                <w:szCs w:val="22"/>
              </w:rPr>
            </w:pPr>
            <w:r w:rsidRPr="004C2D54">
              <w:rPr>
                <w:rFonts w:cs="Arial"/>
                <w:szCs w:val="22"/>
              </w:rPr>
              <w:t>4,50</w:t>
            </w:r>
          </w:p>
        </w:tc>
        <w:tc>
          <w:tcPr>
            <w:tcW w:w="622" w:type="dxa"/>
            <w:shd w:val="clear" w:color="auto" w:fill="auto"/>
            <w:vAlign w:val="center"/>
          </w:tcPr>
          <w:p w:rsidR="005E43BF" w:rsidRPr="004C2D54" w:rsidRDefault="005E43BF" w:rsidP="005E43BF">
            <w:pPr>
              <w:pStyle w:val="Normal16"/>
              <w:jc w:val="center"/>
              <w:rPr>
                <w:rFonts w:cs="Arial"/>
                <w:szCs w:val="22"/>
              </w:rPr>
            </w:pPr>
            <w:r w:rsidRPr="004C2D54">
              <w:rPr>
                <w:rFonts w:cs="Arial"/>
                <w:szCs w:val="22"/>
              </w:rPr>
              <w:t>4,50</w:t>
            </w:r>
          </w:p>
        </w:tc>
        <w:tc>
          <w:tcPr>
            <w:tcW w:w="622" w:type="dxa"/>
            <w:shd w:val="clear" w:color="auto" w:fill="auto"/>
            <w:vAlign w:val="center"/>
          </w:tcPr>
          <w:p w:rsidR="005E43BF" w:rsidRPr="004C2D54" w:rsidRDefault="005E43BF" w:rsidP="005E43BF">
            <w:pPr>
              <w:pStyle w:val="Normal16"/>
              <w:jc w:val="center"/>
              <w:rPr>
                <w:rFonts w:cs="Arial"/>
                <w:szCs w:val="22"/>
              </w:rPr>
            </w:pPr>
            <w:r w:rsidRPr="004C2D54">
              <w:rPr>
                <w:rFonts w:cs="Arial"/>
                <w:szCs w:val="22"/>
              </w:rPr>
              <w:t>3,00</w:t>
            </w:r>
          </w:p>
        </w:tc>
        <w:tc>
          <w:tcPr>
            <w:tcW w:w="622" w:type="dxa"/>
            <w:shd w:val="clear" w:color="auto" w:fill="auto"/>
            <w:vAlign w:val="center"/>
          </w:tcPr>
          <w:p w:rsidR="005E43BF" w:rsidRPr="004C2D54" w:rsidRDefault="005E43BF" w:rsidP="005E43BF">
            <w:pPr>
              <w:pStyle w:val="Normal16"/>
              <w:jc w:val="center"/>
              <w:rPr>
                <w:rFonts w:cs="Arial"/>
                <w:szCs w:val="22"/>
              </w:rPr>
            </w:pPr>
            <w:r w:rsidRPr="004C2D54">
              <w:rPr>
                <w:rFonts w:cs="Arial"/>
                <w:szCs w:val="22"/>
              </w:rPr>
              <w:t>3,00</w:t>
            </w:r>
          </w:p>
        </w:tc>
        <w:tc>
          <w:tcPr>
            <w:tcW w:w="622" w:type="dxa"/>
            <w:shd w:val="clear" w:color="auto" w:fill="auto"/>
            <w:vAlign w:val="center"/>
          </w:tcPr>
          <w:p w:rsidR="005E43BF" w:rsidRPr="004C2D54" w:rsidRDefault="005E43BF" w:rsidP="005E43BF">
            <w:pPr>
              <w:pStyle w:val="Normal16"/>
              <w:jc w:val="center"/>
              <w:rPr>
                <w:rFonts w:cs="Arial"/>
                <w:szCs w:val="22"/>
              </w:rPr>
            </w:pPr>
            <w:r w:rsidRPr="004C2D54">
              <w:rPr>
                <w:rFonts w:cs="Arial"/>
                <w:szCs w:val="22"/>
              </w:rPr>
              <w:t>1,20</w:t>
            </w:r>
          </w:p>
        </w:tc>
        <w:tc>
          <w:tcPr>
            <w:tcW w:w="622" w:type="dxa"/>
            <w:shd w:val="clear" w:color="auto" w:fill="auto"/>
            <w:vAlign w:val="center"/>
          </w:tcPr>
          <w:p w:rsidR="005E43BF" w:rsidRPr="004C2D54" w:rsidRDefault="005E43BF" w:rsidP="005E43BF">
            <w:pPr>
              <w:pStyle w:val="Normal16"/>
              <w:jc w:val="center"/>
              <w:rPr>
                <w:rFonts w:cs="Arial"/>
                <w:szCs w:val="22"/>
              </w:rPr>
            </w:pPr>
            <w:r w:rsidRPr="004C2D54">
              <w:rPr>
                <w:rFonts w:cs="Arial"/>
                <w:szCs w:val="22"/>
              </w:rPr>
              <w:t>1,20</w:t>
            </w:r>
          </w:p>
        </w:tc>
        <w:tc>
          <w:tcPr>
            <w:tcW w:w="621" w:type="dxa"/>
            <w:shd w:val="clear" w:color="auto" w:fill="auto"/>
            <w:vAlign w:val="center"/>
          </w:tcPr>
          <w:p w:rsidR="005E43BF" w:rsidRPr="004C2D54" w:rsidRDefault="005E43BF" w:rsidP="005E43BF">
            <w:pPr>
              <w:pStyle w:val="Normal16"/>
              <w:jc w:val="center"/>
              <w:rPr>
                <w:rFonts w:cs="Arial"/>
                <w:szCs w:val="22"/>
              </w:rPr>
            </w:pPr>
            <w:r w:rsidRPr="004C2D54">
              <w:rPr>
                <w:rFonts w:cs="Arial"/>
                <w:szCs w:val="22"/>
              </w:rPr>
              <w:t>0,60</w:t>
            </w:r>
          </w:p>
        </w:tc>
        <w:tc>
          <w:tcPr>
            <w:tcW w:w="622" w:type="dxa"/>
            <w:shd w:val="clear" w:color="auto" w:fill="auto"/>
            <w:vAlign w:val="center"/>
          </w:tcPr>
          <w:p w:rsidR="005E43BF" w:rsidRPr="004C2D54" w:rsidRDefault="005E43BF" w:rsidP="005E43BF">
            <w:pPr>
              <w:pStyle w:val="Normal16"/>
              <w:jc w:val="center"/>
              <w:rPr>
                <w:rFonts w:cs="Arial"/>
                <w:szCs w:val="22"/>
              </w:rPr>
            </w:pPr>
            <w:r w:rsidRPr="004C2D54">
              <w:rPr>
                <w:rFonts w:cs="Arial"/>
                <w:szCs w:val="22"/>
              </w:rPr>
              <w:t>0,60</w:t>
            </w:r>
          </w:p>
        </w:tc>
        <w:tc>
          <w:tcPr>
            <w:tcW w:w="622" w:type="dxa"/>
            <w:shd w:val="clear" w:color="auto" w:fill="auto"/>
            <w:vAlign w:val="center"/>
          </w:tcPr>
          <w:p w:rsidR="005E43BF" w:rsidRPr="004C2D54" w:rsidRDefault="005E43BF" w:rsidP="005E43BF">
            <w:pPr>
              <w:pStyle w:val="Normal16"/>
              <w:jc w:val="center"/>
              <w:rPr>
                <w:rFonts w:cs="Arial"/>
                <w:szCs w:val="22"/>
              </w:rPr>
            </w:pPr>
            <w:r w:rsidRPr="004C2D54">
              <w:rPr>
                <w:rFonts w:cs="Arial"/>
                <w:szCs w:val="22"/>
              </w:rPr>
              <w:t>0,60</w:t>
            </w:r>
          </w:p>
        </w:tc>
        <w:tc>
          <w:tcPr>
            <w:tcW w:w="622" w:type="dxa"/>
            <w:shd w:val="clear" w:color="auto" w:fill="auto"/>
            <w:vAlign w:val="center"/>
          </w:tcPr>
          <w:p w:rsidR="005E43BF" w:rsidRPr="004C2D54" w:rsidRDefault="005E43BF" w:rsidP="005E43BF">
            <w:pPr>
              <w:pStyle w:val="Normal16"/>
              <w:jc w:val="center"/>
              <w:rPr>
                <w:rFonts w:cs="Arial"/>
                <w:szCs w:val="22"/>
              </w:rPr>
            </w:pPr>
            <w:r w:rsidRPr="004C2D54">
              <w:rPr>
                <w:rFonts w:cs="Arial"/>
                <w:szCs w:val="22"/>
              </w:rPr>
              <w:t>1,10</w:t>
            </w:r>
          </w:p>
        </w:tc>
        <w:tc>
          <w:tcPr>
            <w:tcW w:w="622" w:type="dxa"/>
            <w:shd w:val="clear" w:color="auto" w:fill="auto"/>
            <w:vAlign w:val="center"/>
          </w:tcPr>
          <w:p w:rsidR="005E43BF" w:rsidRPr="004C2D54" w:rsidRDefault="005E43BF" w:rsidP="005E43BF">
            <w:pPr>
              <w:pStyle w:val="Normal16"/>
              <w:jc w:val="center"/>
              <w:rPr>
                <w:rFonts w:cs="Arial"/>
                <w:szCs w:val="22"/>
              </w:rPr>
            </w:pPr>
            <w:r w:rsidRPr="004C2D54">
              <w:rPr>
                <w:rFonts w:cs="Arial"/>
                <w:szCs w:val="22"/>
              </w:rPr>
              <w:t>1,10</w:t>
            </w:r>
          </w:p>
        </w:tc>
        <w:tc>
          <w:tcPr>
            <w:tcW w:w="622" w:type="dxa"/>
            <w:shd w:val="clear" w:color="auto" w:fill="auto"/>
            <w:vAlign w:val="center"/>
          </w:tcPr>
          <w:p w:rsidR="005E43BF" w:rsidRPr="004C2D54" w:rsidRDefault="005E43BF" w:rsidP="005E43BF">
            <w:pPr>
              <w:pStyle w:val="Normal16"/>
              <w:jc w:val="center"/>
              <w:rPr>
                <w:rFonts w:cs="Arial"/>
                <w:szCs w:val="22"/>
              </w:rPr>
            </w:pPr>
            <w:r w:rsidRPr="004C2D54">
              <w:rPr>
                <w:rFonts w:cs="Arial"/>
                <w:szCs w:val="22"/>
              </w:rPr>
              <w:t>3,20</w:t>
            </w:r>
          </w:p>
        </w:tc>
      </w:tr>
    </w:tbl>
    <w:p w:rsidR="005E43BF" w:rsidRDefault="005E43BF" w:rsidP="005E43BF">
      <w:pPr>
        <w:pStyle w:val="MPodvpraanje11"/>
      </w:pPr>
    </w:p>
    <w:p w:rsidR="005E43BF" w:rsidRDefault="00B23CA3" w:rsidP="005E43BF">
      <w:pPr>
        <w:pStyle w:val="MPodvpraanje11"/>
      </w:pPr>
      <w:r>
        <w:t>18</w:t>
      </w:r>
      <w:r w:rsidR="005E43BF">
        <w:t>.1.</w:t>
      </w:r>
      <w:r w:rsidR="005E43BF">
        <w:tab/>
        <w:t>Izračunajte povprečno ceno kilograma solate od januarja do decembra.</w:t>
      </w:r>
    </w:p>
    <w:p w:rsidR="005E43BF" w:rsidRDefault="00B23CA3" w:rsidP="005E43BF">
      <w:pPr>
        <w:pStyle w:val="MPodvpraanje11"/>
      </w:pPr>
      <w:r>
        <w:t>18</w:t>
      </w:r>
      <w:r w:rsidR="005E43BF">
        <w:t>.2.</w:t>
      </w:r>
      <w:r w:rsidR="005E43BF">
        <w:tab/>
        <w:t xml:space="preserve">Za koliko odstotkov je povprečna cena kilograma solate nižja od najvišje cene? </w:t>
      </w:r>
    </w:p>
    <w:p w:rsidR="005E43BF" w:rsidRDefault="00B23CA3" w:rsidP="005E43BF">
      <w:pPr>
        <w:pStyle w:val="MPodvpraanje11"/>
      </w:pPr>
      <w:r>
        <w:t>18</w:t>
      </w:r>
      <w:r w:rsidR="005E43BF">
        <w:t>.3.</w:t>
      </w:r>
      <w:r w:rsidR="005E43BF">
        <w:tab/>
        <w:t>Izračunajte zaslužek od prodane solate v celotnem letu, če mesečno prodajo prikazuje naslednji diagram:</w:t>
      </w:r>
    </w:p>
    <w:p w:rsidR="005E43BF" w:rsidRDefault="005E43BF" w:rsidP="005E43BF">
      <w:pPr>
        <w:pStyle w:val="MAT-Vprasanje1"/>
      </w:pPr>
    </w:p>
    <w:p w:rsidR="005E43BF" w:rsidRPr="003E7FCE" w:rsidRDefault="005E43BF" w:rsidP="005E43BF">
      <w:pPr>
        <w:pStyle w:val="Normal16"/>
        <w:jc w:val="center"/>
      </w:pPr>
      <w:r>
        <w:object w:dxaOrig="8730" w:dyaOrig="6360">
          <v:shape id="_x0000_i1061" type="#_x0000_t75" style="width:436.6pt;height:318.1pt" o:ole="">
            <v:imagedata r:id="rId81" o:title=""/>
          </v:shape>
          <o:OLEObject Type="Embed" ProgID="Visio.Drawing.11" ShapeID="_x0000_i1061" DrawAspect="Content" ObjectID="_1822453068" r:id="rId82"/>
        </w:object>
      </w:r>
    </w:p>
    <w:p w:rsidR="005E43BF" w:rsidRPr="003D48F3" w:rsidRDefault="005E43BF" w:rsidP="005E43BF">
      <w:pPr>
        <w:pStyle w:val="Normal16"/>
      </w:pPr>
    </w:p>
    <w:p w:rsidR="005E43BF" w:rsidRPr="00D034BE" w:rsidRDefault="005E43BF" w:rsidP="005E43BF">
      <w:pPr>
        <w:pStyle w:val="MVpraanje16"/>
      </w:pPr>
    </w:p>
    <w:p w:rsidR="005E43BF" w:rsidRDefault="005E43BF" w:rsidP="005E43BF">
      <w:pPr>
        <w:pStyle w:val="MVpraanje17"/>
      </w:pPr>
    </w:p>
    <w:p w:rsidR="000F66F9" w:rsidRDefault="00B23CA3" w:rsidP="005E43BF">
      <w:pPr>
        <w:pStyle w:val="MVpraanje17"/>
      </w:pPr>
      <w:r>
        <w:br w:type="page"/>
      </w:r>
      <w:r w:rsidR="005E43BF">
        <w:lastRenderedPageBreak/>
        <w:t>19.</w:t>
      </w:r>
      <w:r w:rsidR="005E43BF">
        <w:tab/>
        <w:t>V kinodvorani so v maju predvajali</w:t>
      </w:r>
      <w:r w:rsidR="005E43BF" w:rsidRPr="00C624D0">
        <w:t xml:space="preserve"> pet filmskih pr</w:t>
      </w:r>
      <w:r w:rsidR="005E43BF">
        <w:t>edstav. Strukturni krog prikazuje delež</w:t>
      </w:r>
      <w:r w:rsidR="005E43BF" w:rsidRPr="00C624D0">
        <w:t xml:space="preserve"> gledalcev posamezne predstave glede na skupno število gledalcev v kinodvorani v maju.</w:t>
      </w:r>
      <w:r w:rsidR="005E43BF">
        <w:t xml:space="preserve"> </w:t>
      </w:r>
      <w:r w:rsidR="005E43BF" w:rsidRPr="00C624D0">
        <w:t xml:space="preserve">Najbolj obiskano predstavo si je ogledalo </w:t>
      </w:r>
      <w:r w:rsidR="005E43BF">
        <w:t>1768</w:t>
      </w:r>
      <w:r w:rsidR="005E43BF" w:rsidRPr="00C624D0">
        <w:t xml:space="preserve"> </w:t>
      </w:r>
      <w:r w:rsidR="005E43BF">
        <w:t>ljudi</w:t>
      </w:r>
      <w:r w:rsidR="005E43BF" w:rsidRPr="00C624D0">
        <w:t>.</w:t>
      </w:r>
    </w:p>
    <w:p w:rsidR="005E43BF" w:rsidRDefault="005E43BF" w:rsidP="005E43BF">
      <w:pPr>
        <w:pStyle w:val="MAT-Naloga0"/>
      </w:pPr>
    </w:p>
    <w:p w:rsidR="005E43BF" w:rsidRPr="00C624D0" w:rsidRDefault="005E43BF" w:rsidP="005E43BF">
      <w:pPr>
        <w:pStyle w:val="MAT-Naloga0"/>
        <w:jc w:val="center"/>
      </w:pPr>
      <w:r>
        <w:object w:dxaOrig="3600" w:dyaOrig="2775">
          <v:shape id="_x0000_i1062" type="#_x0000_t75" style="width:180pt;height:138.75pt" o:ole="">
            <v:imagedata r:id="rId83" o:title=""/>
          </v:shape>
          <o:OLEObject Type="Embed" ProgID="Visio.Drawing.11" ShapeID="_x0000_i1062" DrawAspect="Content" ObjectID="_1822453069" r:id="rId84"/>
        </w:object>
      </w:r>
    </w:p>
    <w:p w:rsidR="005E43BF" w:rsidRPr="00C624D0" w:rsidRDefault="005E43BF" w:rsidP="005E43BF">
      <w:pPr>
        <w:pStyle w:val="MPodvpraanje13"/>
      </w:pPr>
      <w:r>
        <w:t>19.1.</w:t>
      </w:r>
      <w:r>
        <w:tab/>
        <w:t>Iz</w:t>
      </w:r>
      <w:r w:rsidRPr="00C624D0">
        <w:t>polni</w:t>
      </w:r>
      <w:r>
        <w:t>te</w:t>
      </w:r>
      <w:r w:rsidRPr="00C624D0">
        <w:t xml:space="preserve"> spodnjo preglednico.</w:t>
      </w:r>
    </w:p>
    <w:p w:rsidR="005E43BF" w:rsidRPr="001F55E6" w:rsidRDefault="005E43BF" w:rsidP="005E43BF">
      <w:pPr>
        <w:pStyle w:val="Normal18"/>
      </w:pPr>
    </w:p>
    <w:tbl>
      <w:tblPr>
        <w:tblW w:w="0" w:type="auto"/>
        <w:tblInd w:w="110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2178"/>
        <w:gridCol w:w="2666"/>
        <w:gridCol w:w="2562"/>
      </w:tblGrid>
      <w:tr w:rsidR="000F66F9" w:rsidTr="005E43BF">
        <w:tc>
          <w:tcPr>
            <w:tcW w:w="2178" w:type="dxa"/>
            <w:shd w:val="clear" w:color="auto" w:fill="auto"/>
            <w:vAlign w:val="center"/>
          </w:tcPr>
          <w:p w:rsidR="005E43BF" w:rsidRPr="009962F1" w:rsidRDefault="005E43BF" w:rsidP="005E43BF">
            <w:pPr>
              <w:pStyle w:val="MAT-Naloga0"/>
              <w:spacing w:before="40" w:after="40"/>
              <w:ind w:left="0" w:firstLine="0"/>
              <w:jc w:val="center"/>
              <w:rPr>
                <w:rFonts w:ascii="Arial" w:hAnsi="Arial" w:cs="Arial"/>
                <w:i/>
                <w:sz w:val="18"/>
                <w:szCs w:val="18"/>
              </w:rPr>
            </w:pPr>
            <w:r w:rsidRPr="009962F1">
              <w:rPr>
                <w:rFonts w:ascii="Arial" w:hAnsi="Arial" w:cs="Arial"/>
                <w:i/>
                <w:sz w:val="18"/>
                <w:szCs w:val="18"/>
              </w:rPr>
              <w:t>Naslov filmske predstave</w:t>
            </w:r>
          </w:p>
        </w:tc>
        <w:tc>
          <w:tcPr>
            <w:tcW w:w="2666" w:type="dxa"/>
            <w:shd w:val="clear" w:color="auto" w:fill="auto"/>
            <w:vAlign w:val="center"/>
          </w:tcPr>
          <w:p w:rsidR="005E43BF" w:rsidRPr="009962F1" w:rsidRDefault="005E43BF" w:rsidP="005E43BF">
            <w:pPr>
              <w:pStyle w:val="MAT-Naloga0"/>
              <w:spacing w:before="40" w:after="40"/>
              <w:jc w:val="center"/>
              <w:rPr>
                <w:rFonts w:ascii="Arial" w:hAnsi="Arial" w:cs="Arial"/>
                <w:i/>
                <w:sz w:val="18"/>
                <w:szCs w:val="18"/>
              </w:rPr>
            </w:pPr>
            <w:r w:rsidRPr="009962F1">
              <w:rPr>
                <w:rFonts w:ascii="Arial" w:hAnsi="Arial" w:cs="Arial"/>
                <w:i/>
                <w:sz w:val="18"/>
                <w:szCs w:val="18"/>
              </w:rPr>
              <w:t>Relativna frekvenca</w:t>
            </w:r>
          </w:p>
        </w:tc>
        <w:tc>
          <w:tcPr>
            <w:tcW w:w="2562" w:type="dxa"/>
            <w:shd w:val="clear" w:color="auto" w:fill="auto"/>
            <w:vAlign w:val="center"/>
          </w:tcPr>
          <w:p w:rsidR="005E43BF" w:rsidRPr="009962F1" w:rsidRDefault="005E43BF" w:rsidP="005E43BF">
            <w:pPr>
              <w:pStyle w:val="MAT-Naloga0"/>
              <w:spacing w:before="40" w:after="40"/>
              <w:jc w:val="center"/>
              <w:rPr>
                <w:rFonts w:ascii="Arial" w:hAnsi="Arial" w:cs="Arial"/>
                <w:i/>
                <w:sz w:val="18"/>
                <w:szCs w:val="18"/>
              </w:rPr>
            </w:pPr>
            <w:r w:rsidRPr="009962F1">
              <w:rPr>
                <w:rFonts w:ascii="Arial" w:hAnsi="Arial" w:cs="Arial"/>
                <w:i/>
                <w:sz w:val="18"/>
                <w:szCs w:val="18"/>
              </w:rPr>
              <w:t>Absolutna frekvenca</w:t>
            </w:r>
          </w:p>
        </w:tc>
      </w:tr>
      <w:tr w:rsidR="000F66F9" w:rsidTr="005E43BF">
        <w:trPr>
          <w:trHeight w:val="313"/>
        </w:trPr>
        <w:tc>
          <w:tcPr>
            <w:tcW w:w="2178" w:type="dxa"/>
            <w:shd w:val="clear" w:color="auto" w:fill="auto"/>
          </w:tcPr>
          <w:p w:rsidR="005E43BF" w:rsidRPr="009962F1" w:rsidRDefault="005E43BF" w:rsidP="005E43BF">
            <w:pPr>
              <w:pStyle w:val="MAT-Naloga0"/>
              <w:spacing w:before="180" w:after="180"/>
              <w:ind w:firstLine="0"/>
              <w:rPr>
                <w:rFonts w:ascii="Arial" w:hAnsi="Arial" w:cs="Arial"/>
                <w:sz w:val="18"/>
                <w:szCs w:val="18"/>
              </w:rPr>
            </w:pPr>
            <w:r w:rsidRPr="009962F1">
              <w:rPr>
                <w:rFonts w:ascii="Arial" w:hAnsi="Arial" w:cs="Arial"/>
                <w:sz w:val="18"/>
                <w:szCs w:val="18"/>
              </w:rPr>
              <w:t>Beli pesek</w:t>
            </w:r>
          </w:p>
        </w:tc>
        <w:tc>
          <w:tcPr>
            <w:tcW w:w="2666" w:type="dxa"/>
            <w:shd w:val="clear" w:color="auto" w:fill="auto"/>
          </w:tcPr>
          <w:p w:rsidR="005E43BF" w:rsidRPr="00865A97" w:rsidRDefault="005E43BF" w:rsidP="005E43BF">
            <w:pPr>
              <w:pStyle w:val="MAT-Naloga0"/>
              <w:spacing w:before="180" w:after="180"/>
              <w:rPr>
                <w:sz w:val="20"/>
              </w:rPr>
            </w:pPr>
          </w:p>
        </w:tc>
        <w:tc>
          <w:tcPr>
            <w:tcW w:w="2562" w:type="dxa"/>
            <w:shd w:val="clear" w:color="auto" w:fill="auto"/>
          </w:tcPr>
          <w:p w:rsidR="005E43BF" w:rsidRPr="00865A97" w:rsidRDefault="005E43BF" w:rsidP="005E43BF">
            <w:pPr>
              <w:pStyle w:val="MAT-Naloga0"/>
              <w:spacing w:before="180" w:after="180"/>
              <w:rPr>
                <w:sz w:val="20"/>
              </w:rPr>
            </w:pPr>
          </w:p>
        </w:tc>
      </w:tr>
      <w:tr w:rsidR="000F66F9" w:rsidTr="005E43BF">
        <w:trPr>
          <w:trHeight w:val="313"/>
        </w:trPr>
        <w:tc>
          <w:tcPr>
            <w:tcW w:w="2178" w:type="dxa"/>
            <w:shd w:val="clear" w:color="auto" w:fill="auto"/>
          </w:tcPr>
          <w:p w:rsidR="005E43BF" w:rsidRPr="009962F1" w:rsidRDefault="005E43BF" w:rsidP="005E43BF">
            <w:pPr>
              <w:pStyle w:val="MAT-Naloga0"/>
              <w:spacing w:before="180" w:after="180"/>
              <w:ind w:firstLine="0"/>
              <w:rPr>
                <w:rFonts w:ascii="Arial" w:hAnsi="Arial" w:cs="Arial"/>
                <w:sz w:val="18"/>
                <w:szCs w:val="18"/>
              </w:rPr>
            </w:pPr>
            <w:r w:rsidRPr="009962F1">
              <w:rPr>
                <w:rFonts w:ascii="Arial" w:hAnsi="Arial" w:cs="Arial"/>
                <w:sz w:val="18"/>
                <w:szCs w:val="18"/>
              </w:rPr>
              <w:t>Kocka 3</w:t>
            </w:r>
          </w:p>
        </w:tc>
        <w:tc>
          <w:tcPr>
            <w:tcW w:w="2666" w:type="dxa"/>
            <w:shd w:val="clear" w:color="auto" w:fill="auto"/>
          </w:tcPr>
          <w:p w:rsidR="005E43BF" w:rsidRPr="00865A97" w:rsidRDefault="005E43BF" w:rsidP="005E43BF">
            <w:pPr>
              <w:pStyle w:val="MAT-Naloga0"/>
              <w:spacing w:before="180" w:after="180"/>
              <w:rPr>
                <w:sz w:val="20"/>
              </w:rPr>
            </w:pPr>
          </w:p>
        </w:tc>
        <w:tc>
          <w:tcPr>
            <w:tcW w:w="2562" w:type="dxa"/>
            <w:shd w:val="clear" w:color="auto" w:fill="auto"/>
          </w:tcPr>
          <w:p w:rsidR="005E43BF" w:rsidRPr="00865A97" w:rsidRDefault="005E43BF" w:rsidP="005E43BF">
            <w:pPr>
              <w:pStyle w:val="MAT-Naloga0"/>
              <w:spacing w:before="180" w:after="180"/>
              <w:rPr>
                <w:sz w:val="20"/>
              </w:rPr>
            </w:pPr>
          </w:p>
        </w:tc>
      </w:tr>
      <w:tr w:rsidR="000F66F9" w:rsidTr="005E43BF">
        <w:trPr>
          <w:trHeight w:val="331"/>
        </w:trPr>
        <w:tc>
          <w:tcPr>
            <w:tcW w:w="2178" w:type="dxa"/>
            <w:shd w:val="clear" w:color="auto" w:fill="auto"/>
          </w:tcPr>
          <w:p w:rsidR="005E43BF" w:rsidRPr="009962F1" w:rsidRDefault="005E43BF" w:rsidP="005E43BF">
            <w:pPr>
              <w:pStyle w:val="MAT-Naloga0"/>
              <w:spacing w:before="180" w:after="180"/>
              <w:ind w:firstLine="0"/>
              <w:rPr>
                <w:rFonts w:ascii="Arial" w:hAnsi="Arial" w:cs="Arial"/>
                <w:sz w:val="18"/>
                <w:szCs w:val="18"/>
              </w:rPr>
            </w:pPr>
            <w:r w:rsidRPr="009962F1">
              <w:rPr>
                <w:rFonts w:ascii="Arial" w:hAnsi="Arial" w:cs="Arial"/>
                <w:sz w:val="18"/>
                <w:szCs w:val="18"/>
              </w:rPr>
              <w:t>Ko se zdani</w:t>
            </w:r>
          </w:p>
        </w:tc>
        <w:tc>
          <w:tcPr>
            <w:tcW w:w="2666" w:type="dxa"/>
            <w:shd w:val="clear" w:color="auto" w:fill="auto"/>
          </w:tcPr>
          <w:p w:rsidR="005E43BF" w:rsidRPr="00865A97" w:rsidRDefault="005E43BF" w:rsidP="005E43BF">
            <w:pPr>
              <w:pStyle w:val="MAT-Naloga0"/>
              <w:spacing w:before="180" w:after="180"/>
              <w:rPr>
                <w:sz w:val="20"/>
              </w:rPr>
            </w:pPr>
          </w:p>
        </w:tc>
        <w:tc>
          <w:tcPr>
            <w:tcW w:w="2562" w:type="dxa"/>
            <w:shd w:val="clear" w:color="auto" w:fill="auto"/>
          </w:tcPr>
          <w:p w:rsidR="005E43BF" w:rsidRPr="00865A97" w:rsidRDefault="005E43BF" w:rsidP="005E43BF">
            <w:pPr>
              <w:pStyle w:val="MAT-Naloga0"/>
              <w:spacing w:before="180" w:after="180"/>
              <w:rPr>
                <w:sz w:val="20"/>
              </w:rPr>
            </w:pPr>
          </w:p>
        </w:tc>
      </w:tr>
      <w:tr w:rsidR="000F66F9" w:rsidTr="005E43BF">
        <w:trPr>
          <w:trHeight w:val="313"/>
        </w:trPr>
        <w:tc>
          <w:tcPr>
            <w:tcW w:w="2178" w:type="dxa"/>
            <w:shd w:val="clear" w:color="auto" w:fill="auto"/>
          </w:tcPr>
          <w:p w:rsidR="005E43BF" w:rsidRPr="009962F1" w:rsidRDefault="005E43BF" w:rsidP="005E43BF">
            <w:pPr>
              <w:pStyle w:val="MAT-Naloga0"/>
              <w:spacing w:before="180" w:after="180"/>
              <w:ind w:firstLine="0"/>
              <w:rPr>
                <w:rFonts w:ascii="Arial" w:hAnsi="Arial" w:cs="Arial"/>
                <w:sz w:val="18"/>
                <w:szCs w:val="18"/>
              </w:rPr>
            </w:pPr>
            <w:r w:rsidRPr="009962F1">
              <w:rPr>
                <w:rFonts w:ascii="Arial" w:hAnsi="Arial" w:cs="Arial"/>
                <w:sz w:val="18"/>
                <w:szCs w:val="18"/>
              </w:rPr>
              <w:t>Dan v življenju</w:t>
            </w:r>
          </w:p>
        </w:tc>
        <w:tc>
          <w:tcPr>
            <w:tcW w:w="2666" w:type="dxa"/>
            <w:shd w:val="clear" w:color="auto" w:fill="auto"/>
          </w:tcPr>
          <w:p w:rsidR="005E43BF" w:rsidRPr="00865A97" w:rsidRDefault="005E43BF" w:rsidP="005E43BF">
            <w:pPr>
              <w:pStyle w:val="MAT-Naloga0"/>
              <w:spacing w:before="180" w:after="180"/>
              <w:rPr>
                <w:sz w:val="20"/>
              </w:rPr>
            </w:pPr>
          </w:p>
        </w:tc>
        <w:tc>
          <w:tcPr>
            <w:tcW w:w="2562" w:type="dxa"/>
            <w:shd w:val="clear" w:color="auto" w:fill="auto"/>
          </w:tcPr>
          <w:p w:rsidR="005E43BF" w:rsidRPr="00865A97" w:rsidRDefault="005E43BF" w:rsidP="005E43BF">
            <w:pPr>
              <w:pStyle w:val="MAT-Naloga0"/>
              <w:spacing w:before="180" w:after="180"/>
              <w:rPr>
                <w:sz w:val="20"/>
              </w:rPr>
            </w:pPr>
          </w:p>
        </w:tc>
      </w:tr>
      <w:tr w:rsidR="000F66F9" w:rsidTr="005E43BF">
        <w:trPr>
          <w:trHeight w:val="313"/>
        </w:trPr>
        <w:tc>
          <w:tcPr>
            <w:tcW w:w="2178" w:type="dxa"/>
            <w:shd w:val="clear" w:color="auto" w:fill="auto"/>
          </w:tcPr>
          <w:p w:rsidR="005E43BF" w:rsidRPr="009962F1" w:rsidRDefault="005E43BF" w:rsidP="005E43BF">
            <w:pPr>
              <w:pStyle w:val="MAT-Naloga0"/>
              <w:spacing w:before="180" w:after="180"/>
              <w:ind w:firstLine="0"/>
              <w:rPr>
                <w:rFonts w:ascii="Arial" w:hAnsi="Arial" w:cs="Arial"/>
                <w:sz w:val="18"/>
                <w:szCs w:val="18"/>
              </w:rPr>
            </w:pPr>
            <w:r w:rsidRPr="009962F1">
              <w:rPr>
                <w:rFonts w:ascii="Arial" w:hAnsi="Arial" w:cs="Arial"/>
                <w:sz w:val="18"/>
                <w:szCs w:val="18"/>
              </w:rPr>
              <w:t>Pariz</w:t>
            </w:r>
          </w:p>
        </w:tc>
        <w:tc>
          <w:tcPr>
            <w:tcW w:w="2666" w:type="dxa"/>
            <w:shd w:val="clear" w:color="auto" w:fill="auto"/>
          </w:tcPr>
          <w:p w:rsidR="005E43BF" w:rsidRPr="00865A97" w:rsidRDefault="005E43BF" w:rsidP="005E43BF">
            <w:pPr>
              <w:pStyle w:val="MAT-Naloga0"/>
              <w:spacing w:before="180" w:after="180"/>
              <w:rPr>
                <w:sz w:val="20"/>
              </w:rPr>
            </w:pPr>
          </w:p>
        </w:tc>
        <w:tc>
          <w:tcPr>
            <w:tcW w:w="2562" w:type="dxa"/>
            <w:shd w:val="clear" w:color="auto" w:fill="auto"/>
          </w:tcPr>
          <w:p w:rsidR="005E43BF" w:rsidRPr="00865A97" w:rsidRDefault="005E43BF" w:rsidP="005E43BF">
            <w:pPr>
              <w:pStyle w:val="MAT-Naloga0"/>
              <w:spacing w:before="180" w:after="180"/>
              <w:rPr>
                <w:sz w:val="20"/>
              </w:rPr>
            </w:pPr>
          </w:p>
        </w:tc>
      </w:tr>
    </w:tbl>
    <w:p w:rsidR="00B23CA3" w:rsidRDefault="00B23CA3" w:rsidP="005E43BF">
      <w:pPr>
        <w:pStyle w:val="MPodvpraanje13"/>
      </w:pPr>
    </w:p>
    <w:p w:rsidR="005E43BF" w:rsidRDefault="005E43BF" w:rsidP="005E43BF">
      <w:pPr>
        <w:pStyle w:val="MPodvpraanje13"/>
      </w:pPr>
      <w:r>
        <w:t>19.2.</w:t>
      </w:r>
      <w:r>
        <w:tab/>
        <w:t>Koliko je bilo vseh gledalcev v maju? Koliko je bilo</w:t>
      </w:r>
      <w:r w:rsidRPr="00C624D0">
        <w:t xml:space="preserve"> gledalcev</w:t>
      </w:r>
      <w:r>
        <w:t>, ki so si ogledali 3 najmanj obiskane predstave</w:t>
      </w:r>
      <w:r w:rsidRPr="00C624D0">
        <w:t xml:space="preserve"> v kinodvorani v maju?</w:t>
      </w:r>
    </w:p>
    <w:p w:rsidR="00B23CA3" w:rsidRDefault="00B23CA3" w:rsidP="005E43BF">
      <w:pPr>
        <w:pStyle w:val="MPodvpraanje13"/>
      </w:pPr>
    </w:p>
    <w:p w:rsidR="005E43BF" w:rsidRPr="00C624D0" w:rsidRDefault="005E43BF" w:rsidP="005E43BF">
      <w:pPr>
        <w:pStyle w:val="MPodvpraanje13"/>
      </w:pPr>
      <w:r>
        <w:t>19.3.</w:t>
      </w:r>
      <w:r>
        <w:tab/>
        <w:t>Cena vstopnice je 5 evrov. Izračunajte, k</w:t>
      </w:r>
      <w:r w:rsidRPr="00C624D0">
        <w:t>oliko evrov več so zaslužili z najbolj obiskano</w:t>
      </w:r>
      <w:r w:rsidRPr="00937642">
        <w:t xml:space="preserve"> </w:t>
      </w:r>
      <w:r>
        <w:t>predstavo</w:t>
      </w:r>
      <w:r w:rsidRPr="00C624D0">
        <w:t xml:space="preserve"> v primerjavi z</w:t>
      </w:r>
      <w:r>
        <w:t xml:space="preserve"> najmanj obiskano.</w:t>
      </w:r>
    </w:p>
    <w:p w:rsidR="000F66F9" w:rsidRDefault="00B23CA3" w:rsidP="005E43BF">
      <w:pPr>
        <w:pStyle w:val="MVpraanje18"/>
      </w:pPr>
      <w:r>
        <w:br w:type="page"/>
      </w:r>
      <w:r w:rsidR="005E43BF">
        <w:lastRenderedPageBreak/>
        <w:t>20</w:t>
      </w:r>
      <w:r w:rsidR="005E43BF" w:rsidRPr="005F1F4F">
        <w:t>.</w:t>
      </w:r>
      <w:r w:rsidR="005E43BF">
        <w:tab/>
      </w:r>
      <w:r w:rsidR="005E43BF" w:rsidRPr="005F1F4F">
        <w:t>Stolpčni diagram prikazuje ocene, ki so jih učenke in učenci devetega razreda neke osnovne šole dobili pr</w:t>
      </w:r>
      <w:r w:rsidR="005E43BF">
        <w:t>i ocenjevanju znanja matematike:</w:t>
      </w:r>
    </w:p>
    <w:p w:rsidR="005E43BF" w:rsidRPr="005F1F4F" w:rsidRDefault="005E43BF" w:rsidP="005E43BF">
      <w:pPr>
        <w:pStyle w:val="MAT-Naloga1"/>
        <w:ind w:firstLine="1"/>
        <w:jc w:val="center"/>
      </w:pPr>
      <w:r>
        <w:object w:dxaOrig="8586" w:dyaOrig="5749">
          <v:shape id="_x0000_i1063" type="#_x0000_t75" style="width:428.75pt;height:287.35pt" o:ole="">
            <v:imagedata r:id="rId85" o:title=""/>
          </v:shape>
          <o:OLEObject Type="Embed" ProgID="Visio.Drawing.11" ShapeID="_x0000_i1063" DrawAspect="Content" ObjectID="_1822453070" r:id="rId86"/>
        </w:object>
      </w:r>
    </w:p>
    <w:p w:rsidR="005E43BF" w:rsidRPr="005F1F4F" w:rsidRDefault="005E43BF" w:rsidP="005E43BF">
      <w:pPr>
        <w:pStyle w:val="MPodvpraanje14"/>
        <w:spacing w:after="240"/>
      </w:pPr>
      <w:r w:rsidRPr="005F1F4F">
        <w:t xml:space="preserve">Koliko učenk je doseglo pozitivno oceno? </w:t>
      </w:r>
      <w:r w:rsidRPr="00F85BD0">
        <w:rPr>
          <w:rFonts w:ascii="Times New Roman" w:hAnsi="Times New Roman"/>
        </w:rPr>
        <w:t>_______________</w:t>
      </w:r>
    </w:p>
    <w:p w:rsidR="005E43BF" w:rsidRPr="005F1F4F" w:rsidRDefault="005E43BF" w:rsidP="005E43BF">
      <w:pPr>
        <w:pStyle w:val="MPodvpraanje14"/>
        <w:spacing w:after="240"/>
      </w:pPr>
      <w:r w:rsidRPr="005F1F4F">
        <w:t xml:space="preserve">Katera ocena je bila najpogostejša? </w:t>
      </w:r>
      <w:r w:rsidRPr="00F85BD0">
        <w:rPr>
          <w:rFonts w:ascii="Times New Roman" w:hAnsi="Times New Roman"/>
        </w:rPr>
        <w:t>______________</w:t>
      </w:r>
    </w:p>
    <w:p w:rsidR="005E43BF" w:rsidRPr="005F1F4F" w:rsidRDefault="005E43BF" w:rsidP="005E43BF">
      <w:pPr>
        <w:pStyle w:val="MPodvpraanje14"/>
        <w:spacing w:after="240"/>
      </w:pPr>
      <w:r w:rsidRPr="005F1F4F">
        <w:t>Koliko učen</w:t>
      </w:r>
      <w:r>
        <w:t>k</w:t>
      </w:r>
      <w:r w:rsidRPr="005F1F4F">
        <w:t xml:space="preserve"> je doseglo višjo oceno o</w:t>
      </w:r>
      <w:r>
        <w:t>d</w:t>
      </w:r>
      <w:r w:rsidRPr="005F1F4F">
        <w:t xml:space="preserve"> dobro? </w:t>
      </w:r>
      <w:r w:rsidRPr="00F85BD0">
        <w:rPr>
          <w:rFonts w:ascii="Times New Roman" w:hAnsi="Times New Roman"/>
        </w:rPr>
        <w:t>______________</w:t>
      </w:r>
    </w:p>
    <w:p w:rsidR="005E43BF" w:rsidRPr="005F1F4F" w:rsidRDefault="005E43BF" w:rsidP="005E43BF">
      <w:pPr>
        <w:pStyle w:val="MPodvpraanje14"/>
        <w:spacing w:after="240"/>
      </w:pPr>
      <w:r w:rsidRPr="005F1F4F">
        <w:t xml:space="preserve">Koliko odstotkov vseh učenk in učencev ni dobilo pozitivne ocene? </w:t>
      </w:r>
      <w:r w:rsidRPr="00F85BD0">
        <w:rPr>
          <w:rFonts w:ascii="Times New Roman" w:hAnsi="Times New Roman"/>
        </w:rPr>
        <w:t>________________</w:t>
      </w:r>
    </w:p>
    <w:p w:rsidR="005E43BF" w:rsidRDefault="005E43BF" w:rsidP="005E43BF">
      <w:pPr>
        <w:pStyle w:val="MVpraanje19"/>
      </w:pPr>
    </w:p>
    <w:p w:rsidR="000F66F9" w:rsidRDefault="005E43BF" w:rsidP="005E43BF">
      <w:pPr>
        <w:pStyle w:val="MVpraanje19"/>
      </w:pPr>
      <w:r>
        <w:t>21.</w:t>
      </w:r>
      <w:r>
        <w:tab/>
        <w:t>Nika je lani za uporabo mobilnega telefona plačala mesečne zneske, ki so navedeni v naslednji preglednici:</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412"/>
        <w:gridCol w:w="1701"/>
      </w:tblGrid>
      <w:tr w:rsidR="000F66F9" w:rsidTr="005E43BF">
        <w:trPr>
          <w:jc w:val="center"/>
        </w:trPr>
        <w:tc>
          <w:tcPr>
            <w:tcW w:w="1412" w:type="dxa"/>
            <w:shd w:val="clear" w:color="auto" w:fill="CC99FF"/>
            <w:vAlign w:val="center"/>
          </w:tcPr>
          <w:p w:rsidR="005E43BF" w:rsidRPr="008431BA" w:rsidRDefault="005E43BF" w:rsidP="005E43BF">
            <w:pPr>
              <w:pStyle w:val="MAT-Naloga2"/>
              <w:spacing w:before="40" w:after="40"/>
              <w:ind w:left="0" w:firstLine="0"/>
              <w:rPr>
                <w:rFonts w:ascii="Arial" w:hAnsi="Arial" w:cs="Arial"/>
                <w:sz w:val="18"/>
                <w:szCs w:val="18"/>
              </w:rPr>
            </w:pPr>
            <w:r w:rsidRPr="008431BA">
              <w:rPr>
                <w:rFonts w:ascii="Arial" w:hAnsi="Arial" w:cs="Arial"/>
                <w:sz w:val="18"/>
                <w:szCs w:val="18"/>
              </w:rPr>
              <w:t>Mesec</w:t>
            </w:r>
          </w:p>
        </w:tc>
        <w:tc>
          <w:tcPr>
            <w:tcW w:w="1701" w:type="dxa"/>
            <w:shd w:val="clear" w:color="auto" w:fill="CC99FF"/>
            <w:vAlign w:val="center"/>
          </w:tcPr>
          <w:p w:rsidR="005E43BF" w:rsidRPr="008431BA" w:rsidRDefault="005E43BF" w:rsidP="005E43BF">
            <w:pPr>
              <w:pStyle w:val="MAT-Naloga2"/>
              <w:spacing w:before="40" w:after="40"/>
              <w:ind w:left="0" w:firstLine="0"/>
              <w:jc w:val="center"/>
              <w:rPr>
                <w:rFonts w:ascii="Arial" w:hAnsi="Arial" w:cs="Arial"/>
                <w:sz w:val="18"/>
                <w:szCs w:val="18"/>
              </w:rPr>
            </w:pPr>
            <w:r w:rsidRPr="008431BA">
              <w:rPr>
                <w:rFonts w:ascii="Arial" w:hAnsi="Arial" w:cs="Arial"/>
                <w:sz w:val="18"/>
                <w:szCs w:val="18"/>
              </w:rPr>
              <w:t>Znesek (v evrih)</w:t>
            </w:r>
          </w:p>
        </w:tc>
      </w:tr>
      <w:tr w:rsidR="000F66F9" w:rsidTr="005E43BF">
        <w:trPr>
          <w:jc w:val="center"/>
        </w:trPr>
        <w:tc>
          <w:tcPr>
            <w:tcW w:w="1412" w:type="dxa"/>
            <w:shd w:val="clear" w:color="auto" w:fill="auto"/>
            <w:vAlign w:val="center"/>
          </w:tcPr>
          <w:p w:rsidR="005E43BF" w:rsidRPr="008431BA" w:rsidRDefault="005E43BF" w:rsidP="005E43BF">
            <w:pPr>
              <w:pStyle w:val="MAT-Naloga2"/>
              <w:spacing w:after="0"/>
              <w:ind w:left="0" w:firstLine="0"/>
              <w:rPr>
                <w:rFonts w:ascii="Arial" w:hAnsi="Arial" w:cs="Arial"/>
                <w:sz w:val="18"/>
                <w:szCs w:val="18"/>
              </w:rPr>
            </w:pPr>
            <w:r w:rsidRPr="008431BA">
              <w:rPr>
                <w:rFonts w:ascii="Arial" w:hAnsi="Arial" w:cs="Arial"/>
                <w:sz w:val="18"/>
                <w:szCs w:val="18"/>
              </w:rPr>
              <w:t>Januar</w:t>
            </w:r>
          </w:p>
        </w:tc>
        <w:tc>
          <w:tcPr>
            <w:tcW w:w="1701" w:type="dxa"/>
            <w:shd w:val="clear" w:color="auto" w:fill="auto"/>
            <w:vAlign w:val="center"/>
          </w:tcPr>
          <w:p w:rsidR="005E43BF" w:rsidRPr="008431BA" w:rsidRDefault="005E43BF" w:rsidP="005E43BF">
            <w:pPr>
              <w:pStyle w:val="MAT-Naloga2"/>
              <w:spacing w:after="0"/>
              <w:ind w:left="0" w:right="440" w:firstLine="0"/>
              <w:jc w:val="right"/>
              <w:rPr>
                <w:rFonts w:ascii="Arial" w:hAnsi="Arial" w:cs="Arial"/>
                <w:sz w:val="18"/>
                <w:szCs w:val="18"/>
              </w:rPr>
            </w:pPr>
            <w:r w:rsidRPr="008431BA">
              <w:rPr>
                <w:rFonts w:ascii="Arial" w:hAnsi="Arial" w:cs="Arial"/>
                <w:sz w:val="18"/>
                <w:szCs w:val="18"/>
              </w:rPr>
              <w:t>114,34</w:t>
            </w:r>
          </w:p>
        </w:tc>
      </w:tr>
      <w:tr w:rsidR="000F66F9" w:rsidTr="005E43BF">
        <w:trPr>
          <w:jc w:val="center"/>
        </w:trPr>
        <w:tc>
          <w:tcPr>
            <w:tcW w:w="1412" w:type="dxa"/>
            <w:shd w:val="clear" w:color="auto" w:fill="auto"/>
            <w:vAlign w:val="center"/>
          </w:tcPr>
          <w:p w:rsidR="005E43BF" w:rsidRPr="008431BA" w:rsidRDefault="005E43BF" w:rsidP="005E43BF">
            <w:pPr>
              <w:pStyle w:val="MAT-Naloga2"/>
              <w:spacing w:after="0"/>
              <w:ind w:left="0" w:firstLine="0"/>
              <w:rPr>
                <w:rFonts w:ascii="Arial" w:hAnsi="Arial" w:cs="Arial"/>
                <w:sz w:val="18"/>
                <w:szCs w:val="18"/>
              </w:rPr>
            </w:pPr>
            <w:r w:rsidRPr="008431BA">
              <w:rPr>
                <w:rFonts w:ascii="Arial" w:hAnsi="Arial" w:cs="Arial"/>
                <w:sz w:val="18"/>
                <w:szCs w:val="18"/>
              </w:rPr>
              <w:t>Februar</w:t>
            </w:r>
          </w:p>
        </w:tc>
        <w:tc>
          <w:tcPr>
            <w:tcW w:w="1701" w:type="dxa"/>
            <w:shd w:val="clear" w:color="auto" w:fill="auto"/>
            <w:vAlign w:val="center"/>
          </w:tcPr>
          <w:p w:rsidR="005E43BF" w:rsidRPr="008431BA" w:rsidRDefault="005E43BF" w:rsidP="005E43BF">
            <w:pPr>
              <w:pStyle w:val="MAT-Naloga2"/>
              <w:spacing w:after="0"/>
              <w:ind w:left="0" w:right="440" w:firstLine="0"/>
              <w:jc w:val="right"/>
              <w:rPr>
                <w:rFonts w:ascii="Arial" w:hAnsi="Arial" w:cs="Arial"/>
                <w:sz w:val="18"/>
                <w:szCs w:val="18"/>
              </w:rPr>
            </w:pPr>
            <w:r w:rsidRPr="008431BA">
              <w:rPr>
                <w:rFonts w:ascii="Arial" w:hAnsi="Arial" w:cs="Arial"/>
                <w:sz w:val="18"/>
                <w:szCs w:val="18"/>
              </w:rPr>
              <w:t>80,86</w:t>
            </w:r>
          </w:p>
        </w:tc>
      </w:tr>
      <w:tr w:rsidR="000F66F9" w:rsidTr="005E43BF">
        <w:trPr>
          <w:jc w:val="center"/>
        </w:trPr>
        <w:tc>
          <w:tcPr>
            <w:tcW w:w="1412" w:type="dxa"/>
            <w:shd w:val="clear" w:color="auto" w:fill="auto"/>
            <w:vAlign w:val="center"/>
          </w:tcPr>
          <w:p w:rsidR="005E43BF" w:rsidRPr="008431BA" w:rsidRDefault="005E43BF" w:rsidP="005E43BF">
            <w:pPr>
              <w:pStyle w:val="MAT-Naloga2"/>
              <w:spacing w:after="0"/>
              <w:ind w:left="0" w:firstLine="0"/>
              <w:rPr>
                <w:rFonts w:ascii="Arial" w:hAnsi="Arial" w:cs="Arial"/>
                <w:sz w:val="18"/>
                <w:szCs w:val="18"/>
              </w:rPr>
            </w:pPr>
            <w:r w:rsidRPr="008431BA">
              <w:rPr>
                <w:rFonts w:ascii="Arial" w:hAnsi="Arial" w:cs="Arial"/>
                <w:sz w:val="18"/>
                <w:szCs w:val="18"/>
              </w:rPr>
              <w:t>Marec</w:t>
            </w:r>
          </w:p>
        </w:tc>
        <w:tc>
          <w:tcPr>
            <w:tcW w:w="1701" w:type="dxa"/>
            <w:shd w:val="clear" w:color="auto" w:fill="auto"/>
            <w:vAlign w:val="center"/>
          </w:tcPr>
          <w:p w:rsidR="005E43BF" w:rsidRPr="008431BA" w:rsidRDefault="005E43BF" w:rsidP="005E43BF">
            <w:pPr>
              <w:pStyle w:val="MAT-Naloga2"/>
              <w:spacing w:after="0"/>
              <w:ind w:left="0" w:right="440" w:firstLine="0"/>
              <w:jc w:val="right"/>
              <w:rPr>
                <w:rFonts w:ascii="Arial" w:hAnsi="Arial" w:cs="Arial"/>
                <w:sz w:val="18"/>
                <w:szCs w:val="18"/>
              </w:rPr>
            </w:pPr>
            <w:r w:rsidRPr="008431BA">
              <w:rPr>
                <w:rFonts w:ascii="Arial" w:hAnsi="Arial" w:cs="Arial"/>
                <w:sz w:val="18"/>
                <w:szCs w:val="18"/>
              </w:rPr>
              <w:t>57,72</w:t>
            </w:r>
          </w:p>
        </w:tc>
      </w:tr>
      <w:tr w:rsidR="000F66F9" w:rsidTr="005E43BF">
        <w:trPr>
          <w:jc w:val="center"/>
        </w:trPr>
        <w:tc>
          <w:tcPr>
            <w:tcW w:w="1412" w:type="dxa"/>
            <w:shd w:val="clear" w:color="auto" w:fill="auto"/>
            <w:vAlign w:val="center"/>
          </w:tcPr>
          <w:p w:rsidR="005E43BF" w:rsidRPr="008431BA" w:rsidRDefault="005E43BF" w:rsidP="005E43BF">
            <w:pPr>
              <w:pStyle w:val="MAT-Naloga2"/>
              <w:spacing w:after="0"/>
              <w:ind w:left="0" w:firstLine="0"/>
              <w:rPr>
                <w:rFonts w:ascii="Arial" w:hAnsi="Arial" w:cs="Arial"/>
                <w:sz w:val="18"/>
                <w:szCs w:val="18"/>
              </w:rPr>
            </w:pPr>
            <w:r w:rsidRPr="008431BA">
              <w:rPr>
                <w:rFonts w:ascii="Arial" w:hAnsi="Arial" w:cs="Arial"/>
                <w:sz w:val="18"/>
                <w:szCs w:val="18"/>
              </w:rPr>
              <w:t>April</w:t>
            </w:r>
          </w:p>
        </w:tc>
        <w:tc>
          <w:tcPr>
            <w:tcW w:w="1701" w:type="dxa"/>
            <w:shd w:val="clear" w:color="auto" w:fill="auto"/>
            <w:vAlign w:val="center"/>
          </w:tcPr>
          <w:p w:rsidR="005E43BF" w:rsidRPr="008431BA" w:rsidRDefault="005E43BF" w:rsidP="005E43BF">
            <w:pPr>
              <w:pStyle w:val="MAT-Naloga2"/>
              <w:spacing w:after="0"/>
              <w:ind w:left="0" w:right="440" w:firstLine="0"/>
              <w:jc w:val="right"/>
              <w:rPr>
                <w:rFonts w:ascii="Arial" w:hAnsi="Arial" w:cs="Arial"/>
                <w:sz w:val="18"/>
                <w:szCs w:val="18"/>
              </w:rPr>
            </w:pPr>
            <w:r w:rsidRPr="008431BA">
              <w:rPr>
                <w:rFonts w:ascii="Arial" w:hAnsi="Arial" w:cs="Arial"/>
                <w:sz w:val="18"/>
                <w:szCs w:val="18"/>
              </w:rPr>
              <w:t>58,60</w:t>
            </w:r>
          </w:p>
        </w:tc>
      </w:tr>
      <w:tr w:rsidR="000F66F9" w:rsidTr="005E43BF">
        <w:trPr>
          <w:jc w:val="center"/>
        </w:trPr>
        <w:tc>
          <w:tcPr>
            <w:tcW w:w="1412" w:type="dxa"/>
            <w:shd w:val="clear" w:color="auto" w:fill="auto"/>
            <w:vAlign w:val="center"/>
          </w:tcPr>
          <w:p w:rsidR="005E43BF" w:rsidRPr="008431BA" w:rsidRDefault="005E43BF" w:rsidP="005E43BF">
            <w:pPr>
              <w:pStyle w:val="MAT-Naloga2"/>
              <w:spacing w:after="0"/>
              <w:ind w:left="0" w:firstLine="0"/>
              <w:rPr>
                <w:rFonts w:ascii="Arial" w:hAnsi="Arial" w:cs="Arial"/>
                <w:sz w:val="18"/>
                <w:szCs w:val="18"/>
              </w:rPr>
            </w:pPr>
            <w:r w:rsidRPr="008431BA">
              <w:rPr>
                <w:rFonts w:ascii="Arial" w:hAnsi="Arial" w:cs="Arial"/>
                <w:sz w:val="18"/>
                <w:szCs w:val="18"/>
              </w:rPr>
              <w:t>Maj</w:t>
            </w:r>
          </w:p>
        </w:tc>
        <w:tc>
          <w:tcPr>
            <w:tcW w:w="1701" w:type="dxa"/>
            <w:shd w:val="clear" w:color="auto" w:fill="auto"/>
            <w:vAlign w:val="center"/>
          </w:tcPr>
          <w:p w:rsidR="005E43BF" w:rsidRPr="008431BA" w:rsidRDefault="005E43BF" w:rsidP="005E43BF">
            <w:pPr>
              <w:pStyle w:val="MAT-Naloga2"/>
              <w:spacing w:after="0"/>
              <w:ind w:left="0" w:right="440" w:firstLine="0"/>
              <w:jc w:val="right"/>
              <w:rPr>
                <w:rFonts w:ascii="Arial" w:hAnsi="Arial" w:cs="Arial"/>
                <w:sz w:val="18"/>
                <w:szCs w:val="18"/>
              </w:rPr>
            </w:pPr>
            <w:r w:rsidRPr="008431BA">
              <w:rPr>
                <w:rFonts w:ascii="Arial" w:hAnsi="Arial" w:cs="Arial"/>
                <w:sz w:val="18"/>
                <w:szCs w:val="18"/>
              </w:rPr>
              <w:t>91,16</w:t>
            </w:r>
          </w:p>
        </w:tc>
      </w:tr>
      <w:tr w:rsidR="000F66F9" w:rsidTr="005E43BF">
        <w:trPr>
          <w:jc w:val="center"/>
        </w:trPr>
        <w:tc>
          <w:tcPr>
            <w:tcW w:w="1412" w:type="dxa"/>
            <w:shd w:val="clear" w:color="auto" w:fill="auto"/>
            <w:vAlign w:val="center"/>
          </w:tcPr>
          <w:p w:rsidR="005E43BF" w:rsidRPr="008431BA" w:rsidRDefault="005E43BF" w:rsidP="005E43BF">
            <w:pPr>
              <w:pStyle w:val="MAT-Naloga2"/>
              <w:spacing w:after="0"/>
              <w:ind w:left="0" w:firstLine="0"/>
              <w:rPr>
                <w:rFonts w:ascii="Arial" w:hAnsi="Arial" w:cs="Arial"/>
                <w:sz w:val="18"/>
                <w:szCs w:val="18"/>
              </w:rPr>
            </w:pPr>
            <w:r w:rsidRPr="008431BA">
              <w:rPr>
                <w:rFonts w:ascii="Arial" w:hAnsi="Arial" w:cs="Arial"/>
                <w:sz w:val="18"/>
                <w:szCs w:val="18"/>
              </w:rPr>
              <w:t>Junij</w:t>
            </w:r>
          </w:p>
        </w:tc>
        <w:tc>
          <w:tcPr>
            <w:tcW w:w="1701" w:type="dxa"/>
            <w:shd w:val="clear" w:color="auto" w:fill="auto"/>
            <w:vAlign w:val="center"/>
          </w:tcPr>
          <w:p w:rsidR="005E43BF" w:rsidRPr="008431BA" w:rsidRDefault="005E43BF" w:rsidP="005E43BF">
            <w:pPr>
              <w:pStyle w:val="MAT-Naloga2"/>
              <w:spacing w:after="0"/>
              <w:ind w:left="0" w:right="440" w:firstLine="0"/>
              <w:jc w:val="right"/>
              <w:rPr>
                <w:rFonts w:ascii="Arial" w:hAnsi="Arial" w:cs="Arial"/>
                <w:sz w:val="18"/>
                <w:szCs w:val="18"/>
              </w:rPr>
            </w:pPr>
            <w:r w:rsidRPr="008431BA">
              <w:rPr>
                <w:rFonts w:ascii="Arial" w:hAnsi="Arial" w:cs="Arial"/>
                <w:sz w:val="18"/>
                <w:szCs w:val="18"/>
              </w:rPr>
              <w:t>85,06</w:t>
            </w:r>
          </w:p>
        </w:tc>
      </w:tr>
      <w:tr w:rsidR="000F66F9" w:rsidTr="005E43BF">
        <w:trPr>
          <w:jc w:val="center"/>
        </w:trPr>
        <w:tc>
          <w:tcPr>
            <w:tcW w:w="1412" w:type="dxa"/>
            <w:shd w:val="clear" w:color="auto" w:fill="auto"/>
            <w:vAlign w:val="center"/>
          </w:tcPr>
          <w:p w:rsidR="005E43BF" w:rsidRPr="008431BA" w:rsidRDefault="005E43BF" w:rsidP="005E43BF">
            <w:pPr>
              <w:pStyle w:val="MAT-Naloga2"/>
              <w:spacing w:after="0"/>
              <w:ind w:left="0" w:firstLine="0"/>
              <w:rPr>
                <w:rFonts w:ascii="Arial" w:hAnsi="Arial" w:cs="Arial"/>
                <w:sz w:val="18"/>
                <w:szCs w:val="18"/>
              </w:rPr>
            </w:pPr>
            <w:r w:rsidRPr="008431BA">
              <w:rPr>
                <w:rFonts w:ascii="Arial" w:hAnsi="Arial" w:cs="Arial"/>
                <w:sz w:val="18"/>
                <w:szCs w:val="18"/>
              </w:rPr>
              <w:t>Julij</w:t>
            </w:r>
          </w:p>
        </w:tc>
        <w:tc>
          <w:tcPr>
            <w:tcW w:w="1701" w:type="dxa"/>
            <w:shd w:val="clear" w:color="auto" w:fill="auto"/>
            <w:vAlign w:val="center"/>
          </w:tcPr>
          <w:p w:rsidR="005E43BF" w:rsidRPr="008431BA" w:rsidRDefault="005E43BF" w:rsidP="005E43BF">
            <w:pPr>
              <w:pStyle w:val="MAT-Naloga2"/>
              <w:spacing w:after="0"/>
              <w:ind w:left="0" w:right="440" w:firstLine="0"/>
              <w:jc w:val="right"/>
              <w:rPr>
                <w:rFonts w:ascii="Arial" w:hAnsi="Arial" w:cs="Arial"/>
                <w:sz w:val="18"/>
                <w:szCs w:val="18"/>
              </w:rPr>
            </w:pPr>
            <w:r w:rsidRPr="008431BA">
              <w:rPr>
                <w:rFonts w:ascii="Arial" w:hAnsi="Arial" w:cs="Arial"/>
                <w:sz w:val="18"/>
                <w:szCs w:val="18"/>
              </w:rPr>
              <w:t>92,09</w:t>
            </w:r>
          </w:p>
        </w:tc>
      </w:tr>
      <w:tr w:rsidR="000F66F9" w:rsidTr="005E43BF">
        <w:trPr>
          <w:jc w:val="center"/>
        </w:trPr>
        <w:tc>
          <w:tcPr>
            <w:tcW w:w="1412" w:type="dxa"/>
            <w:shd w:val="clear" w:color="auto" w:fill="auto"/>
            <w:vAlign w:val="center"/>
          </w:tcPr>
          <w:p w:rsidR="005E43BF" w:rsidRPr="008431BA" w:rsidRDefault="005E43BF" w:rsidP="005E43BF">
            <w:pPr>
              <w:pStyle w:val="MAT-Naloga2"/>
              <w:spacing w:after="0"/>
              <w:ind w:left="0" w:firstLine="0"/>
              <w:rPr>
                <w:rFonts w:ascii="Arial" w:hAnsi="Arial" w:cs="Arial"/>
                <w:sz w:val="18"/>
                <w:szCs w:val="18"/>
              </w:rPr>
            </w:pPr>
            <w:r w:rsidRPr="008431BA">
              <w:rPr>
                <w:rFonts w:ascii="Arial" w:hAnsi="Arial" w:cs="Arial"/>
                <w:sz w:val="18"/>
                <w:szCs w:val="18"/>
              </w:rPr>
              <w:t>Avgust</w:t>
            </w:r>
          </w:p>
        </w:tc>
        <w:tc>
          <w:tcPr>
            <w:tcW w:w="1701" w:type="dxa"/>
            <w:shd w:val="clear" w:color="auto" w:fill="auto"/>
            <w:vAlign w:val="center"/>
          </w:tcPr>
          <w:p w:rsidR="005E43BF" w:rsidRPr="008431BA" w:rsidRDefault="005E43BF" w:rsidP="005E43BF">
            <w:pPr>
              <w:pStyle w:val="MAT-Naloga2"/>
              <w:spacing w:after="0"/>
              <w:ind w:left="0" w:right="440" w:firstLine="0"/>
              <w:jc w:val="right"/>
              <w:rPr>
                <w:rFonts w:ascii="Arial" w:hAnsi="Arial" w:cs="Arial"/>
                <w:sz w:val="18"/>
                <w:szCs w:val="18"/>
              </w:rPr>
            </w:pPr>
            <w:r w:rsidRPr="008431BA">
              <w:rPr>
                <w:rFonts w:ascii="Arial" w:hAnsi="Arial" w:cs="Arial"/>
                <w:sz w:val="18"/>
                <w:szCs w:val="18"/>
              </w:rPr>
              <w:t>83,81</w:t>
            </w:r>
          </w:p>
        </w:tc>
      </w:tr>
      <w:tr w:rsidR="000F66F9" w:rsidTr="005E43BF">
        <w:trPr>
          <w:jc w:val="center"/>
        </w:trPr>
        <w:tc>
          <w:tcPr>
            <w:tcW w:w="1412" w:type="dxa"/>
            <w:shd w:val="clear" w:color="auto" w:fill="auto"/>
            <w:vAlign w:val="center"/>
          </w:tcPr>
          <w:p w:rsidR="005E43BF" w:rsidRPr="008431BA" w:rsidRDefault="005E43BF" w:rsidP="005E43BF">
            <w:pPr>
              <w:pStyle w:val="MAT-Naloga2"/>
              <w:spacing w:after="0"/>
              <w:ind w:left="0" w:firstLine="0"/>
              <w:rPr>
                <w:rFonts w:ascii="Arial" w:hAnsi="Arial" w:cs="Arial"/>
                <w:sz w:val="18"/>
                <w:szCs w:val="18"/>
              </w:rPr>
            </w:pPr>
            <w:r w:rsidRPr="008431BA">
              <w:rPr>
                <w:rFonts w:ascii="Arial" w:hAnsi="Arial" w:cs="Arial"/>
                <w:sz w:val="18"/>
                <w:szCs w:val="18"/>
              </w:rPr>
              <w:t>September</w:t>
            </w:r>
          </w:p>
        </w:tc>
        <w:tc>
          <w:tcPr>
            <w:tcW w:w="1701" w:type="dxa"/>
            <w:shd w:val="clear" w:color="auto" w:fill="auto"/>
            <w:vAlign w:val="center"/>
          </w:tcPr>
          <w:p w:rsidR="005E43BF" w:rsidRPr="008431BA" w:rsidRDefault="005E43BF" w:rsidP="005E43BF">
            <w:pPr>
              <w:pStyle w:val="MAT-Naloga2"/>
              <w:spacing w:after="0"/>
              <w:ind w:left="0" w:right="440" w:firstLine="0"/>
              <w:jc w:val="right"/>
              <w:rPr>
                <w:rFonts w:ascii="Arial" w:hAnsi="Arial" w:cs="Arial"/>
                <w:sz w:val="18"/>
                <w:szCs w:val="18"/>
              </w:rPr>
            </w:pPr>
            <w:r w:rsidRPr="008431BA">
              <w:rPr>
                <w:rFonts w:ascii="Arial" w:hAnsi="Arial" w:cs="Arial"/>
                <w:sz w:val="18"/>
                <w:szCs w:val="18"/>
              </w:rPr>
              <w:t>67,34</w:t>
            </w:r>
          </w:p>
        </w:tc>
      </w:tr>
      <w:tr w:rsidR="000F66F9" w:rsidTr="005E43BF">
        <w:trPr>
          <w:jc w:val="center"/>
        </w:trPr>
        <w:tc>
          <w:tcPr>
            <w:tcW w:w="1412" w:type="dxa"/>
            <w:shd w:val="clear" w:color="auto" w:fill="auto"/>
            <w:vAlign w:val="center"/>
          </w:tcPr>
          <w:p w:rsidR="005E43BF" w:rsidRPr="008431BA" w:rsidRDefault="005E43BF" w:rsidP="005E43BF">
            <w:pPr>
              <w:pStyle w:val="MAT-Naloga2"/>
              <w:spacing w:after="0"/>
              <w:ind w:left="0" w:firstLine="0"/>
              <w:rPr>
                <w:rFonts w:ascii="Arial" w:hAnsi="Arial" w:cs="Arial"/>
                <w:sz w:val="18"/>
                <w:szCs w:val="18"/>
              </w:rPr>
            </w:pPr>
            <w:r w:rsidRPr="008431BA">
              <w:rPr>
                <w:rFonts w:ascii="Arial" w:hAnsi="Arial" w:cs="Arial"/>
                <w:sz w:val="18"/>
                <w:szCs w:val="18"/>
              </w:rPr>
              <w:t>Oktober</w:t>
            </w:r>
          </w:p>
        </w:tc>
        <w:tc>
          <w:tcPr>
            <w:tcW w:w="1701" w:type="dxa"/>
            <w:shd w:val="clear" w:color="auto" w:fill="auto"/>
            <w:vAlign w:val="center"/>
          </w:tcPr>
          <w:p w:rsidR="005E43BF" w:rsidRPr="008431BA" w:rsidRDefault="005E43BF" w:rsidP="005E43BF">
            <w:pPr>
              <w:pStyle w:val="MAT-Naloga2"/>
              <w:spacing w:after="0"/>
              <w:ind w:left="0" w:right="440" w:firstLine="0"/>
              <w:jc w:val="right"/>
              <w:rPr>
                <w:rFonts w:ascii="Arial" w:hAnsi="Arial" w:cs="Arial"/>
                <w:sz w:val="18"/>
                <w:szCs w:val="18"/>
              </w:rPr>
            </w:pPr>
            <w:r w:rsidRPr="008431BA">
              <w:rPr>
                <w:rFonts w:ascii="Arial" w:hAnsi="Arial" w:cs="Arial"/>
                <w:sz w:val="18"/>
                <w:szCs w:val="18"/>
              </w:rPr>
              <w:t>65,40</w:t>
            </w:r>
          </w:p>
        </w:tc>
      </w:tr>
      <w:tr w:rsidR="000F66F9" w:rsidTr="005E43BF">
        <w:trPr>
          <w:jc w:val="center"/>
        </w:trPr>
        <w:tc>
          <w:tcPr>
            <w:tcW w:w="1412" w:type="dxa"/>
            <w:shd w:val="clear" w:color="auto" w:fill="auto"/>
            <w:vAlign w:val="center"/>
          </w:tcPr>
          <w:p w:rsidR="005E43BF" w:rsidRPr="008431BA" w:rsidRDefault="005E43BF" w:rsidP="005E43BF">
            <w:pPr>
              <w:pStyle w:val="MAT-Naloga2"/>
              <w:spacing w:after="0"/>
              <w:ind w:left="0" w:firstLine="0"/>
              <w:rPr>
                <w:rFonts w:ascii="Arial" w:hAnsi="Arial" w:cs="Arial"/>
                <w:sz w:val="18"/>
                <w:szCs w:val="18"/>
              </w:rPr>
            </w:pPr>
            <w:r w:rsidRPr="008431BA">
              <w:rPr>
                <w:rFonts w:ascii="Arial" w:hAnsi="Arial" w:cs="Arial"/>
                <w:sz w:val="18"/>
                <w:szCs w:val="18"/>
              </w:rPr>
              <w:t>November</w:t>
            </w:r>
          </w:p>
        </w:tc>
        <w:tc>
          <w:tcPr>
            <w:tcW w:w="1701" w:type="dxa"/>
            <w:shd w:val="clear" w:color="auto" w:fill="auto"/>
            <w:vAlign w:val="center"/>
          </w:tcPr>
          <w:p w:rsidR="005E43BF" w:rsidRPr="008431BA" w:rsidRDefault="005E43BF" w:rsidP="005E43BF">
            <w:pPr>
              <w:pStyle w:val="MAT-Naloga2"/>
              <w:spacing w:after="0"/>
              <w:ind w:left="0" w:right="440" w:firstLine="0"/>
              <w:jc w:val="right"/>
              <w:rPr>
                <w:rFonts w:ascii="Arial" w:hAnsi="Arial" w:cs="Arial"/>
                <w:sz w:val="18"/>
                <w:szCs w:val="18"/>
              </w:rPr>
            </w:pPr>
            <w:r w:rsidRPr="008431BA">
              <w:rPr>
                <w:rFonts w:ascii="Arial" w:hAnsi="Arial" w:cs="Arial"/>
                <w:sz w:val="18"/>
                <w:szCs w:val="18"/>
              </w:rPr>
              <w:t>65,56</w:t>
            </w:r>
          </w:p>
        </w:tc>
      </w:tr>
      <w:tr w:rsidR="000F66F9" w:rsidTr="005E43BF">
        <w:trPr>
          <w:jc w:val="center"/>
        </w:trPr>
        <w:tc>
          <w:tcPr>
            <w:tcW w:w="1412" w:type="dxa"/>
            <w:shd w:val="clear" w:color="auto" w:fill="auto"/>
            <w:vAlign w:val="center"/>
          </w:tcPr>
          <w:p w:rsidR="005E43BF" w:rsidRPr="008431BA" w:rsidRDefault="005E43BF" w:rsidP="005E43BF">
            <w:pPr>
              <w:pStyle w:val="MAT-Naloga2"/>
              <w:spacing w:after="0"/>
              <w:ind w:left="0" w:firstLine="0"/>
              <w:rPr>
                <w:rFonts w:ascii="Arial" w:hAnsi="Arial" w:cs="Arial"/>
                <w:sz w:val="18"/>
                <w:szCs w:val="18"/>
              </w:rPr>
            </w:pPr>
            <w:r w:rsidRPr="008431BA">
              <w:rPr>
                <w:rFonts w:ascii="Arial" w:hAnsi="Arial" w:cs="Arial"/>
                <w:sz w:val="18"/>
                <w:szCs w:val="18"/>
              </w:rPr>
              <w:t>December</w:t>
            </w:r>
          </w:p>
        </w:tc>
        <w:tc>
          <w:tcPr>
            <w:tcW w:w="1701" w:type="dxa"/>
            <w:shd w:val="clear" w:color="auto" w:fill="auto"/>
            <w:vAlign w:val="center"/>
          </w:tcPr>
          <w:p w:rsidR="005E43BF" w:rsidRPr="008431BA" w:rsidRDefault="005E43BF" w:rsidP="005E43BF">
            <w:pPr>
              <w:pStyle w:val="MAT-Naloga2"/>
              <w:spacing w:after="0"/>
              <w:ind w:left="0" w:right="440" w:firstLine="0"/>
              <w:jc w:val="right"/>
              <w:rPr>
                <w:rFonts w:ascii="Arial" w:hAnsi="Arial" w:cs="Arial"/>
                <w:sz w:val="18"/>
                <w:szCs w:val="18"/>
              </w:rPr>
            </w:pPr>
            <w:r w:rsidRPr="008431BA">
              <w:rPr>
                <w:rFonts w:ascii="Arial" w:hAnsi="Arial" w:cs="Arial"/>
                <w:sz w:val="18"/>
                <w:szCs w:val="18"/>
              </w:rPr>
              <w:t>95,06</w:t>
            </w:r>
          </w:p>
        </w:tc>
      </w:tr>
    </w:tbl>
    <w:p w:rsidR="005E43BF" w:rsidRPr="00796249" w:rsidRDefault="005E43BF" w:rsidP="005E43BF">
      <w:pPr>
        <w:pStyle w:val="MPodvpraanje15"/>
      </w:pPr>
    </w:p>
    <w:p w:rsidR="005E43BF" w:rsidRDefault="005E43BF" w:rsidP="005E43BF">
      <w:pPr>
        <w:pStyle w:val="MPodvpraanje15"/>
      </w:pPr>
      <w:r>
        <w:t>21.1.</w:t>
      </w:r>
      <w:r>
        <w:tab/>
        <w:t>Izračunajte povprečni mesečni znesek Nikinih plačil. Koliko mesecev je plačala večji znesek od povprečnega mesečnega zneska?</w:t>
      </w:r>
    </w:p>
    <w:p w:rsidR="005E43BF" w:rsidRDefault="005E43BF" w:rsidP="005E43BF">
      <w:pPr>
        <w:pStyle w:val="MPodvpraanje15"/>
      </w:pPr>
      <w:r>
        <w:t>21.2.</w:t>
      </w:r>
      <w:r>
        <w:tab/>
        <w:t>Nika je imela 220 evrov mesečne štipendije. Izračunajte, koliko odstotkov štipendije je lani porabila za uporabo mobilnega telefona.</w:t>
      </w:r>
    </w:p>
    <w:p w:rsidR="005E43BF" w:rsidRDefault="005E43BF" w:rsidP="005E43BF">
      <w:pPr>
        <w:pStyle w:val="MPodvpraanje15"/>
      </w:pPr>
      <w:r>
        <w:lastRenderedPageBreak/>
        <w:t>21.3.</w:t>
      </w:r>
      <w:r>
        <w:tab/>
        <w:t>Na krožnem diagramu so predstavljeni deleži letnega zneska, ki jih je Nika lani plačala za SMS, za naročnino in za pogovore. Koliko evrov je Nika lani plačala za posamezno storitev?</w:t>
      </w:r>
    </w:p>
    <w:p w:rsidR="005E43BF" w:rsidRPr="008D064C" w:rsidRDefault="005E43BF" w:rsidP="005E43BF">
      <w:pPr>
        <w:pStyle w:val="Normal20"/>
        <w:jc w:val="center"/>
      </w:pPr>
      <w:r>
        <w:object w:dxaOrig="4620" w:dyaOrig="3900">
          <v:shape id="_x0000_i1064" type="#_x0000_t75" style="width:231.05pt;height:195.05pt" o:ole="">
            <v:imagedata r:id="rId87" o:title=""/>
          </v:shape>
          <o:OLEObject Type="Embed" ProgID="Visio.Drawing.11" ShapeID="_x0000_i1064" DrawAspect="Content" ObjectID="_1822453071" r:id="rId88"/>
        </w:object>
      </w:r>
    </w:p>
    <w:p w:rsidR="005E43BF" w:rsidRPr="003D48F3" w:rsidRDefault="005E43BF" w:rsidP="005E43BF">
      <w:pPr>
        <w:pStyle w:val="Normal20"/>
      </w:pPr>
    </w:p>
    <w:p w:rsidR="000F66F9" w:rsidRDefault="005E43BF" w:rsidP="005E43BF">
      <w:pPr>
        <w:pStyle w:val="MVpraanje20"/>
      </w:pPr>
      <w:r>
        <w:t>22</w:t>
      </w:r>
      <w:r w:rsidRPr="00A46562">
        <w:t>.</w:t>
      </w:r>
      <w:r>
        <w:tab/>
      </w:r>
      <w:r w:rsidRPr="00A46562">
        <w:t xml:space="preserve">Tina je julija s študentskim delom zaslužila </w:t>
      </w:r>
      <w:r>
        <w:rPr>
          <w:position w:val="-8"/>
        </w:rPr>
        <w:object w:dxaOrig="705" w:dyaOrig="285">
          <v:shape id="_x0000_i1065" type="#_x0000_t75" style="width:35.35pt;height:14.4pt" o:ole="">
            <v:imagedata r:id="rId89" o:title=""/>
          </v:shape>
          <o:OLEObject Type="Embed" ProgID="Equation.DSMT4" ShapeID="_x0000_i1065" DrawAspect="Content" ObjectID="_1822453072" r:id="rId90"/>
        </w:object>
      </w:r>
      <w:r w:rsidRPr="00A46562">
        <w:t xml:space="preserve"> evra, Lea </w:t>
      </w:r>
      <w:r>
        <w:rPr>
          <w:position w:val="-8"/>
        </w:rPr>
        <w:object w:dxaOrig="585" w:dyaOrig="285">
          <v:shape id="_x0000_i1066" type="#_x0000_t75" style="width:29.45pt;height:14.4pt" o:ole="">
            <v:imagedata r:id="rId91" o:title=""/>
          </v:shape>
          <o:OLEObject Type="Embed" ProgID="Equation.DSMT4" ShapeID="_x0000_i1066" DrawAspect="Content" ObjectID="_1822453073" r:id="rId92"/>
        </w:object>
      </w:r>
      <w:r w:rsidRPr="00A46562">
        <w:t xml:space="preserve"> evra, Meta pa </w:t>
      </w:r>
      <w:r>
        <w:rPr>
          <w:position w:val="-8"/>
        </w:rPr>
        <w:object w:dxaOrig="645" w:dyaOrig="285">
          <v:shape id="_x0000_i1067" type="#_x0000_t75" style="width:32.05pt;height:14.4pt" o:ole="">
            <v:imagedata r:id="rId93" o:title=""/>
          </v:shape>
          <o:OLEObject Type="Embed" ProgID="Equation.DSMT4" ShapeID="_x0000_i1067" DrawAspect="Content" ObjectID="_1822453074" r:id="rId94"/>
        </w:object>
      </w:r>
      <w:r w:rsidRPr="00A46562">
        <w:t xml:space="preserve"> evra. Avgusta je Tina zaslužila za petino manj, Lea </w:t>
      </w:r>
      <w:r>
        <w:t xml:space="preserve">je </w:t>
      </w:r>
      <w:r w:rsidRPr="00A46562">
        <w:t xml:space="preserve">svoj zaslužek povečala za </w:t>
      </w:r>
      <w:r>
        <w:rPr>
          <w:position w:val="-6"/>
        </w:rPr>
        <w:object w:dxaOrig="525" w:dyaOrig="255">
          <v:shape id="_x0000_i1068" type="#_x0000_t75" style="width:26.2pt;height:12.45pt" o:ole="">
            <v:imagedata r:id="rId95" o:title=""/>
          </v:shape>
          <o:OLEObject Type="Embed" ProgID="Equation.DSMT4" ShapeID="_x0000_i1068" DrawAspect="Content" ObjectID="_1822453075" r:id="rId96"/>
        </w:object>
      </w:r>
      <w:r w:rsidRPr="00A46562">
        <w:t>, Meta pa je zaslužila enako k</w:t>
      </w:r>
      <w:r>
        <w:t>ak</w:t>
      </w:r>
      <w:r w:rsidRPr="00A46562">
        <w:t>o</w:t>
      </w:r>
      <w:r>
        <w:t>r</w:t>
      </w:r>
      <w:r w:rsidRPr="00A46562">
        <w:t xml:space="preserve"> julija. </w:t>
      </w:r>
    </w:p>
    <w:p w:rsidR="005E43BF" w:rsidRDefault="005E43BF" w:rsidP="005E43BF">
      <w:pPr>
        <w:pStyle w:val="MPodvpraanje16"/>
      </w:pPr>
    </w:p>
    <w:p w:rsidR="005E43BF" w:rsidRPr="00A46562" w:rsidRDefault="005E43BF" w:rsidP="005E43BF">
      <w:pPr>
        <w:pStyle w:val="MPodvpraanje16"/>
      </w:pPr>
      <w:r>
        <w:t>22.1.</w:t>
      </w:r>
      <w:r>
        <w:tab/>
      </w:r>
      <w:r w:rsidRPr="00A46562">
        <w:t>Izračunajte manjkajoče vrednosti in izpolnite preglednico.</w:t>
      </w:r>
    </w:p>
    <w:tbl>
      <w:tblPr>
        <w:tblW w:w="4129" w:type="pct"/>
        <w:tblInd w:w="110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710"/>
        <w:gridCol w:w="1927"/>
        <w:gridCol w:w="1926"/>
        <w:gridCol w:w="1926"/>
      </w:tblGrid>
      <w:tr w:rsidR="000F66F9" w:rsidTr="005E43BF">
        <w:tc>
          <w:tcPr>
            <w:tcW w:w="1141" w:type="pct"/>
            <w:tcBorders>
              <w:top w:val="nil"/>
              <w:left w:val="nil"/>
            </w:tcBorders>
            <w:shd w:val="clear" w:color="auto" w:fill="auto"/>
            <w:vAlign w:val="center"/>
          </w:tcPr>
          <w:p w:rsidR="005E43BF" w:rsidRPr="00A86DEE" w:rsidRDefault="005E43BF" w:rsidP="005E43BF">
            <w:pPr>
              <w:pStyle w:val="Normal21"/>
            </w:pPr>
          </w:p>
        </w:tc>
        <w:tc>
          <w:tcPr>
            <w:tcW w:w="1286" w:type="pct"/>
            <w:shd w:val="clear" w:color="auto" w:fill="auto"/>
            <w:vAlign w:val="center"/>
          </w:tcPr>
          <w:p w:rsidR="005E43BF" w:rsidRPr="00A86DEE" w:rsidRDefault="005E43BF" w:rsidP="005E43BF">
            <w:pPr>
              <w:pStyle w:val="Normal21"/>
              <w:spacing w:before="40" w:after="40"/>
              <w:jc w:val="center"/>
            </w:pPr>
            <w:r w:rsidRPr="00A86DEE">
              <w:t>Tina</w:t>
            </w:r>
          </w:p>
        </w:tc>
        <w:tc>
          <w:tcPr>
            <w:tcW w:w="1286" w:type="pct"/>
            <w:shd w:val="clear" w:color="auto" w:fill="auto"/>
            <w:vAlign w:val="center"/>
          </w:tcPr>
          <w:p w:rsidR="005E43BF" w:rsidRPr="00A86DEE" w:rsidRDefault="005E43BF" w:rsidP="005E43BF">
            <w:pPr>
              <w:pStyle w:val="Normal21"/>
              <w:spacing w:before="40" w:after="40"/>
              <w:jc w:val="center"/>
            </w:pPr>
            <w:r w:rsidRPr="00A86DEE">
              <w:t>Lea</w:t>
            </w:r>
          </w:p>
        </w:tc>
        <w:tc>
          <w:tcPr>
            <w:tcW w:w="1286" w:type="pct"/>
            <w:shd w:val="clear" w:color="auto" w:fill="auto"/>
            <w:vAlign w:val="center"/>
          </w:tcPr>
          <w:p w:rsidR="005E43BF" w:rsidRPr="00A86DEE" w:rsidRDefault="005E43BF" w:rsidP="005E43BF">
            <w:pPr>
              <w:pStyle w:val="Normal21"/>
              <w:spacing w:before="40" w:after="40"/>
              <w:jc w:val="center"/>
            </w:pPr>
            <w:r w:rsidRPr="00A86DEE">
              <w:t>Meta</w:t>
            </w:r>
          </w:p>
        </w:tc>
      </w:tr>
      <w:tr w:rsidR="000F66F9" w:rsidTr="005E43BF">
        <w:trPr>
          <w:trHeight w:val="354"/>
        </w:trPr>
        <w:tc>
          <w:tcPr>
            <w:tcW w:w="1141" w:type="pct"/>
            <w:shd w:val="clear" w:color="auto" w:fill="auto"/>
          </w:tcPr>
          <w:p w:rsidR="005E43BF" w:rsidRPr="00A86DEE" w:rsidRDefault="005E43BF" w:rsidP="005E43BF">
            <w:pPr>
              <w:pStyle w:val="Normal21"/>
            </w:pPr>
            <w:r w:rsidRPr="00A86DEE">
              <w:t xml:space="preserve">Zaslužek julija </w:t>
            </w:r>
            <w:r w:rsidRPr="00A86DEE">
              <w:br/>
              <w:t>v evrih</w:t>
            </w:r>
          </w:p>
        </w:tc>
        <w:tc>
          <w:tcPr>
            <w:tcW w:w="1286" w:type="pct"/>
            <w:shd w:val="clear" w:color="auto" w:fill="auto"/>
          </w:tcPr>
          <w:p w:rsidR="005E43BF" w:rsidRPr="00A86DEE" w:rsidRDefault="005E43BF" w:rsidP="005E43BF">
            <w:pPr>
              <w:pStyle w:val="Normal21"/>
            </w:pPr>
          </w:p>
        </w:tc>
        <w:tc>
          <w:tcPr>
            <w:tcW w:w="1286" w:type="pct"/>
            <w:shd w:val="clear" w:color="auto" w:fill="auto"/>
          </w:tcPr>
          <w:p w:rsidR="005E43BF" w:rsidRPr="00A86DEE" w:rsidRDefault="005E43BF" w:rsidP="005E43BF">
            <w:pPr>
              <w:pStyle w:val="Normal21"/>
            </w:pPr>
          </w:p>
        </w:tc>
        <w:tc>
          <w:tcPr>
            <w:tcW w:w="1286" w:type="pct"/>
            <w:shd w:val="clear" w:color="auto" w:fill="auto"/>
          </w:tcPr>
          <w:p w:rsidR="005E43BF" w:rsidRPr="00A86DEE" w:rsidRDefault="005E43BF" w:rsidP="005E43BF">
            <w:pPr>
              <w:pStyle w:val="Normal21"/>
            </w:pPr>
          </w:p>
        </w:tc>
      </w:tr>
      <w:tr w:rsidR="000F66F9" w:rsidTr="005E43BF">
        <w:trPr>
          <w:trHeight w:val="365"/>
        </w:trPr>
        <w:tc>
          <w:tcPr>
            <w:tcW w:w="1141" w:type="pct"/>
            <w:shd w:val="clear" w:color="auto" w:fill="auto"/>
          </w:tcPr>
          <w:p w:rsidR="005E43BF" w:rsidRPr="00A86DEE" w:rsidRDefault="005E43BF" w:rsidP="005E43BF">
            <w:pPr>
              <w:pStyle w:val="Normal21"/>
            </w:pPr>
            <w:r w:rsidRPr="00A86DEE">
              <w:t>Zaslužek avgusta v evrih</w:t>
            </w:r>
          </w:p>
        </w:tc>
        <w:tc>
          <w:tcPr>
            <w:tcW w:w="1286" w:type="pct"/>
            <w:shd w:val="clear" w:color="auto" w:fill="auto"/>
          </w:tcPr>
          <w:p w:rsidR="005E43BF" w:rsidRPr="00A86DEE" w:rsidRDefault="005E43BF" w:rsidP="005E43BF">
            <w:pPr>
              <w:pStyle w:val="Normal21"/>
            </w:pPr>
          </w:p>
        </w:tc>
        <w:tc>
          <w:tcPr>
            <w:tcW w:w="1286" w:type="pct"/>
            <w:shd w:val="clear" w:color="auto" w:fill="auto"/>
          </w:tcPr>
          <w:p w:rsidR="005E43BF" w:rsidRPr="00A86DEE" w:rsidRDefault="005E43BF" w:rsidP="005E43BF">
            <w:pPr>
              <w:pStyle w:val="Normal21"/>
            </w:pPr>
          </w:p>
        </w:tc>
        <w:tc>
          <w:tcPr>
            <w:tcW w:w="1286" w:type="pct"/>
            <w:shd w:val="clear" w:color="auto" w:fill="auto"/>
          </w:tcPr>
          <w:p w:rsidR="005E43BF" w:rsidRPr="00A86DEE" w:rsidRDefault="005E43BF" w:rsidP="005E43BF">
            <w:pPr>
              <w:pStyle w:val="Normal21"/>
            </w:pPr>
          </w:p>
        </w:tc>
      </w:tr>
    </w:tbl>
    <w:p w:rsidR="005E43BF" w:rsidRPr="00A46562" w:rsidRDefault="005E43BF" w:rsidP="005E43BF">
      <w:pPr>
        <w:pStyle w:val="Normal21"/>
      </w:pPr>
    </w:p>
    <w:p w:rsidR="005E43BF" w:rsidRPr="00A46562" w:rsidRDefault="005E43BF" w:rsidP="00B23CA3">
      <w:pPr>
        <w:pStyle w:val="MPodvpraanje16"/>
      </w:pPr>
      <w:r>
        <w:t>22.2.</w:t>
      </w:r>
      <w:r>
        <w:tab/>
      </w:r>
      <w:r w:rsidRPr="00A46562">
        <w:t>Izračunajte povprečni zaslužek deklet v juliju in povprečni zaslužek deklet v avgustu. Izračunajte, za koliko evrov je bil povprečni avgustovski zaslužek deklet nižji od povprečnega zaslužka v juliju.</w:t>
      </w:r>
    </w:p>
    <w:p w:rsidR="005E43BF" w:rsidRPr="00594479" w:rsidRDefault="005E43BF" w:rsidP="00B23CA3">
      <w:pPr>
        <w:pStyle w:val="MPodvpraanje16"/>
      </w:pPr>
      <w:r>
        <w:t>22.3.</w:t>
      </w:r>
      <w:r>
        <w:tab/>
      </w:r>
      <w:r w:rsidRPr="00A46562">
        <w:t xml:space="preserve">Meta je svoj celotni zaslužek naložila </w:t>
      </w:r>
      <w:r>
        <w:t>v</w:t>
      </w:r>
      <w:r w:rsidRPr="00A46562">
        <w:t xml:space="preserve"> bank</w:t>
      </w:r>
      <w:r>
        <w:t>i</w:t>
      </w:r>
      <w:r w:rsidRPr="00A46562">
        <w:t xml:space="preserve">, ki obrestuje obrestno po letni obrestni meri </w:t>
      </w:r>
      <w:r>
        <w:rPr>
          <w:position w:val="-8"/>
        </w:rPr>
        <w:object w:dxaOrig="585" w:dyaOrig="285">
          <v:shape id="_x0000_i1069" type="#_x0000_t75" style="width:29.45pt;height:14.4pt" o:ole="">
            <v:imagedata r:id="rId97" o:title=""/>
          </v:shape>
          <o:OLEObject Type="Embed" ProgID="Equation.DSMT4" ShapeID="_x0000_i1069" DrawAspect="Content" ObjectID="_1822453076" r:id="rId98"/>
        </w:object>
      </w:r>
      <w:r>
        <w:t xml:space="preserve"> </w:t>
      </w:r>
      <w:r w:rsidRPr="00A46562">
        <w:t>z letnim pripisom obresti. Izračunajte, koliko evrov več bo imela čez štiri leta.</w:t>
      </w:r>
    </w:p>
    <w:p w:rsidR="000F66F9" w:rsidRDefault="005E43BF" w:rsidP="005E43BF">
      <w:pPr>
        <w:pStyle w:val="MVpraanje21"/>
      </w:pPr>
      <w:r>
        <w:t>23.</w:t>
      </w:r>
      <w:r>
        <w:tab/>
      </w:r>
      <w:r w:rsidRPr="00594479">
        <w:t>Diagram prikazuje</w:t>
      </w:r>
      <w:r>
        <w:t xml:space="preserve"> načine prihoda dijakov v šolo.</w:t>
      </w:r>
    </w:p>
    <w:p w:rsidR="005E43BF" w:rsidRDefault="005E43BF" w:rsidP="005E43BF">
      <w:pPr>
        <w:pStyle w:val="Normal22"/>
        <w:jc w:val="center"/>
      </w:pPr>
      <w:r>
        <w:rPr>
          <w:noProof/>
        </w:rPr>
        <w:drawing>
          <wp:inline distT="0" distB="0" distL="0" distR="0">
            <wp:extent cx="2514600" cy="1800225"/>
            <wp:effectExtent l="0" t="0" r="0" b="9525"/>
            <wp:docPr id="37687195" name="Slika 1"/>
            <wp:cNvGraphicFramePr/>
            <a:graphic xmlns:a="http://schemas.openxmlformats.org/drawingml/2006/main">
              <a:graphicData uri="http://schemas.openxmlformats.org/drawingml/2006/picture">
                <pic:pic xmlns:pic="http://schemas.openxmlformats.org/drawingml/2006/picture">
                  <pic:nvPicPr>
                    <pic:cNvPr id="195793213" name="Slika 1"/>
                    <pic:cNvPicPr>
                      <a:picLocks noChangeArrowheads="1"/>
                    </pic:cNvPicPr>
                  </pic:nvPicPr>
                  <pic:blipFill>
                    <a:blip r:embed="rId99">
                      <a:extLst>
                        <a:ext uri="{28A0092B-C50C-407E-A947-70E740481C1C}">
                          <a14:useLocalDpi xmlns:a14="http://schemas.microsoft.com/office/drawing/2010/main" val="0"/>
                        </a:ext>
                      </a:extLst>
                    </a:blip>
                    <a:srcRect l="20784" t="5687" r="17403" b="13478"/>
                    <a:stretch>
                      <a:fillRect/>
                    </a:stretch>
                  </pic:blipFill>
                  <pic:spPr bwMode="auto">
                    <a:xfrm>
                      <a:off x="0" y="0"/>
                      <a:ext cx="2514600" cy="1800225"/>
                    </a:xfrm>
                    <a:prstGeom prst="rect">
                      <a:avLst/>
                    </a:prstGeom>
                    <a:noFill/>
                    <a:ln>
                      <a:noFill/>
                    </a:ln>
                  </pic:spPr>
                </pic:pic>
              </a:graphicData>
            </a:graphic>
          </wp:inline>
        </w:drawing>
      </w:r>
    </w:p>
    <w:p w:rsidR="005E43BF" w:rsidRPr="00594479" w:rsidRDefault="005E43BF" w:rsidP="005E43BF">
      <w:pPr>
        <w:pStyle w:val="Normal22"/>
      </w:pPr>
    </w:p>
    <w:p w:rsidR="005E43BF" w:rsidRPr="00594479" w:rsidRDefault="005E43BF" w:rsidP="00B23CA3">
      <w:pPr>
        <w:pStyle w:val="MPodvpraanje17"/>
      </w:pPr>
      <w:r>
        <w:t>23.1.</w:t>
      </w:r>
      <w:r>
        <w:tab/>
      </w:r>
      <w:r w:rsidRPr="00594479">
        <w:t>Izračunajte in v preglednico zapišite število dijakov glede na način prihoda v šolo, če vemo, da se jih z avtobusom pripelje</w:t>
      </w:r>
      <w:r>
        <w:t xml:space="preserve"> </w:t>
      </w:r>
      <w:r>
        <w:rPr>
          <w:position w:val="-6"/>
        </w:rPr>
        <w:object w:dxaOrig="405" w:dyaOrig="255">
          <v:shape id="_x0000_i1070" type="#_x0000_t75" style="width:20.3pt;height:12.45pt" o:ole="">
            <v:imagedata r:id="rId100" o:title=""/>
          </v:shape>
          <o:OLEObject Type="Embed" ProgID="Equation.DSMT4" ShapeID="_x0000_i1070" DrawAspect="Content" ObjectID="_1822453077" r:id="rId101"/>
        </w:object>
      </w:r>
      <w:r>
        <w:t>.</w:t>
      </w:r>
      <w:r w:rsidRPr="00594479">
        <w:t xml:space="preserve"> Izračunajte </w:t>
      </w:r>
      <w:r>
        <w:t>število vseh dijakov na šoli.</w:t>
      </w:r>
    </w:p>
    <w:p w:rsidR="005E43BF" w:rsidRPr="00594479" w:rsidRDefault="005E43BF" w:rsidP="005E43BF">
      <w:pPr>
        <w:pStyle w:val="Normal22"/>
      </w:pPr>
    </w:p>
    <w:tbl>
      <w:tblPr>
        <w:tblW w:w="8079"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88"/>
        <w:gridCol w:w="1298"/>
        <w:gridCol w:w="1298"/>
        <w:gridCol w:w="1298"/>
        <w:gridCol w:w="1298"/>
        <w:gridCol w:w="1299"/>
      </w:tblGrid>
      <w:tr w:rsidR="000F66F9" w:rsidTr="005E43BF">
        <w:trPr>
          <w:trHeight w:hRule="exact" w:val="454"/>
        </w:trPr>
        <w:tc>
          <w:tcPr>
            <w:tcW w:w="1588" w:type="dxa"/>
            <w:shd w:val="clear" w:color="auto" w:fill="auto"/>
            <w:vAlign w:val="center"/>
          </w:tcPr>
          <w:p w:rsidR="005E43BF" w:rsidRPr="00594479" w:rsidRDefault="005E43BF" w:rsidP="005E43BF">
            <w:pPr>
              <w:pStyle w:val="Normal22"/>
            </w:pPr>
            <w:r w:rsidRPr="00594479">
              <w:lastRenderedPageBreak/>
              <w:t>Način prihoda</w:t>
            </w:r>
          </w:p>
        </w:tc>
        <w:tc>
          <w:tcPr>
            <w:tcW w:w="1298" w:type="dxa"/>
            <w:shd w:val="clear" w:color="auto" w:fill="auto"/>
            <w:vAlign w:val="center"/>
          </w:tcPr>
          <w:p w:rsidR="005E43BF" w:rsidRPr="00594479" w:rsidRDefault="005E43BF" w:rsidP="005E43BF">
            <w:pPr>
              <w:pStyle w:val="Normal22"/>
              <w:jc w:val="center"/>
            </w:pPr>
            <w:r w:rsidRPr="00594479">
              <w:t>Peš</w:t>
            </w:r>
          </w:p>
        </w:tc>
        <w:tc>
          <w:tcPr>
            <w:tcW w:w="1298" w:type="dxa"/>
            <w:shd w:val="clear" w:color="auto" w:fill="auto"/>
            <w:vAlign w:val="center"/>
          </w:tcPr>
          <w:p w:rsidR="005E43BF" w:rsidRPr="00594479" w:rsidRDefault="005E43BF" w:rsidP="005E43BF">
            <w:pPr>
              <w:pStyle w:val="Normal22"/>
              <w:jc w:val="center"/>
            </w:pPr>
            <w:r w:rsidRPr="00594479">
              <w:t>Vlak</w:t>
            </w:r>
          </w:p>
        </w:tc>
        <w:tc>
          <w:tcPr>
            <w:tcW w:w="1298" w:type="dxa"/>
            <w:shd w:val="clear" w:color="auto" w:fill="auto"/>
            <w:vAlign w:val="center"/>
          </w:tcPr>
          <w:p w:rsidR="005E43BF" w:rsidRPr="00594479" w:rsidRDefault="005E43BF" w:rsidP="005E43BF">
            <w:pPr>
              <w:pStyle w:val="Normal22"/>
              <w:jc w:val="center"/>
            </w:pPr>
            <w:r w:rsidRPr="00594479">
              <w:t>Kolo</w:t>
            </w:r>
          </w:p>
        </w:tc>
        <w:tc>
          <w:tcPr>
            <w:tcW w:w="1298" w:type="dxa"/>
            <w:shd w:val="clear" w:color="auto" w:fill="auto"/>
            <w:vAlign w:val="center"/>
          </w:tcPr>
          <w:p w:rsidR="005E43BF" w:rsidRPr="00594479" w:rsidRDefault="005E43BF" w:rsidP="005E43BF">
            <w:pPr>
              <w:pStyle w:val="Normal22"/>
              <w:jc w:val="center"/>
            </w:pPr>
            <w:r w:rsidRPr="00594479">
              <w:t>Avtobus</w:t>
            </w:r>
          </w:p>
        </w:tc>
        <w:tc>
          <w:tcPr>
            <w:tcW w:w="1299" w:type="dxa"/>
            <w:shd w:val="clear" w:color="auto" w:fill="auto"/>
            <w:vAlign w:val="center"/>
          </w:tcPr>
          <w:p w:rsidR="005E43BF" w:rsidRPr="00594479" w:rsidRDefault="005E43BF" w:rsidP="005E43BF">
            <w:pPr>
              <w:pStyle w:val="Normal22"/>
              <w:jc w:val="center"/>
            </w:pPr>
            <w:r w:rsidRPr="00594479">
              <w:t>Osebni avto</w:t>
            </w:r>
          </w:p>
        </w:tc>
      </w:tr>
      <w:tr w:rsidR="000F66F9" w:rsidTr="005E43BF">
        <w:trPr>
          <w:trHeight w:hRule="exact" w:val="454"/>
        </w:trPr>
        <w:tc>
          <w:tcPr>
            <w:tcW w:w="1588" w:type="dxa"/>
            <w:shd w:val="clear" w:color="auto" w:fill="auto"/>
            <w:vAlign w:val="center"/>
          </w:tcPr>
          <w:p w:rsidR="005E43BF" w:rsidRPr="00594479" w:rsidRDefault="005E43BF" w:rsidP="005E43BF">
            <w:pPr>
              <w:pStyle w:val="Normal22"/>
            </w:pPr>
            <w:r w:rsidRPr="00594479">
              <w:t>Število dijakov</w:t>
            </w:r>
          </w:p>
        </w:tc>
        <w:tc>
          <w:tcPr>
            <w:tcW w:w="1298" w:type="dxa"/>
            <w:shd w:val="clear" w:color="auto" w:fill="auto"/>
            <w:vAlign w:val="center"/>
          </w:tcPr>
          <w:p w:rsidR="005E43BF" w:rsidRPr="00594479" w:rsidRDefault="005E43BF" w:rsidP="005E43BF">
            <w:pPr>
              <w:pStyle w:val="Normal22"/>
            </w:pPr>
          </w:p>
        </w:tc>
        <w:tc>
          <w:tcPr>
            <w:tcW w:w="1298" w:type="dxa"/>
            <w:shd w:val="clear" w:color="auto" w:fill="auto"/>
            <w:vAlign w:val="center"/>
          </w:tcPr>
          <w:p w:rsidR="005E43BF" w:rsidRPr="00594479" w:rsidRDefault="005E43BF" w:rsidP="005E43BF">
            <w:pPr>
              <w:pStyle w:val="Normal22"/>
            </w:pPr>
          </w:p>
        </w:tc>
        <w:tc>
          <w:tcPr>
            <w:tcW w:w="1298" w:type="dxa"/>
            <w:shd w:val="clear" w:color="auto" w:fill="auto"/>
            <w:vAlign w:val="center"/>
          </w:tcPr>
          <w:p w:rsidR="005E43BF" w:rsidRPr="00594479" w:rsidRDefault="005E43BF" w:rsidP="005E43BF">
            <w:pPr>
              <w:pStyle w:val="Normal22"/>
            </w:pPr>
          </w:p>
        </w:tc>
        <w:tc>
          <w:tcPr>
            <w:tcW w:w="1298" w:type="dxa"/>
            <w:shd w:val="clear" w:color="auto" w:fill="auto"/>
            <w:vAlign w:val="center"/>
          </w:tcPr>
          <w:p w:rsidR="005E43BF" w:rsidRPr="00594479" w:rsidRDefault="005E43BF" w:rsidP="005E43BF">
            <w:pPr>
              <w:pStyle w:val="Normal22"/>
            </w:pPr>
          </w:p>
        </w:tc>
        <w:tc>
          <w:tcPr>
            <w:tcW w:w="1299" w:type="dxa"/>
            <w:shd w:val="clear" w:color="auto" w:fill="auto"/>
            <w:vAlign w:val="center"/>
          </w:tcPr>
          <w:p w:rsidR="005E43BF" w:rsidRPr="00594479" w:rsidRDefault="005E43BF" w:rsidP="005E43BF">
            <w:pPr>
              <w:pStyle w:val="Normal22"/>
            </w:pPr>
          </w:p>
        </w:tc>
      </w:tr>
    </w:tbl>
    <w:p w:rsidR="005E43BF" w:rsidRPr="00594479" w:rsidRDefault="005E43BF" w:rsidP="005E43BF">
      <w:pPr>
        <w:pStyle w:val="Normal22"/>
      </w:pPr>
    </w:p>
    <w:p w:rsidR="005E43BF" w:rsidRDefault="005E43BF" w:rsidP="005E43BF">
      <w:pPr>
        <w:pStyle w:val="MPodvpraanje17"/>
      </w:pPr>
      <w:r>
        <w:t>23.2.</w:t>
      </w:r>
      <w:r>
        <w:tab/>
      </w:r>
      <w:r w:rsidRPr="00594479">
        <w:t>Izračunajte in v preglednico zapišite velikosti središčnih kotov v kotnih stopinjah.</w:t>
      </w:r>
    </w:p>
    <w:p w:rsidR="005E43BF" w:rsidRPr="00594479" w:rsidRDefault="005E43BF" w:rsidP="005E43BF">
      <w:pPr>
        <w:pStyle w:val="Normal22"/>
      </w:pPr>
    </w:p>
    <w:tbl>
      <w:tblPr>
        <w:tblW w:w="8079"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162"/>
        <w:gridCol w:w="1162"/>
        <w:gridCol w:w="1162"/>
        <w:gridCol w:w="1162"/>
        <w:gridCol w:w="1163"/>
      </w:tblGrid>
      <w:tr w:rsidR="000F66F9" w:rsidTr="005E43BF">
        <w:trPr>
          <w:trHeight w:hRule="exact" w:val="454"/>
        </w:trPr>
        <w:tc>
          <w:tcPr>
            <w:tcW w:w="2268" w:type="dxa"/>
            <w:shd w:val="clear" w:color="auto" w:fill="auto"/>
            <w:vAlign w:val="center"/>
          </w:tcPr>
          <w:p w:rsidR="005E43BF" w:rsidRPr="00594479" w:rsidRDefault="005E43BF" w:rsidP="005E43BF">
            <w:pPr>
              <w:pStyle w:val="Normal22"/>
            </w:pPr>
            <w:r w:rsidRPr="00594479">
              <w:t>Način prihoda</w:t>
            </w:r>
          </w:p>
        </w:tc>
        <w:tc>
          <w:tcPr>
            <w:tcW w:w="1162" w:type="dxa"/>
            <w:shd w:val="clear" w:color="auto" w:fill="auto"/>
            <w:vAlign w:val="center"/>
          </w:tcPr>
          <w:p w:rsidR="005E43BF" w:rsidRPr="00594479" w:rsidRDefault="005E43BF" w:rsidP="005E43BF">
            <w:pPr>
              <w:pStyle w:val="Normal22"/>
              <w:jc w:val="center"/>
            </w:pPr>
            <w:r w:rsidRPr="00594479">
              <w:t>Peš</w:t>
            </w:r>
          </w:p>
        </w:tc>
        <w:tc>
          <w:tcPr>
            <w:tcW w:w="1162" w:type="dxa"/>
            <w:shd w:val="clear" w:color="auto" w:fill="auto"/>
            <w:vAlign w:val="center"/>
          </w:tcPr>
          <w:p w:rsidR="005E43BF" w:rsidRPr="00594479" w:rsidRDefault="005E43BF" w:rsidP="005E43BF">
            <w:pPr>
              <w:pStyle w:val="Normal22"/>
              <w:jc w:val="center"/>
            </w:pPr>
            <w:r w:rsidRPr="00594479">
              <w:t>Vlak</w:t>
            </w:r>
          </w:p>
        </w:tc>
        <w:tc>
          <w:tcPr>
            <w:tcW w:w="1162" w:type="dxa"/>
            <w:shd w:val="clear" w:color="auto" w:fill="auto"/>
            <w:vAlign w:val="center"/>
          </w:tcPr>
          <w:p w:rsidR="005E43BF" w:rsidRPr="00594479" w:rsidRDefault="005E43BF" w:rsidP="005E43BF">
            <w:pPr>
              <w:pStyle w:val="Normal22"/>
              <w:jc w:val="center"/>
            </w:pPr>
            <w:r w:rsidRPr="00594479">
              <w:t>Kolo</w:t>
            </w:r>
          </w:p>
        </w:tc>
        <w:tc>
          <w:tcPr>
            <w:tcW w:w="1162" w:type="dxa"/>
            <w:shd w:val="clear" w:color="auto" w:fill="auto"/>
            <w:vAlign w:val="center"/>
          </w:tcPr>
          <w:p w:rsidR="005E43BF" w:rsidRPr="00594479" w:rsidRDefault="005E43BF" w:rsidP="005E43BF">
            <w:pPr>
              <w:pStyle w:val="Normal22"/>
              <w:jc w:val="center"/>
            </w:pPr>
            <w:r w:rsidRPr="00594479">
              <w:t>Avtobus</w:t>
            </w:r>
          </w:p>
        </w:tc>
        <w:tc>
          <w:tcPr>
            <w:tcW w:w="1163" w:type="dxa"/>
            <w:shd w:val="clear" w:color="auto" w:fill="auto"/>
            <w:vAlign w:val="center"/>
          </w:tcPr>
          <w:p w:rsidR="005E43BF" w:rsidRPr="00594479" w:rsidRDefault="005E43BF" w:rsidP="005E43BF">
            <w:pPr>
              <w:pStyle w:val="Normal22"/>
              <w:ind w:left="-66" w:right="-65"/>
              <w:jc w:val="center"/>
            </w:pPr>
            <w:r w:rsidRPr="00594479">
              <w:t>Osebni avto</w:t>
            </w:r>
          </w:p>
        </w:tc>
      </w:tr>
      <w:tr w:rsidR="000F66F9" w:rsidTr="005E43BF">
        <w:trPr>
          <w:trHeight w:hRule="exact" w:val="907"/>
        </w:trPr>
        <w:tc>
          <w:tcPr>
            <w:tcW w:w="2268" w:type="dxa"/>
            <w:shd w:val="clear" w:color="auto" w:fill="auto"/>
            <w:vAlign w:val="center"/>
          </w:tcPr>
          <w:p w:rsidR="005E43BF" w:rsidRPr="00594479" w:rsidRDefault="005E43BF" w:rsidP="005E43BF">
            <w:pPr>
              <w:pStyle w:val="Normal22"/>
            </w:pPr>
            <w:r w:rsidRPr="00594479">
              <w:t xml:space="preserve">Velikost </w:t>
            </w:r>
            <w:r>
              <w:t xml:space="preserve">pripadajočega središčnega kota </w:t>
            </w:r>
            <w:r w:rsidRPr="00594479">
              <w:t>v stopinjah</w:t>
            </w:r>
          </w:p>
        </w:tc>
        <w:tc>
          <w:tcPr>
            <w:tcW w:w="1162" w:type="dxa"/>
            <w:shd w:val="clear" w:color="auto" w:fill="auto"/>
            <w:vAlign w:val="center"/>
          </w:tcPr>
          <w:p w:rsidR="005E43BF" w:rsidRPr="00594479" w:rsidRDefault="005E43BF" w:rsidP="005E43BF">
            <w:pPr>
              <w:pStyle w:val="Normal22"/>
            </w:pPr>
          </w:p>
        </w:tc>
        <w:tc>
          <w:tcPr>
            <w:tcW w:w="1162" w:type="dxa"/>
            <w:shd w:val="clear" w:color="auto" w:fill="auto"/>
            <w:vAlign w:val="center"/>
          </w:tcPr>
          <w:p w:rsidR="005E43BF" w:rsidRPr="00594479" w:rsidRDefault="005E43BF" w:rsidP="005E43BF">
            <w:pPr>
              <w:pStyle w:val="Normal22"/>
            </w:pPr>
          </w:p>
        </w:tc>
        <w:tc>
          <w:tcPr>
            <w:tcW w:w="1162" w:type="dxa"/>
            <w:shd w:val="clear" w:color="auto" w:fill="auto"/>
            <w:vAlign w:val="center"/>
          </w:tcPr>
          <w:p w:rsidR="005E43BF" w:rsidRPr="00594479" w:rsidRDefault="005E43BF" w:rsidP="005E43BF">
            <w:pPr>
              <w:pStyle w:val="Normal22"/>
            </w:pPr>
          </w:p>
        </w:tc>
        <w:tc>
          <w:tcPr>
            <w:tcW w:w="1162" w:type="dxa"/>
            <w:shd w:val="clear" w:color="auto" w:fill="auto"/>
            <w:vAlign w:val="center"/>
          </w:tcPr>
          <w:p w:rsidR="005E43BF" w:rsidRPr="00594479" w:rsidRDefault="005E43BF" w:rsidP="005E43BF">
            <w:pPr>
              <w:pStyle w:val="Normal22"/>
            </w:pPr>
          </w:p>
        </w:tc>
        <w:tc>
          <w:tcPr>
            <w:tcW w:w="1163" w:type="dxa"/>
            <w:shd w:val="clear" w:color="auto" w:fill="auto"/>
            <w:vAlign w:val="center"/>
          </w:tcPr>
          <w:p w:rsidR="005E43BF" w:rsidRPr="00594479" w:rsidRDefault="005E43BF" w:rsidP="005E43BF">
            <w:pPr>
              <w:pStyle w:val="Normal22"/>
            </w:pPr>
          </w:p>
        </w:tc>
      </w:tr>
    </w:tbl>
    <w:p w:rsidR="005E43BF" w:rsidRPr="003D48F3" w:rsidRDefault="005E43BF" w:rsidP="005E43BF">
      <w:pPr>
        <w:pStyle w:val="Normal22"/>
      </w:pPr>
    </w:p>
    <w:p w:rsidR="005E43BF" w:rsidRDefault="005E43BF" w:rsidP="005E43BF">
      <w:pPr>
        <w:pStyle w:val="MVpraanje22"/>
      </w:pPr>
    </w:p>
    <w:p w:rsidR="000F66F9" w:rsidRDefault="005E43BF" w:rsidP="005E43BF">
      <w:pPr>
        <w:pStyle w:val="MVpraanje22"/>
      </w:pPr>
      <w:r>
        <w:t>24.</w:t>
      </w:r>
      <w:r>
        <w:tab/>
        <w:t>V anketnem vprašalniku so 80 kandidatov vprašali, koliko časa so namenili pripravam na izpit. Odgovore so razvrstili v pet razredov, kakor prikazuje tabela.</w:t>
      </w:r>
    </w:p>
    <w:p w:rsidR="005E43BF" w:rsidRDefault="005E43BF" w:rsidP="005E43BF">
      <w:pPr>
        <w:pStyle w:val="Normal23"/>
        <w:rPr>
          <w:rFonts w:cs="Arial"/>
          <w:bCs/>
        </w:rPr>
      </w:pPr>
    </w:p>
    <w:tbl>
      <w:tblPr>
        <w:tblW w:w="833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3600"/>
        <w:gridCol w:w="3297"/>
      </w:tblGrid>
      <w:tr w:rsidR="000F66F9" w:rsidTr="005E43BF">
        <w:tc>
          <w:tcPr>
            <w:tcW w:w="1440" w:type="dxa"/>
          </w:tcPr>
          <w:p w:rsidR="005E43BF" w:rsidRPr="00286CF7" w:rsidRDefault="005E43BF" w:rsidP="005E43BF">
            <w:pPr>
              <w:pStyle w:val="Normal23"/>
              <w:spacing w:before="40" w:after="40"/>
              <w:jc w:val="center"/>
              <w:rPr>
                <w:bCs/>
              </w:rPr>
            </w:pPr>
            <w:r w:rsidRPr="00286CF7">
              <w:rPr>
                <w:bCs/>
              </w:rPr>
              <w:t>razred</w:t>
            </w:r>
          </w:p>
        </w:tc>
        <w:tc>
          <w:tcPr>
            <w:tcW w:w="3600" w:type="dxa"/>
          </w:tcPr>
          <w:p w:rsidR="005E43BF" w:rsidRPr="00286CF7" w:rsidRDefault="005E43BF" w:rsidP="005E43BF">
            <w:pPr>
              <w:pStyle w:val="Normal23"/>
              <w:spacing w:before="40" w:after="40"/>
              <w:jc w:val="center"/>
              <w:rPr>
                <w:bCs/>
              </w:rPr>
            </w:pPr>
            <w:r w:rsidRPr="00286CF7">
              <w:rPr>
                <w:bCs/>
              </w:rPr>
              <w:t>čas učenja v urah</w:t>
            </w:r>
          </w:p>
        </w:tc>
        <w:tc>
          <w:tcPr>
            <w:tcW w:w="3297" w:type="dxa"/>
          </w:tcPr>
          <w:p w:rsidR="005E43BF" w:rsidRPr="00286CF7" w:rsidRDefault="005E43BF" w:rsidP="005E43BF">
            <w:pPr>
              <w:pStyle w:val="Normal23"/>
              <w:spacing w:before="40" w:after="40"/>
              <w:jc w:val="center"/>
              <w:rPr>
                <w:bCs/>
              </w:rPr>
            </w:pPr>
            <w:r w:rsidRPr="00286CF7">
              <w:rPr>
                <w:bCs/>
              </w:rPr>
              <w:t>število kandidatov</w:t>
            </w:r>
          </w:p>
        </w:tc>
      </w:tr>
      <w:tr w:rsidR="000F66F9" w:rsidTr="005E43BF">
        <w:tc>
          <w:tcPr>
            <w:tcW w:w="1440" w:type="dxa"/>
          </w:tcPr>
          <w:p w:rsidR="005E43BF" w:rsidRPr="00286CF7" w:rsidRDefault="005E43BF" w:rsidP="005E43BF">
            <w:pPr>
              <w:pStyle w:val="Normal23"/>
              <w:spacing w:before="40" w:after="40"/>
              <w:jc w:val="center"/>
              <w:rPr>
                <w:bCs/>
              </w:rPr>
            </w:pPr>
            <w:r w:rsidRPr="00286CF7">
              <w:rPr>
                <w:bCs/>
              </w:rPr>
              <w:t>1</w:t>
            </w:r>
          </w:p>
        </w:tc>
        <w:tc>
          <w:tcPr>
            <w:tcW w:w="3600" w:type="dxa"/>
          </w:tcPr>
          <w:p w:rsidR="005E43BF" w:rsidRPr="00286CF7" w:rsidRDefault="005E43BF" w:rsidP="005E43BF">
            <w:pPr>
              <w:pStyle w:val="Normal23"/>
              <w:spacing w:before="40" w:after="40"/>
              <w:jc w:val="center"/>
              <w:rPr>
                <w:bCs/>
              </w:rPr>
            </w:pPr>
            <w:r w:rsidRPr="00286CF7">
              <w:rPr>
                <w:bCs/>
              </w:rPr>
              <w:t>1,5 – 3,0</w:t>
            </w:r>
          </w:p>
        </w:tc>
        <w:tc>
          <w:tcPr>
            <w:tcW w:w="3297" w:type="dxa"/>
          </w:tcPr>
          <w:p w:rsidR="005E43BF" w:rsidRPr="00286CF7" w:rsidRDefault="005E43BF" w:rsidP="005E43BF">
            <w:pPr>
              <w:pStyle w:val="Normal23"/>
              <w:spacing w:before="40" w:after="40"/>
              <w:jc w:val="center"/>
              <w:rPr>
                <w:bCs/>
              </w:rPr>
            </w:pPr>
            <w:r w:rsidRPr="00286CF7">
              <w:rPr>
                <w:bCs/>
              </w:rPr>
              <w:t>5</w:t>
            </w:r>
          </w:p>
        </w:tc>
      </w:tr>
      <w:tr w:rsidR="000F66F9" w:rsidTr="005E43BF">
        <w:tc>
          <w:tcPr>
            <w:tcW w:w="1440" w:type="dxa"/>
          </w:tcPr>
          <w:p w:rsidR="005E43BF" w:rsidRPr="00286CF7" w:rsidRDefault="005E43BF" w:rsidP="005E43BF">
            <w:pPr>
              <w:pStyle w:val="Normal23"/>
              <w:spacing w:before="40" w:after="40"/>
              <w:jc w:val="center"/>
              <w:rPr>
                <w:bCs/>
              </w:rPr>
            </w:pPr>
            <w:r w:rsidRPr="00286CF7">
              <w:rPr>
                <w:bCs/>
              </w:rPr>
              <w:t>2</w:t>
            </w:r>
          </w:p>
        </w:tc>
        <w:tc>
          <w:tcPr>
            <w:tcW w:w="3600" w:type="dxa"/>
          </w:tcPr>
          <w:p w:rsidR="005E43BF" w:rsidRPr="00286CF7" w:rsidRDefault="005E43BF" w:rsidP="005E43BF">
            <w:pPr>
              <w:pStyle w:val="Normal23"/>
              <w:spacing w:before="40" w:after="40"/>
              <w:jc w:val="center"/>
              <w:rPr>
                <w:bCs/>
              </w:rPr>
            </w:pPr>
            <w:r w:rsidRPr="00286CF7">
              <w:rPr>
                <w:bCs/>
              </w:rPr>
              <w:t>3,0 – 4,5</w:t>
            </w:r>
          </w:p>
        </w:tc>
        <w:tc>
          <w:tcPr>
            <w:tcW w:w="3297" w:type="dxa"/>
          </w:tcPr>
          <w:p w:rsidR="005E43BF" w:rsidRPr="00286CF7" w:rsidRDefault="005E43BF" w:rsidP="005E43BF">
            <w:pPr>
              <w:pStyle w:val="Normal23"/>
              <w:spacing w:before="40" w:after="40"/>
              <w:jc w:val="center"/>
              <w:rPr>
                <w:bCs/>
              </w:rPr>
            </w:pPr>
            <w:r w:rsidRPr="00286CF7">
              <w:rPr>
                <w:bCs/>
              </w:rPr>
              <w:t>15</w:t>
            </w:r>
          </w:p>
        </w:tc>
      </w:tr>
      <w:tr w:rsidR="000F66F9" w:rsidTr="005E43BF">
        <w:tc>
          <w:tcPr>
            <w:tcW w:w="1440" w:type="dxa"/>
          </w:tcPr>
          <w:p w:rsidR="005E43BF" w:rsidRPr="00286CF7" w:rsidRDefault="005E43BF" w:rsidP="005E43BF">
            <w:pPr>
              <w:pStyle w:val="Normal23"/>
              <w:spacing w:before="40" w:after="40"/>
              <w:jc w:val="center"/>
              <w:rPr>
                <w:bCs/>
              </w:rPr>
            </w:pPr>
            <w:r w:rsidRPr="00286CF7">
              <w:rPr>
                <w:bCs/>
              </w:rPr>
              <w:t>3</w:t>
            </w:r>
          </w:p>
        </w:tc>
        <w:tc>
          <w:tcPr>
            <w:tcW w:w="3600" w:type="dxa"/>
          </w:tcPr>
          <w:p w:rsidR="005E43BF" w:rsidRPr="00286CF7" w:rsidRDefault="005E43BF" w:rsidP="005E43BF">
            <w:pPr>
              <w:pStyle w:val="Normal23"/>
              <w:spacing w:before="40" w:after="40"/>
              <w:jc w:val="center"/>
              <w:rPr>
                <w:bCs/>
              </w:rPr>
            </w:pPr>
            <w:r w:rsidRPr="00286CF7">
              <w:rPr>
                <w:bCs/>
              </w:rPr>
              <w:t>4,5 – 6,0</w:t>
            </w:r>
          </w:p>
        </w:tc>
        <w:tc>
          <w:tcPr>
            <w:tcW w:w="3297" w:type="dxa"/>
          </w:tcPr>
          <w:p w:rsidR="005E43BF" w:rsidRPr="00286CF7" w:rsidRDefault="005E43BF" w:rsidP="005E43BF">
            <w:pPr>
              <w:pStyle w:val="Normal23"/>
              <w:spacing w:before="40" w:after="40"/>
              <w:jc w:val="center"/>
              <w:rPr>
                <w:bCs/>
              </w:rPr>
            </w:pPr>
            <w:r w:rsidRPr="00286CF7">
              <w:rPr>
                <w:bCs/>
              </w:rPr>
              <w:t>30</w:t>
            </w:r>
          </w:p>
        </w:tc>
      </w:tr>
      <w:tr w:rsidR="000F66F9" w:rsidTr="005E43BF">
        <w:tc>
          <w:tcPr>
            <w:tcW w:w="1440" w:type="dxa"/>
          </w:tcPr>
          <w:p w:rsidR="005E43BF" w:rsidRPr="00286CF7" w:rsidRDefault="005E43BF" w:rsidP="005E43BF">
            <w:pPr>
              <w:pStyle w:val="Normal23"/>
              <w:spacing w:before="40" w:after="40"/>
              <w:jc w:val="center"/>
              <w:rPr>
                <w:bCs/>
              </w:rPr>
            </w:pPr>
            <w:r w:rsidRPr="00286CF7">
              <w:rPr>
                <w:bCs/>
              </w:rPr>
              <w:t>4</w:t>
            </w:r>
          </w:p>
        </w:tc>
        <w:tc>
          <w:tcPr>
            <w:tcW w:w="3600" w:type="dxa"/>
          </w:tcPr>
          <w:p w:rsidR="005E43BF" w:rsidRPr="00286CF7" w:rsidRDefault="005E43BF" w:rsidP="005E43BF">
            <w:pPr>
              <w:pStyle w:val="Normal23"/>
              <w:spacing w:before="40" w:after="40"/>
              <w:jc w:val="center"/>
              <w:rPr>
                <w:bCs/>
              </w:rPr>
            </w:pPr>
            <w:r w:rsidRPr="00286CF7">
              <w:rPr>
                <w:bCs/>
              </w:rPr>
              <w:t>6,0 – 7,5</w:t>
            </w:r>
          </w:p>
        </w:tc>
        <w:tc>
          <w:tcPr>
            <w:tcW w:w="3297" w:type="dxa"/>
          </w:tcPr>
          <w:p w:rsidR="005E43BF" w:rsidRPr="00286CF7" w:rsidRDefault="005E43BF" w:rsidP="005E43BF">
            <w:pPr>
              <w:pStyle w:val="Normal23"/>
              <w:spacing w:before="40" w:after="40"/>
              <w:jc w:val="center"/>
              <w:rPr>
                <w:bCs/>
              </w:rPr>
            </w:pPr>
            <w:r w:rsidRPr="00286CF7">
              <w:rPr>
                <w:bCs/>
              </w:rPr>
              <w:t>20</w:t>
            </w:r>
          </w:p>
        </w:tc>
      </w:tr>
      <w:tr w:rsidR="000F66F9" w:rsidTr="005E43BF">
        <w:tc>
          <w:tcPr>
            <w:tcW w:w="1440" w:type="dxa"/>
          </w:tcPr>
          <w:p w:rsidR="005E43BF" w:rsidRPr="00286CF7" w:rsidRDefault="005E43BF" w:rsidP="005E43BF">
            <w:pPr>
              <w:pStyle w:val="Normal23"/>
              <w:spacing w:before="40" w:after="40"/>
              <w:jc w:val="center"/>
              <w:rPr>
                <w:bCs/>
              </w:rPr>
            </w:pPr>
            <w:r w:rsidRPr="00286CF7">
              <w:rPr>
                <w:bCs/>
              </w:rPr>
              <w:t>5</w:t>
            </w:r>
          </w:p>
        </w:tc>
        <w:tc>
          <w:tcPr>
            <w:tcW w:w="3600" w:type="dxa"/>
          </w:tcPr>
          <w:p w:rsidR="005E43BF" w:rsidRPr="00286CF7" w:rsidRDefault="005E43BF" w:rsidP="005E43BF">
            <w:pPr>
              <w:pStyle w:val="Normal23"/>
              <w:spacing w:before="40" w:after="40"/>
              <w:jc w:val="center"/>
              <w:rPr>
                <w:bCs/>
              </w:rPr>
            </w:pPr>
            <w:r w:rsidRPr="00286CF7">
              <w:rPr>
                <w:bCs/>
              </w:rPr>
              <w:t>7,5 – 9,0</w:t>
            </w:r>
          </w:p>
        </w:tc>
        <w:tc>
          <w:tcPr>
            <w:tcW w:w="3297" w:type="dxa"/>
          </w:tcPr>
          <w:p w:rsidR="005E43BF" w:rsidRPr="00286CF7" w:rsidRDefault="005E43BF" w:rsidP="005E43BF">
            <w:pPr>
              <w:pStyle w:val="Normal23"/>
              <w:spacing w:before="40" w:after="40"/>
              <w:jc w:val="center"/>
              <w:rPr>
                <w:bCs/>
              </w:rPr>
            </w:pPr>
            <w:r w:rsidRPr="00286CF7">
              <w:rPr>
                <w:bCs/>
              </w:rPr>
              <w:t>10</w:t>
            </w:r>
          </w:p>
        </w:tc>
      </w:tr>
    </w:tbl>
    <w:p w:rsidR="005E43BF" w:rsidRDefault="005E43BF" w:rsidP="005E43BF">
      <w:pPr>
        <w:pStyle w:val="Normal23"/>
        <w:rPr>
          <w:rFonts w:cs="Arial"/>
          <w:bCs/>
        </w:rPr>
      </w:pPr>
    </w:p>
    <w:p w:rsidR="005E43BF" w:rsidRDefault="005E43BF" w:rsidP="00B23CA3">
      <w:pPr>
        <w:pStyle w:val="MPodvpraanje18"/>
      </w:pPr>
      <w:r>
        <w:t>24.1.</w:t>
      </w:r>
      <w:r>
        <w:tab/>
        <w:t>Iz grupiranih podatkov izračunajte povprečni čas učenja.</w:t>
      </w:r>
    </w:p>
    <w:p w:rsidR="005E43BF" w:rsidRDefault="005E43BF" w:rsidP="00B23CA3">
      <w:pPr>
        <w:pStyle w:val="MPodvpraanje18"/>
      </w:pPr>
      <w:r>
        <w:t>24.2.</w:t>
      </w:r>
      <w:r>
        <w:tab/>
        <w:t>Koliko odstotkov kandidatov se je učilo manj kot 4,5 ure?</w:t>
      </w:r>
    </w:p>
    <w:p w:rsidR="005E43BF" w:rsidRPr="003D48F3" w:rsidRDefault="005E43BF" w:rsidP="00B23CA3">
      <w:pPr>
        <w:pStyle w:val="MPodvpraanje18"/>
      </w:pPr>
      <w:r>
        <w:t>24.3.</w:t>
      </w:r>
      <w:r>
        <w:tab/>
        <w:t>Narišite histogram ali frekvenčni poligon za to porazdelitev.</w:t>
      </w:r>
    </w:p>
    <w:p w:rsidR="005E43BF" w:rsidRPr="000A2780" w:rsidRDefault="005E43BF" w:rsidP="005E43BF">
      <w:pPr>
        <w:pStyle w:val="MVpraanje23"/>
      </w:pPr>
    </w:p>
    <w:p w:rsidR="000F66F9" w:rsidRDefault="005E43BF" w:rsidP="005E43BF">
      <w:pPr>
        <w:pStyle w:val="MVpraanje23"/>
      </w:pPr>
      <w:r>
        <w:t>25</w:t>
      </w:r>
      <w:r w:rsidRPr="00716B1B">
        <w:t>.</w:t>
      </w:r>
      <w:r>
        <w:tab/>
      </w:r>
      <w:r w:rsidRPr="000A2780">
        <w:t>V preglednici so napisana števila dijakov v 1. letniku neke srednje šole v posameznih letih:</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4"/>
        <w:gridCol w:w="1416"/>
        <w:gridCol w:w="1284"/>
        <w:gridCol w:w="1440"/>
        <w:gridCol w:w="1440"/>
      </w:tblGrid>
      <w:tr w:rsidR="000F66F9" w:rsidTr="005E43BF">
        <w:trPr>
          <w:trHeight w:hRule="exact" w:val="454"/>
        </w:trPr>
        <w:tc>
          <w:tcPr>
            <w:tcW w:w="1734" w:type="dxa"/>
            <w:vAlign w:val="center"/>
          </w:tcPr>
          <w:p w:rsidR="005E43BF" w:rsidRPr="000A2780" w:rsidRDefault="005E43BF" w:rsidP="005E43BF">
            <w:pPr>
              <w:pStyle w:val="Normal24"/>
            </w:pPr>
            <w:r w:rsidRPr="000A2780">
              <w:t>Leto</w:t>
            </w:r>
          </w:p>
        </w:tc>
        <w:tc>
          <w:tcPr>
            <w:tcW w:w="1416" w:type="dxa"/>
            <w:vAlign w:val="center"/>
          </w:tcPr>
          <w:p w:rsidR="005E43BF" w:rsidRPr="000A2780" w:rsidRDefault="005E43BF" w:rsidP="005E43BF">
            <w:pPr>
              <w:pStyle w:val="Normal24"/>
              <w:jc w:val="center"/>
            </w:pPr>
            <w:r w:rsidRPr="000A2780">
              <w:t>2008</w:t>
            </w:r>
          </w:p>
        </w:tc>
        <w:tc>
          <w:tcPr>
            <w:tcW w:w="1284" w:type="dxa"/>
            <w:vAlign w:val="center"/>
          </w:tcPr>
          <w:p w:rsidR="005E43BF" w:rsidRPr="000A2780" w:rsidRDefault="005E43BF" w:rsidP="005E43BF">
            <w:pPr>
              <w:pStyle w:val="Normal24"/>
              <w:jc w:val="center"/>
            </w:pPr>
            <w:r w:rsidRPr="000A2780">
              <w:t>2009</w:t>
            </w:r>
          </w:p>
        </w:tc>
        <w:tc>
          <w:tcPr>
            <w:tcW w:w="1440" w:type="dxa"/>
            <w:vAlign w:val="center"/>
          </w:tcPr>
          <w:p w:rsidR="005E43BF" w:rsidRPr="000A2780" w:rsidRDefault="005E43BF" w:rsidP="005E43BF">
            <w:pPr>
              <w:pStyle w:val="Normal24"/>
              <w:jc w:val="center"/>
            </w:pPr>
            <w:r w:rsidRPr="000A2780">
              <w:t>2010</w:t>
            </w:r>
          </w:p>
        </w:tc>
        <w:tc>
          <w:tcPr>
            <w:tcW w:w="1440" w:type="dxa"/>
            <w:vAlign w:val="center"/>
          </w:tcPr>
          <w:p w:rsidR="005E43BF" w:rsidRPr="000A2780" w:rsidRDefault="005E43BF" w:rsidP="005E43BF">
            <w:pPr>
              <w:pStyle w:val="Normal24"/>
              <w:jc w:val="center"/>
            </w:pPr>
            <w:r w:rsidRPr="000A2780">
              <w:t>2011</w:t>
            </w:r>
          </w:p>
        </w:tc>
      </w:tr>
      <w:tr w:rsidR="000F66F9" w:rsidTr="005E43BF">
        <w:trPr>
          <w:trHeight w:hRule="exact" w:val="454"/>
        </w:trPr>
        <w:tc>
          <w:tcPr>
            <w:tcW w:w="1734" w:type="dxa"/>
            <w:vAlign w:val="center"/>
          </w:tcPr>
          <w:p w:rsidR="005E43BF" w:rsidRPr="000A2780" w:rsidRDefault="005E43BF" w:rsidP="005E43BF">
            <w:pPr>
              <w:pStyle w:val="Normal24"/>
            </w:pPr>
            <w:r w:rsidRPr="000A2780">
              <w:t>Število dijakov</w:t>
            </w:r>
          </w:p>
        </w:tc>
        <w:tc>
          <w:tcPr>
            <w:tcW w:w="1416" w:type="dxa"/>
            <w:vAlign w:val="center"/>
          </w:tcPr>
          <w:p w:rsidR="005E43BF" w:rsidRPr="000A2780" w:rsidRDefault="005E43BF" w:rsidP="005E43BF">
            <w:pPr>
              <w:pStyle w:val="Normal24"/>
              <w:jc w:val="center"/>
            </w:pPr>
            <w:r>
              <w:t>92</w:t>
            </w:r>
          </w:p>
        </w:tc>
        <w:tc>
          <w:tcPr>
            <w:tcW w:w="1284" w:type="dxa"/>
            <w:vAlign w:val="center"/>
          </w:tcPr>
          <w:p w:rsidR="005E43BF" w:rsidRPr="000A2780" w:rsidRDefault="005E43BF" w:rsidP="005E43BF">
            <w:pPr>
              <w:pStyle w:val="Normal24"/>
              <w:jc w:val="center"/>
            </w:pPr>
            <w:r>
              <w:t>90</w:t>
            </w:r>
          </w:p>
        </w:tc>
        <w:tc>
          <w:tcPr>
            <w:tcW w:w="1440" w:type="dxa"/>
            <w:vAlign w:val="center"/>
          </w:tcPr>
          <w:p w:rsidR="005E43BF" w:rsidRPr="000A2780" w:rsidRDefault="005E43BF" w:rsidP="005E43BF">
            <w:pPr>
              <w:pStyle w:val="Normal24"/>
              <w:jc w:val="center"/>
            </w:pPr>
            <w:r>
              <w:t>86</w:t>
            </w:r>
          </w:p>
        </w:tc>
        <w:tc>
          <w:tcPr>
            <w:tcW w:w="1440" w:type="dxa"/>
            <w:vAlign w:val="center"/>
          </w:tcPr>
          <w:p w:rsidR="005E43BF" w:rsidRPr="000A2780" w:rsidRDefault="005E43BF" w:rsidP="005E43BF">
            <w:pPr>
              <w:pStyle w:val="Normal24"/>
              <w:jc w:val="center"/>
            </w:pPr>
            <w:r>
              <w:t>76</w:t>
            </w:r>
          </w:p>
        </w:tc>
      </w:tr>
    </w:tbl>
    <w:p w:rsidR="005E43BF" w:rsidRPr="000A2780" w:rsidRDefault="005E43BF" w:rsidP="005E43BF">
      <w:pPr>
        <w:pStyle w:val="Normal24"/>
      </w:pPr>
    </w:p>
    <w:p w:rsidR="005E43BF" w:rsidRPr="003D48F3" w:rsidRDefault="005E43BF" w:rsidP="00B23CA3">
      <w:pPr>
        <w:pStyle w:val="MPodvpraanje19"/>
      </w:pPr>
      <w:r w:rsidRPr="000A2780">
        <w:t>Narišite stolpčni diagram in izračunajte aritmetično sredino števila dijakov v 1. letniku te šole.</w:t>
      </w:r>
    </w:p>
    <w:p w:rsidR="005E43BF" w:rsidRDefault="005E43BF" w:rsidP="005E43BF">
      <w:pPr>
        <w:pStyle w:val="MVpraanje24"/>
      </w:pPr>
    </w:p>
    <w:p w:rsidR="005E43BF" w:rsidRDefault="005E43BF" w:rsidP="00B23CA3">
      <w:pPr>
        <w:pStyle w:val="MVpraanje24"/>
      </w:pPr>
      <w:r>
        <w:t>26.</w:t>
      </w:r>
      <w:r>
        <w:tab/>
        <w:t xml:space="preserve">Cene prenočišč v evrih v desetih hotelih na Štajerskem so: </w:t>
      </w:r>
      <w:r w:rsidRPr="00FA6C30">
        <w:rPr>
          <w:rFonts w:cs="Arial"/>
        </w:rPr>
        <w:t>37, 40, 43, 50, 56, 62, 89, 89, 115 in 130.</w:t>
      </w:r>
      <w:r>
        <w:rPr>
          <w:rFonts w:cs="Arial"/>
        </w:rPr>
        <w:t xml:space="preserve"> </w:t>
      </w:r>
      <w:r>
        <w:t>Iz danih podatkov izračunajte aritmetično sredino, mediano in modus cen prenočišč.</w:t>
      </w:r>
    </w:p>
    <w:p w:rsidR="000F66F9" w:rsidRDefault="005E43BF" w:rsidP="005E43BF">
      <w:pPr>
        <w:pStyle w:val="MVpraanje25"/>
      </w:pPr>
      <w:r>
        <w:t>27.</w:t>
      </w:r>
      <w:r>
        <w:tab/>
        <w:t>V preglednici so zapisane plače, ki so jih dobili delavci v nekem podjetju:</w:t>
      </w:r>
    </w:p>
    <w:p w:rsidR="005E43BF" w:rsidRDefault="005E43BF" w:rsidP="005E43BF">
      <w:pPr>
        <w:pStyle w:val="Normal26"/>
      </w:pP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3"/>
        <w:gridCol w:w="2381"/>
        <w:gridCol w:w="2381"/>
        <w:gridCol w:w="2381"/>
      </w:tblGrid>
      <w:tr w:rsidR="000F66F9" w:rsidTr="005E43BF">
        <w:trPr>
          <w:trHeight w:hRule="exact" w:val="397"/>
        </w:trPr>
        <w:tc>
          <w:tcPr>
            <w:tcW w:w="1273" w:type="dxa"/>
            <w:vAlign w:val="center"/>
          </w:tcPr>
          <w:p w:rsidR="005E43BF" w:rsidRDefault="005E43BF" w:rsidP="005E43BF">
            <w:pPr>
              <w:pStyle w:val="Normal26"/>
              <w:jc w:val="center"/>
            </w:pPr>
            <w:r>
              <w:t>Razred</w:t>
            </w:r>
          </w:p>
        </w:tc>
        <w:tc>
          <w:tcPr>
            <w:tcW w:w="2381" w:type="dxa"/>
            <w:vAlign w:val="center"/>
          </w:tcPr>
          <w:p w:rsidR="005E43BF" w:rsidRDefault="005E43BF" w:rsidP="005E43BF">
            <w:pPr>
              <w:pStyle w:val="Normal26"/>
            </w:pPr>
            <w:r>
              <w:t>Plače (v EUR)</w:t>
            </w:r>
          </w:p>
        </w:tc>
        <w:tc>
          <w:tcPr>
            <w:tcW w:w="2381" w:type="dxa"/>
            <w:vAlign w:val="center"/>
          </w:tcPr>
          <w:p w:rsidR="005E43BF" w:rsidRDefault="005E43BF" w:rsidP="005E43BF">
            <w:pPr>
              <w:pStyle w:val="Normal26"/>
              <w:jc w:val="center"/>
            </w:pPr>
            <w:r>
              <w:t>Absolutne frekvence</w:t>
            </w:r>
          </w:p>
        </w:tc>
        <w:tc>
          <w:tcPr>
            <w:tcW w:w="2381" w:type="dxa"/>
            <w:vAlign w:val="center"/>
          </w:tcPr>
          <w:p w:rsidR="005E43BF" w:rsidRDefault="005E43BF" w:rsidP="005E43BF">
            <w:pPr>
              <w:pStyle w:val="Normal26"/>
              <w:jc w:val="center"/>
            </w:pPr>
            <w:r>
              <w:t>Relativne frekvence</w:t>
            </w:r>
          </w:p>
        </w:tc>
      </w:tr>
      <w:tr w:rsidR="000F66F9" w:rsidTr="005E43BF">
        <w:trPr>
          <w:trHeight w:hRule="exact" w:val="397"/>
        </w:trPr>
        <w:tc>
          <w:tcPr>
            <w:tcW w:w="1273" w:type="dxa"/>
            <w:vAlign w:val="center"/>
          </w:tcPr>
          <w:p w:rsidR="005E43BF" w:rsidRDefault="005E43BF" w:rsidP="005E43BF">
            <w:pPr>
              <w:pStyle w:val="Normal26"/>
              <w:jc w:val="center"/>
            </w:pPr>
            <w:r>
              <w:t>1</w:t>
            </w:r>
          </w:p>
        </w:tc>
        <w:tc>
          <w:tcPr>
            <w:tcW w:w="2381" w:type="dxa"/>
            <w:vAlign w:val="center"/>
          </w:tcPr>
          <w:p w:rsidR="005E43BF" w:rsidRDefault="005E43BF" w:rsidP="005E43BF">
            <w:pPr>
              <w:pStyle w:val="Normal26"/>
            </w:pPr>
            <w:r>
              <w:t xml:space="preserve">nad </w:t>
            </w:r>
            <w:r>
              <w:rPr>
                <w:position w:val="-6"/>
              </w:rPr>
              <w:object w:dxaOrig="405" w:dyaOrig="270">
                <v:shape id="_x0000_i1071" type="#_x0000_t75" style="width:20.3pt;height:13.75pt" o:ole="">
                  <v:imagedata r:id="rId102" o:title=""/>
                </v:shape>
                <o:OLEObject Type="Embed" ProgID="Equation.DSMT4" ShapeID="_x0000_i1071" DrawAspect="Content" ObjectID="_1822453078" r:id="rId103"/>
              </w:object>
            </w:r>
            <w:r>
              <w:t xml:space="preserve"> do </w:t>
            </w:r>
            <w:r>
              <w:rPr>
                <w:position w:val="-6"/>
              </w:rPr>
              <w:object w:dxaOrig="405" w:dyaOrig="270">
                <v:shape id="_x0000_i1072" type="#_x0000_t75" style="width:20.3pt;height:13.75pt" o:ole="">
                  <v:imagedata r:id="rId104" o:title=""/>
                </v:shape>
                <o:OLEObject Type="Embed" ProgID="Equation.DSMT4" ShapeID="_x0000_i1072" DrawAspect="Content" ObjectID="_1822453079" r:id="rId105"/>
              </w:object>
            </w:r>
          </w:p>
        </w:tc>
        <w:tc>
          <w:tcPr>
            <w:tcW w:w="2381" w:type="dxa"/>
            <w:vAlign w:val="center"/>
          </w:tcPr>
          <w:p w:rsidR="005E43BF" w:rsidRDefault="005E43BF" w:rsidP="005E43BF">
            <w:pPr>
              <w:pStyle w:val="Normal26"/>
              <w:jc w:val="center"/>
            </w:pPr>
            <w:r>
              <w:rPr>
                <w:position w:val="-6"/>
              </w:rPr>
              <w:object w:dxaOrig="405" w:dyaOrig="270">
                <v:shape id="_x0000_i1073" type="#_x0000_t75" style="width:20.3pt;height:13.75pt" o:ole="">
                  <v:imagedata r:id="rId106" o:title=""/>
                </v:shape>
                <o:OLEObject Type="Embed" ProgID="Equation.DSMT4" ShapeID="_x0000_i1073" DrawAspect="Content" ObjectID="_1822453080" r:id="rId107"/>
              </w:object>
            </w:r>
          </w:p>
        </w:tc>
        <w:tc>
          <w:tcPr>
            <w:tcW w:w="2381" w:type="dxa"/>
            <w:vAlign w:val="center"/>
          </w:tcPr>
          <w:p w:rsidR="005E43BF" w:rsidRDefault="005E43BF" w:rsidP="005E43BF">
            <w:pPr>
              <w:pStyle w:val="Normal26"/>
              <w:jc w:val="center"/>
            </w:pPr>
          </w:p>
        </w:tc>
      </w:tr>
      <w:tr w:rsidR="000F66F9" w:rsidTr="005E43BF">
        <w:trPr>
          <w:trHeight w:hRule="exact" w:val="397"/>
        </w:trPr>
        <w:tc>
          <w:tcPr>
            <w:tcW w:w="1273" w:type="dxa"/>
            <w:vAlign w:val="center"/>
          </w:tcPr>
          <w:p w:rsidR="005E43BF" w:rsidRDefault="005E43BF" w:rsidP="005E43BF">
            <w:pPr>
              <w:pStyle w:val="Normal26"/>
              <w:jc w:val="center"/>
            </w:pPr>
            <w:r>
              <w:t>2</w:t>
            </w:r>
          </w:p>
        </w:tc>
        <w:tc>
          <w:tcPr>
            <w:tcW w:w="2381" w:type="dxa"/>
            <w:vAlign w:val="center"/>
          </w:tcPr>
          <w:p w:rsidR="005E43BF" w:rsidRDefault="005E43BF" w:rsidP="005E43BF">
            <w:pPr>
              <w:pStyle w:val="Normal26"/>
            </w:pPr>
            <w:r>
              <w:t xml:space="preserve">nad </w:t>
            </w:r>
            <w:r>
              <w:rPr>
                <w:position w:val="-6"/>
              </w:rPr>
              <w:object w:dxaOrig="405" w:dyaOrig="270">
                <v:shape id="_x0000_i1074" type="#_x0000_t75" style="width:20.3pt;height:13.75pt" o:ole="">
                  <v:imagedata r:id="rId104" o:title=""/>
                </v:shape>
                <o:OLEObject Type="Embed" ProgID="Equation.DSMT4" ShapeID="_x0000_i1074" DrawAspect="Content" ObjectID="_1822453081" r:id="rId108"/>
              </w:object>
            </w:r>
            <w:r>
              <w:t xml:space="preserve"> do </w:t>
            </w:r>
            <w:r>
              <w:rPr>
                <w:position w:val="-6"/>
              </w:rPr>
              <w:object w:dxaOrig="405" w:dyaOrig="270">
                <v:shape id="_x0000_i1075" type="#_x0000_t75" style="width:20.3pt;height:13.75pt" o:ole="">
                  <v:imagedata r:id="rId109" o:title=""/>
                </v:shape>
                <o:OLEObject Type="Embed" ProgID="Equation.DSMT4" ShapeID="_x0000_i1075" DrawAspect="Content" ObjectID="_1822453082" r:id="rId110"/>
              </w:object>
            </w:r>
          </w:p>
        </w:tc>
        <w:tc>
          <w:tcPr>
            <w:tcW w:w="2381" w:type="dxa"/>
            <w:vAlign w:val="center"/>
          </w:tcPr>
          <w:p w:rsidR="005E43BF" w:rsidRDefault="005E43BF" w:rsidP="005E43BF">
            <w:pPr>
              <w:pStyle w:val="Normal26"/>
              <w:jc w:val="center"/>
            </w:pPr>
            <w:r>
              <w:rPr>
                <w:position w:val="-6"/>
              </w:rPr>
              <w:object w:dxaOrig="405" w:dyaOrig="270">
                <v:shape id="_x0000_i1076" type="#_x0000_t75" style="width:20.3pt;height:13.75pt" o:ole="">
                  <v:imagedata r:id="rId111" o:title=""/>
                </v:shape>
                <o:OLEObject Type="Embed" ProgID="Equation.DSMT4" ShapeID="_x0000_i1076" DrawAspect="Content" ObjectID="_1822453083" r:id="rId112"/>
              </w:object>
            </w:r>
          </w:p>
        </w:tc>
        <w:tc>
          <w:tcPr>
            <w:tcW w:w="2381" w:type="dxa"/>
            <w:vAlign w:val="center"/>
          </w:tcPr>
          <w:p w:rsidR="005E43BF" w:rsidRDefault="005E43BF" w:rsidP="005E43BF">
            <w:pPr>
              <w:pStyle w:val="Normal26"/>
              <w:jc w:val="center"/>
            </w:pPr>
          </w:p>
        </w:tc>
      </w:tr>
      <w:tr w:rsidR="000F66F9" w:rsidTr="005E43BF">
        <w:trPr>
          <w:trHeight w:hRule="exact" w:val="397"/>
        </w:trPr>
        <w:tc>
          <w:tcPr>
            <w:tcW w:w="1273" w:type="dxa"/>
            <w:vAlign w:val="center"/>
          </w:tcPr>
          <w:p w:rsidR="005E43BF" w:rsidRDefault="005E43BF" w:rsidP="005E43BF">
            <w:pPr>
              <w:pStyle w:val="Normal26"/>
              <w:jc w:val="center"/>
            </w:pPr>
            <w:r>
              <w:t>3</w:t>
            </w:r>
          </w:p>
        </w:tc>
        <w:tc>
          <w:tcPr>
            <w:tcW w:w="2381" w:type="dxa"/>
            <w:vAlign w:val="center"/>
          </w:tcPr>
          <w:p w:rsidR="005E43BF" w:rsidRDefault="005E43BF" w:rsidP="005E43BF">
            <w:pPr>
              <w:pStyle w:val="Normal26"/>
            </w:pPr>
            <w:r>
              <w:t xml:space="preserve">nad </w:t>
            </w:r>
            <w:r>
              <w:rPr>
                <w:position w:val="-6"/>
              </w:rPr>
              <w:object w:dxaOrig="405" w:dyaOrig="270">
                <v:shape id="_x0000_i1077" type="#_x0000_t75" style="width:20.3pt;height:13.75pt" o:ole="">
                  <v:imagedata r:id="rId113" o:title=""/>
                </v:shape>
                <o:OLEObject Type="Embed" ProgID="Equation.DSMT4" ShapeID="_x0000_i1077" DrawAspect="Content" ObjectID="_1822453084" r:id="rId114"/>
              </w:object>
            </w:r>
            <w:r>
              <w:t xml:space="preserve"> do </w:t>
            </w:r>
            <w:r>
              <w:rPr>
                <w:position w:val="-6"/>
              </w:rPr>
              <w:object w:dxaOrig="405" w:dyaOrig="270">
                <v:shape id="_x0000_i1078" type="#_x0000_t75" style="width:20.3pt;height:13.75pt" o:ole="">
                  <v:imagedata r:id="rId115" o:title=""/>
                </v:shape>
                <o:OLEObject Type="Embed" ProgID="Equation.DSMT4" ShapeID="_x0000_i1078" DrawAspect="Content" ObjectID="_1822453085" r:id="rId116"/>
              </w:object>
            </w:r>
          </w:p>
        </w:tc>
        <w:tc>
          <w:tcPr>
            <w:tcW w:w="2381" w:type="dxa"/>
            <w:vAlign w:val="center"/>
          </w:tcPr>
          <w:p w:rsidR="005E43BF" w:rsidRDefault="005E43BF" w:rsidP="005E43BF">
            <w:pPr>
              <w:pStyle w:val="Normal26"/>
              <w:jc w:val="center"/>
            </w:pPr>
            <w:r>
              <w:rPr>
                <w:position w:val="-6"/>
              </w:rPr>
              <w:object w:dxaOrig="405" w:dyaOrig="270">
                <v:shape id="_x0000_i1079" type="#_x0000_t75" style="width:20.3pt;height:13.75pt" o:ole="">
                  <v:imagedata r:id="rId117" o:title=""/>
                </v:shape>
                <o:OLEObject Type="Embed" ProgID="Equation.DSMT4" ShapeID="_x0000_i1079" DrawAspect="Content" ObjectID="_1822453086" r:id="rId118"/>
              </w:object>
            </w:r>
          </w:p>
        </w:tc>
        <w:tc>
          <w:tcPr>
            <w:tcW w:w="2381" w:type="dxa"/>
            <w:vAlign w:val="center"/>
          </w:tcPr>
          <w:p w:rsidR="005E43BF" w:rsidRDefault="005E43BF" w:rsidP="005E43BF">
            <w:pPr>
              <w:pStyle w:val="Normal26"/>
              <w:jc w:val="center"/>
            </w:pPr>
          </w:p>
        </w:tc>
      </w:tr>
      <w:tr w:rsidR="000F66F9" w:rsidTr="005E43BF">
        <w:trPr>
          <w:trHeight w:hRule="exact" w:val="397"/>
        </w:trPr>
        <w:tc>
          <w:tcPr>
            <w:tcW w:w="1273" w:type="dxa"/>
            <w:vAlign w:val="center"/>
          </w:tcPr>
          <w:p w:rsidR="005E43BF" w:rsidRDefault="005E43BF" w:rsidP="005E43BF">
            <w:pPr>
              <w:pStyle w:val="Normal26"/>
              <w:jc w:val="center"/>
            </w:pPr>
            <w:r>
              <w:t>4</w:t>
            </w:r>
          </w:p>
        </w:tc>
        <w:tc>
          <w:tcPr>
            <w:tcW w:w="2381" w:type="dxa"/>
            <w:vAlign w:val="center"/>
          </w:tcPr>
          <w:p w:rsidR="005E43BF" w:rsidRDefault="005E43BF" w:rsidP="005E43BF">
            <w:pPr>
              <w:pStyle w:val="Normal26"/>
            </w:pPr>
            <w:r>
              <w:t xml:space="preserve">nad </w:t>
            </w:r>
            <w:r>
              <w:rPr>
                <w:position w:val="-6"/>
              </w:rPr>
              <w:object w:dxaOrig="405" w:dyaOrig="270">
                <v:shape id="_x0000_i1080" type="#_x0000_t75" style="width:20.3pt;height:13.75pt" o:ole="">
                  <v:imagedata r:id="rId115" o:title=""/>
                </v:shape>
                <o:OLEObject Type="Embed" ProgID="Equation.DSMT4" ShapeID="_x0000_i1080" DrawAspect="Content" ObjectID="_1822453087" r:id="rId119"/>
              </w:object>
            </w:r>
            <w:r>
              <w:t xml:space="preserve"> do </w:t>
            </w:r>
            <w:r>
              <w:rPr>
                <w:position w:val="-6"/>
              </w:rPr>
              <w:object w:dxaOrig="405" w:dyaOrig="270">
                <v:shape id="_x0000_i1081" type="#_x0000_t75" style="width:20.3pt;height:13.75pt" o:ole="">
                  <v:imagedata r:id="rId120" o:title=""/>
                </v:shape>
                <o:OLEObject Type="Embed" ProgID="Equation.DSMT4" ShapeID="_x0000_i1081" DrawAspect="Content" ObjectID="_1822453088" r:id="rId121"/>
              </w:object>
            </w:r>
          </w:p>
        </w:tc>
        <w:tc>
          <w:tcPr>
            <w:tcW w:w="2381" w:type="dxa"/>
            <w:vAlign w:val="center"/>
          </w:tcPr>
          <w:p w:rsidR="005E43BF" w:rsidRDefault="005E43BF" w:rsidP="005E43BF">
            <w:pPr>
              <w:pStyle w:val="Normal26"/>
              <w:jc w:val="center"/>
            </w:pPr>
            <w:r>
              <w:rPr>
                <w:position w:val="-6"/>
              </w:rPr>
              <w:object w:dxaOrig="405" w:dyaOrig="270">
                <v:shape id="_x0000_i1082" type="#_x0000_t75" style="width:20.3pt;height:13.75pt" o:ole="">
                  <v:imagedata r:id="rId122" o:title=""/>
                </v:shape>
                <o:OLEObject Type="Embed" ProgID="Equation.DSMT4" ShapeID="_x0000_i1082" DrawAspect="Content" ObjectID="_1822453089" r:id="rId123"/>
              </w:object>
            </w:r>
          </w:p>
        </w:tc>
        <w:tc>
          <w:tcPr>
            <w:tcW w:w="2381" w:type="dxa"/>
            <w:vAlign w:val="center"/>
          </w:tcPr>
          <w:p w:rsidR="005E43BF" w:rsidRDefault="005E43BF" w:rsidP="005E43BF">
            <w:pPr>
              <w:pStyle w:val="Normal26"/>
              <w:jc w:val="center"/>
            </w:pPr>
          </w:p>
        </w:tc>
      </w:tr>
      <w:tr w:rsidR="000F66F9" w:rsidTr="005E43BF">
        <w:trPr>
          <w:trHeight w:hRule="exact" w:val="397"/>
        </w:trPr>
        <w:tc>
          <w:tcPr>
            <w:tcW w:w="1273" w:type="dxa"/>
            <w:vAlign w:val="center"/>
          </w:tcPr>
          <w:p w:rsidR="005E43BF" w:rsidRDefault="005E43BF" w:rsidP="005E43BF">
            <w:pPr>
              <w:pStyle w:val="Normal26"/>
              <w:jc w:val="center"/>
            </w:pPr>
            <w:r>
              <w:t>5</w:t>
            </w:r>
          </w:p>
        </w:tc>
        <w:tc>
          <w:tcPr>
            <w:tcW w:w="2381" w:type="dxa"/>
            <w:vAlign w:val="center"/>
          </w:tcPr>
          <w:p w:rsidR="005E43BF" w:rsidRDefault="005E43BF" w:rsidP="005E43BF">
            <w:pPr>
              <w:pStyle w:val="Normal26"/>
            </w:pPr>
            <w:r>
              <w:t xml:space="preserve">nad </w:t>
            </w:r>
            <w:r>
              <w:rPr>
                <w:position w:val="-6"/>
              </w:rPr>
              <w:object w:dxaOrig="405" w:dyaOrig="270">
                <v:shape id="_x0000_i1083" type="#_x0000_t75" style="width:20.3pt;height:13.75pt" o:ole="">
                  <v:imagedata r:id="rId120" o:title=""/>
                </v:shape>
                <o:OLEObject Type="Embed" ProgID="Equation.DSMT4" ShapeID="_x0000_i1083" DrawAspect="Content" ObjectID="_1822453090" r:id="rId124"/>
              </w:object>
            </w:r>
            <w:r>
              <w:t xml:space="preserve"> do </w:t>
            </w:r>
            <w:r>
              <w:rPr>
                <w:position w:val="-6"/>
              </w:rPr>
              <w:object w:dxaOrig="495" w:dyaOrig="270">
                <v:shape id="_x0000_i1084" type="#_x0000_t75" style="width:24.85pt;height:13.75pt" o:ole="">
                  <v:imagedata r:id="rId125" o:title=""/>
                </v:shape>
                <o:OLEObject Type="Embed" ProgID="Equation.DSMT4" ShapeID="_x0000_i1084" DrawAspect="Content" ObjectID="_1822453091" r:id="rId126"/>
              </w:object>
            </w:r>
          </w:p>
        </w:tc>
        <w:tc>
          <w:tcPr>
            <w:tcW w:w="2381" w:type="dxa"/>
            <w:vAlign w:val="center"/>
          </w:tcPr>
          <w:p w:rsidR="005E43BF" w:rsidRDefault="005E43BF" w:rsidP="005E43BF">
            <w:pPr>
              <w:pStyle w:val="Normal26"/>
              <w:jc w:val="center"/>
            </w:pPr>
            <w:r>
              <w:rPr>
                <w:position w:val="-6"/>
              </w:rPr>
              <w:object w:dxaOrig="300" w:dyaOrig="270">
                <v:shape id="_x0000_i1085" type="#_x0000_t75" style="width:15.05pt;height:13.75pt" o:ole="">
                  <v:imagedata r:id="rId127" o:title=""/>
                </v:shape>
                <o:OLEObject Type="Embed" ProgID="Equation.DSMT4" ShapeID="_x0000_i1085" DrawAspect="Content" ObjectID="_1822453092" r:id="rId128"/>
              </w:object>
            </w:r>
          </w:p>
        </w:tc>
        <w:tc>
          <w:tcPr>
            <w:tcW w:w="2381" w:type="dxa"/>
            <w:vAlign w:val="center"/>
          </w:tcPr>
          <w:p w:rsidR="005E43BF" w:rsidRDefault="005E43BF" w:rsidP="005E43BF">
            <w:pPr>
              <w:pStyle w:val="Normal26"/>
              <w:jc w:val="center"/>
            </w:pPr>
          </w:p>
        </w:tc>
      </w:tr>
    </w:tbl>
    <w:p w:rsidR="005E43BF" w:rsidRDefault="005E43BF" w:rsidP="00B23CA3">
      <w:pPr>
        <w:pStyle w:val="MPodvpraanje20"/>
      </w:pPr>
      <w:r>
        <w:lastRenderedPageBreak/>
        <w:t>27.1.</w:t>
      </w:r>
      <w:r>
        <w:tab/>
        <w:t xml:space="preserve">Dopolnite preglednico z relativnimi frekvencami in izračunajte, koliko odstotkov delavcev zasluži več kot </w:t>
      </w:r>
      <w:r>
        <w:rPr>
          <w:position w:val="-6"/>
        </w:rPr>
        <w:object w:dxaOrig="405" w:dyaOrig="255">
          <v:shape id="_x0000_i1086" type="#_x0000_t75" style="width:20.3pt;height:12.45pt" o:ole="">
            <v:imagedata r:id="rId129" o:title=""/>
          </v:shape>
          <o:OLEObject Type="Embed" ProgID="Equation.DSMT4" ShapeID="_x0000_i1086" DrawAspect="Content" ObjectID="_1822453093" r:id="rId130"/>
        </w:object>
      </w:r>
      <w:r>
        <w:rPr>
          <w:position w:val="-6"/>
        </w:rPr>
        <w:t xml:space="preserve"> </w:t>
      </w:r>
      <w:r>
        <w:t>EUR.</w:t>
      </w:r>
    </w:p>
    <w:p w:rsidR="005E43BF" w:rsidRDefault="005E43BF" w:rsidP="00B23CA3">
      <w:pPr>
        <w:pStyle w:val="MPodvpraanje20"/>
      </w:pPr>
      <w:r>
        <w:t>27.2.</w:t>
      </w:r>
      <w:r>
        <w:tab/>
        <w:t>Izračunajte povprečno plačo in podatke prikažite s histogramom.</w:t>
      </w:r>
    </w:p>
    <w:p w:rsidR="005E43BF" w:rsidRPr="002859FC" w:rsidRDefault="005E43BF" w:rsidP="00B23CA3">
      <w:pPr>
        <w:pStyle w:val="MPodvpraanje20"/>
      </w:pPr>
      <w:r>
        <w:t>27.3.</w:t>
      </w:r>
      <w:r>
        <w:tab/>
        <w:t>Kolikšna je verjetnost, da je naključno izbrani delavec v petem plačnem razredu?</w:t>
      </w:r>
    </w:p>
    <w:p w:rsidR="005E43BF" w:rsidRDefault="005E43BF" w:rsidP="005E43BF">
      <w:pPr>
        <w:pStyle w:val="MVpraanje26"/>
        <w:rPr>
          <w:rFonts w:eastAsiaTheme="minorHAnsi"/>
        </w:rPr>
      </w:pPr>
    </w:p>
    <w:p w:rsidR="000F66F9" w:rsidRDefault="005E43BF" w:rsidP="005E43BF">
      <w:pPr>
        <w:pStyle w:val="MVpraanje26"/>
      </w:pPr>
      <w:r>
        <w:t>28.</w:t>
      </w:r>
      <w:r>
        <w:tab/>
      </w:r>
      <w:r w:rsidRPr="00497902">
        <w:rPr>
          <w:rFonts w:eastAsiaTheme="minorHAnsi"/>
        </w:rPr>
        <w:t>Slika prikazuje zaključne tečaje delnice na borzi od ponedeljka do petka.</w:t>
      </w:r>
    </w:p>
    <w:p w:rsidR="005E43BF" w:rsidRPr="00497902" w:rsidRDefault="005E43BF" w:rsidP="005E43BF">
      <w:pPr>
        <w:pStyle w:val="Normal27"/>
        <w:rPr>
          <w:rFonts w:eastAsiaTheme="minorHAnsi"/>
        </w:rPr>
      </w:pPr>
    </w:p>
    <w:p w:rsidR="005E43BF" w:rsidRPr="00497902" w:rsidRDefault="005E43BF" w:rsidP="005E43BF">
      <w:pPr>
        <w:pStyle w:val="MSlike"/>
        <w:jc w:val="center"/>
        <w:rPr>
          <w:rFonts w:eastAsiaTheme="minorHAnsi"/>
          <w:lang w:eastAsia="en-US"/>
        </w:rPr>
      </w:pPr>
      <w:r w:rsidRPr="00497902">
        <w:rPr>
          <w:rFonts w:eastAsiaTheme="minorHAnsi"/>
          <w:noProof/>
        </w:rPr>
        <w:drawing>
          <wp:inline distT="0" distB="0" distL="0" distR="0">
            <wp:extent cx="4397072" cy="2973788"/>
            <wp:effectExtent l="0" t="0" r="22860" b="17145"/>
            <wp:docPr id="151760757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rsidR="005E43BF" w:rsidRDefault="005E43BF" w:rsidP="005E43BF">
      <w:pPr>
        <w:pStyle w:val="Normal27"/>
        <w:rPr>
          <w:rFonts w:eastAsiaTheme="minorHAnsi"/>
          <w:lang w:eastAsia="en-US"/>
        </w:rPr>
      </w:pPr>
    </w:p>
    <w:p w:rsidR="005E43BF" w:rsidRDefault="005E43BF" w:rsidP="005E43BF">
      <w:pPr>
        <w:pStyle w:val="Normal27"/>
        <w:rPr>
          <w:rFonts w:eastAsiaTheme="minorHAnsi"/>
          <w:lang w:eastAsia="en-US"/>
        </w:rPr>
      </w:pPr>
    </w:p>
    <w:p w:rsidR="005E43BF" w:rsidRPr="00497902" w:rsidRDefault="005E43BF" w:rsidP="005E43BF">
      <w:pPr>
        <w:pStyle w:val="MPodvpraanje21"/>
        <w:rPr>
          <w:rFonts w:eastAsiaTheme="minorHAnsi"/>
          <w:lang w:eastAsia="en-US"/>
        </w:rPr>
      </w:pPr>
      <w:r w:rsidRPr="00497902">
        <w:rPr>
          <w:rFonts w:eastAsiaTheme="minorHAnsi"/>
          <w:lang w:eastAsia="en-US"/>
        </w:rPr>
        <w:t>Koliko je bil najvišji zaključni tečaj delnice v tem obdobju?</w:t>
      </w:r>
    </w:p>
    <w:p w:rsidR="005E43BF" w:rsidRPr="00497902" w:rsidRDefault="005E43BF" w:rsidP="005E43BF">
      <w:pPr>
        <w:pStyle w:val="Normal27"/>
        <w:rPr>
          <w:rFonts w:eastAsiaTheme="minorHAnsi"/>
          <w:lang w:eastAsia="en-US"/>
        </w:rPr>
      </w:pPr>
    </w:p>
    <w:p w:rsidR="005E43BF" w:rsidRPr="00497902" w:rsidRDefault="005E43BF" w:rsidP="005E43BF">
      <w:pPr>
        <w:pStyle w:val="MPodvpraanje21"/>
        <w:rPr>
          <w:rFonts w:eastAsiaTheme="minorHAnsi"/>
          <w:lang w:eastAsia="en-US"/>
        </w:rPr>
      </w:pPr>
      <w:r w:rsidRPr="00497902">
        <w:rPr>
          <w:rFonts w:eastAsiaTheme="minorHAnsi"/>
          <w:lang w:eastAsia="en-US"/>
        </w:rPr>
        <w:t xml:space="preserve">Kolikokrat je bil v tem obdobju zaključni tečaj delnice manjši od </w:t>
      </w:r>
      <w:r>
        <w:rPr>
          <w:rFonts w:eastAsiaTheme="minorHAnsi"/>
          <w:position w:val="-6"/>
          <w:lang w:eastAsia="en-US"/>
        </w:rPr>
        <w:object w:dxaOrig="408" w:dyaOrig="258">
          <v:shape id="_x0000_i1087" type="#_x0000_t75" style="width:20.3pt;height:12.45pt" o:ole="">
            <v:imagedata r:id="rId132" o:title=""/>
          </v:shape>
          <o:OLEObject Type="Embed" ProgID="Equation.DSMT4" ShapeID="_x0000_i1087" DrawAspect="Content" ObjectID="_1822453094" r:id="rId133"/>
        </w:object>
      </w:r>
      <w:r>
        <w:rPr>
          <w:rFonts w:eastAsiaTheme="minorHAnsi"/>
          <w:lang w:eastAsia="en-US"/>
        </w:rPr>
        <w:t xml:space="preserve"> </w:t>
      </w:r>
      <w:r w:rsidRPr="00497902">
        <w:rPr>
          <w:rFonts w:eastAsiaTheme="minorHAnsi"/>
          <w:lang w:eastAsia="en-US"/>
        </w:rPr>
        <w:t>EUR?</w:t>
      </w:r>
    </w:p>
    <w:p w:rsidR="005E43BF" w:rsidRPr="00497902" w:rsidRDefault="005E43BF" w:rsidP="005E43BF">
      <w:pPr>
        <w:pStyle w:val="Normal27"/>
        <w:rPr>
          <w:rFonts w:eastAsiaTheme="minorHAnsi"/>
          <w:lang w:eastAsia="en-US"/>
        </w:rPr>
      </w:pPr>
    </w:p>
    <w:p w:rsidR="005E43BF" w:rsidRDefault="005E43BF" w:rsidP="00B23CA3">
      <w:pPr>
        <w:pStyle w:val="MPodvpraanje21"/>
        <w:rPr>
          <w:rFonts w:eastAsiaTheme="minorHAnsi"/>
          <w:lang w:eastAsia="en-US"/>
        </w:rPr>
      </w:pPr>
      <w:r w:rsidRPr="00497902">
        <w:rPr>
          <w:rFonts w:eastAsiaTheme="minorHAnsi"/>
          <w:lang w:eastAsia="en-US"/>
        </w:rPr>
        <w:t>Med katerima zaporednima dnevoma se je zaključni tečaj delnice najbolj povečal</w:t>
      </w:r>
      <w:r>
        <w:rPr>
          <w:rFonts w:eastAsiaTheme="minorHAnsi"/>
          <w:lang w:eastAsia="en-US"/>
        </w:rPr>
        <w:t>?</w:t>
      </w:r>
    </w:p>
    <w:p w:rsidR="005E43BF" w:rsidRPr="00497902" w:rsidRDefault="005E43BF" w:rsidP="005E43BF">
      <w:pPr>
        <w:pStyle w:val="Normal27"/>
        <w:rPr>
          <w:rFonts w:eastAsiaTheme="minorHAnsi"/>
          <w:lang w:eastAsia="en-US"/>
        </w:rPr>
      </w:pPr>
    </w:p>
    <w:p w:rsidR="005E43BF" w:rsidRPr="00497902" w:rsidRDefault="005E43BF" w:rsidP="00B23CA3">
      <w:pPr>
        <w:pStyle w:val="MPodvpraanje21"/>
        <w:ind w:left="425" w:firstLine="0"/>
        <w:rPr>
          <w:rFonts w:eastAsiaTheme="minorHAnsi"/>
          <w:lang w:eastAsia="en-US"/>
        </w:rPr>
      </w:pPr>
      <w:r w:rsidRPr="00497902">
        <w:rPr>
          <w:rFonts w:eastAsiaTheme="minorHAnsi"/>
          <w:lang w:eastAsia="en-US"/>
        </w:rPr>
        <w:t xml:space="preserve">Kolikšna je bila izguba vlagatelja, ki je kupil </w:t>
      </w:r>
      <w:r>
        <w:rPr>
          <w:rFonts w:eastAsiaTheme="minorHAnsi"/>
          <w:position w:val="-4"/>
          <w:lang w:eastAsia="en-US"/>
        </w:rPr>
        <w:object w:dxaOrig="136" w:dyaOrig="231">
          <v:shape id="_x0000_i1088" type="#_x0000_t75" style="width:6.55pt;height:11.15pt" o:ole="">
            <v:imagedata r:id="rId134" o:title=""/>
          </v:shape>
          <o:OLEObject Type="Embed" ProgID="Equation.DSMT4" ShapeID="_x0000_i1088" DrawAspect="Content" ObjectID="_1822453095" r:id="rId135"/>
        </w:object>
      </w:r>
      <w:r w:rsidRPr="00497902">
        <w:rPr>
          <w:rFonts w:eastAsiaTheme="minorHAnsi"/>
          <w:lang w:eastAsia="en-US"/>
        </w:rPr>
        <w:t xml:space="preserve"> delnico po sredinem zaključnem tečaju in jo</w:t>
      </w:r>
      <w:r>
        <w:rPr>
          <w:rFonts w:eastAsiaTheme="minorHAnsi"/>
          <w:lang w:eastAsia="en-US"/>
        </w:rPr>
        <w:t xml:space="preserve"> </w:t>
      </w:r>
      <w:r w:rsidRPr="00497902">
        <w:rPr>
          <w:rFonts w:eastAsiaTheme="minorHAnsi"/>
          <w:lang w:eastAsia="en-US"/>
        </w:rPr>
        <w:t>prodal po petkovem zaključnem tečaju</w:t>
      </w:r>
      <w:r>
        <w:rPr>
          <w:rFonts w:eastAsiaTheme="minorHAnsi"/>
          <w:lang w:eastAsia="en-US"/>
        </w:rPr>
        <w:t>?</w:t>
      </w:r>
    </w:p>
    <w:p w:rsidR="005E43BF" w:rsidRDefault="005E43BF" w:rsidP="005E43BF">
      <w:pPr>
        <w:pStyle w:val="MVpraanje27"/>
      </w:pPr>
    </w:p>
    <w:p w:rsidR="000F66F9" w:rsidRDefault="005E43BF" w:rsidP="005E43BF">
      <w:pPr>
        <w:pStyle w:val="MVpraanje27"/>
      </w:pPr>
      <w:r>
        <w:t>29.</w:t>
      </w:r>
      <w:r>
        <w:tab/>
        <w:t>V preglednici so rezultati pisnega ocenjevanja znanja.</w:t>
      </w:r>
    </w:p>
    <w:p w:rsidR="005E43BF" w:rsidRDefault="005E43BF" w:rsidP="005E43BF">
      <w:pPr>
        <w:pStyle w:val="Normal28"/>
      </w:pP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992"/>
        <w:gridCol w:w="992"/>
        <w:gridCol w:w="993"/>
        <w:gridCol w:w="992"/>
        <w:gridCol w:w="1134"/>
      </w:tblGrid>
      <w:tr w:rsidR="000F66F9" w:rsidTr="005E43BF">
        <w:trPr>
          <w:trHeight w:hRule="exact" w:val="510"/>
        </w:trPr>
        <w:tc>
          <w:tcPr>
            <w:tcW w:w="1418" w:type="dxa"/>
            <w:vAlign w:val="center"/>
          </w:tcPr>
          <w:p w:rsidR="005E43BF" w:rsidRDefault="005E43BF" w:rsidP="005E43BF">
            <w:pPr>
              <w:pStyle w:val="Normal28"/>
            </w:pPr>
            <w:r>
              <w:t>Ocena</w:t>
            </w:r>
          </w:p>
        </w:tc>
        <w:tc>
          <w:tcPr>
            <w:tcW w:w="992" w:type="dxa"/>
            <w:vAlign w:val="center"/>
          </w:tcPr>
          <w:p w:rsidR="005E43BF" w:rsidRDefault="005E43BF" w:rsidP="005E43BF">
            <w:pPr>
              <w:pStyle w:val="Normal28"/>
              <w:jc w:val="center"/>
            </w:pPr>
            <w:proofErr w:type="spellStart"/>
            <w:r>
              <w:t>nzd</w:t>
            </w:r>
            <w:proofErr w:type="spellEnd"/>
            <w:r>
              <w:t xml:space="preserve"> (1)</w:t>
            </w:r>
          </w:p>
        </w:tc>
        <w:tc>
          <w:tcPr>
            <w:tcW w:w="992" w:type="dxa"/>
            <w:vAlign w:val="center"/>
          </w:tcPr>
          <w:p w:rsidR="005E43BF" w:rsidRDefault="005E43BF" w:rsidP="005E43BF">
            <w:pPr>
              <w:pStyle w:val="Normal28"/>
              <w:jc w:val="center"/>
            </w:pPr>
            <w:proofErr w:type="spellStart"/>
            <w:r>
              <w:t>zd</w:t>
            </w:r>
            <w:proofErr w:type="spellEnd"/>
            <w:r>
              <w:t xml:space="preserve"> (2)</w:t>
            </w:r>
          </w:p>
        </w:tc>
        <w:tc>
          <w:tcPr>
            <w:tcW w:w="993" w:type="dxa"/>
            <w:vAlign w:val="center"/>
          </w:tcPr>
          <w:p w:rsidR="005E43BF" w:rsidRDefault="005E43BF" w:rsidP="005E43BF">
            <w:pPr>
              <w:pStyle w:val="Normal28"/>
              <w:jc w:val="center"/>
            </w:pPr>
            <w:proofErr w:type="spellStart"/>
            <w:r>
              <w:t>db</w:t>
            </w:r>
            <w:proofErr w:type="spellEnd"/>
            <w:r>
              <w:t xml:space="preserve"> (3)</w:t>
            </w:r>
          </w:p>
        </w:tc>
        <w:tc>
          <w:tcPr>
            <w:tcW w:w="992" w:type="dxa"/>
            <w:vAlign w:val="center"/>
          </w:tcPr>
          <w:p w:rsidR="005E43BF" w:rsidRDefault="005E43BF" w:rsidP="005E43BF">
            <w:pPr>
              <w:pStyle w:val="Normal28"/>
              <w:jc w:val="center"/>
            </w:pPr>
            <w:proofErr w:type="spellStart"/>
            <w:r>
              <w:t>pdb</w:t>
            </w:r>
            <w:proofErr w:type="spellEnd"/>
            <w:r>
              <w:t xml:space="preserve"> (4)</w:t>
            </w:r>
          </w:p>
        </w:tc>
        <w:tc>
          <w:tcPr>
            <w:tcW w:w="1134" w:type="dxa"/>
            <w:vAlign w:val="center"/>
          </w:tcPr>
          <w:p w:rsidR="005E43BF" w:rsidRDefault="005E43BF" w:rsidP="005E43BF">
            <w:pPr>
              <w:pStyle w:val="Normal28"/>
              <w:jc w:val="center"/>
            </w:pPr>
            <w:proofErr w:type="spellStart"/>
            <w:r>
              <w:t>odl</w:t>
            </w:r>
            <w:proofErr w:type="spellEnd"/>
            <w:r>
              <w:t xml:space="preserve"> (5)</w:t>
            </w:r>
          </w:p>
        </w:tc>
      </w:tr>
      <w:tr w:rsidR="000F66F9" w:rsidTr="005E43BF">
        <w:trPr>
          <w:trHeight w:hRule="exact" w:val="510"/>
        </w:trPr>
        <w:tc>
          <w:tcPr>
            <w:tcW w:w="1418" w:type="dxa"/>
            <w:vAlign w:val="center"/>
          </w:tcPr>
          <w:p w:rsidR="005E43BF" w:rsidRDefault="005E43BF" w:rsidP="005E43BF">
            <w:pPr>
              <w:pStyle w:val="Normal28"/>
            </w:pPr>
            <w:r>
              <w:t>Štev. dijakov</w:t>
            </w:r>
          </w:p>
        </w:tc>
        <w:tc>
          <w:tcPr>
            <w:tcW w:w="992" w:type="dxa"/>
            <w:vAlign w:val="center"/>
          </w:tcPr>
          <w:p w:rsidR="005E43BF" w:rsidRDefault="005E43BF" w:rsidP="005E43BF">
            <w:pPr>
              <w:pStyle w:val="Normal28"/>
              <w:jc w:val="center"/>
            </w:pPr>
            <w:r>
              <w:rPr>
                <w:position w:val="-6"/>
              </w:rPr>
              <w:object w:dxaOrig="175" w:dyaOrig="263">
                <v:shape id="_x0000_i1089" type="#_x0000_t75" style="width:9.15pt;height:13.75pt" o:ole="">
                  <v:imagedata r:id="rId136" o:title=""/>
                </v:shape>
                <o:OLEObject Type="Embed" ProgID="Equation.DSMT4" ShapeID="_x0000_i1089" DrawAspect="Content" ObjectID="_1822453096" r:id="rId137"/>
              </w:object>
            </w:r>
          </w:p>
        </w:tc>
        <w:tc>
          <w:tcPr>
            <w:tcW w:w="992" w:type="dxa"/>
            <w:vAlign w:val="center"/>
          </w:tcPr>
          <w:p w:rsidR="005E43BF" w:rsidRDefault="005E43BF" w:rsidP="005E43BF">
            <w:pPr>
              <w:pStyle w:val="Normal28"/>
              <w:jc w:val="center"/>
            </w:pPr>
            <w:r>
              <w:rPr>
                <w:position w:val="-6"/>
              </w:rPr>
              <w:object w:dxaOrig="175" w:dyaOrig="263">
                <v:shape id="_x0000_i1090" type="#_x0000_t75" style="width:9.15pt;height:13.75pt" o:ole="">
                  <v:imagedata r:id="rId138" o:title=""/>
                </v:shape>
                <o:OLEObject Type="Embed" ProgID="Equation.DSMT4" ShapeID="_x0000_i1090" DrawAspect="Content" ObjectID="_1822453097" r:id="rId139"/>
              </w:object>
            </w:r>
          </w:p>
        </w:tc>
        <w:tc>
          <w:tcPr>
            <w:tcW w:w="993" w:type="dxa"/>
            <w:vAlign w:val="center"/>
          </w:tcPr>
          <w:p w:rsidR="005E43BF" w:rsidRDefault="005E43BF" w:rsidP="005E43BF">
            <w:pPr>
              <w:pStyle w:val="Normal28"/>
              <w:jc w:val="center"/>
            </w:pPr>
            <w:r>
              <w:rPr>
                <w:position w:val="-6"/>
              </w:rPr>
              <w:object w:dxaOrig="175" w:dyaOrig="263">
                <v:shape id="_x0000_i1091" type="#_x0000_t75" style="width:9.15pt;height:13.75pt" o:ole="">
                  <v:imagedata r:id="rId140" o:title=""/>
                </v:shape>
                <o:OLEObject Type="Embed" ProgID="Equation.DSMT4" ShapeID="_x0000_i1091" DrawAspect="Content" ObjectID="_1822453098" r:id="rId141"/>
              </w:object>
            </w:r>
          </w:p>
        </w:tc>
        <w:tc>
          <w:tcPr>
            <w:tcW w:w="992" w:type="dxa"/>
            <w:vAlign w:val="center"/>
          </w:tcPr>
          <w:p w:rsidR="005E43BF" w:rsidRDefault="005E43BF" w:rsidP="005E43BF">
            <w:pPr>
              <w:pStyle w:val="Normal28"/>
              <w:jc w:val="center"/>
            </w:pPr>
            <w:r>
              <w:rPr>
                <w:position w:val="-4"/>
              </w:rPr>
              <w:object w:dxaOrig="263" w:dyaOrig="238">
                <v:shape id="_x0000_i1092" type="#_x0000_t75" style="width:13.75pt;height:11.8pt" o:ole="">
                  <v:imagedata r:id="rId142" o:title=""/>
                </v:shape>
                <o:OLEObject Type="Embed" ProgID="Equation.DSMT4" ShapeID="_x0000_i1092" DrawAspect="Content" ObjectID="_1822453099" r:id="rId143"/>
              </w:object>
            </w:r>
          </w:p>
        </w:tc>
        <w:tc>
          <w:tcPr>
            <w:tcW w:w="1134" w:type="dxa"/>
            <w:vAlign w:val="center"/>
          </w:tcPr>
          <w:p w:rsidR="005E43BF" w:rsidRDefault="005E43BF" w:rsidP="005E43BF">
            <w:pPr>
              <w:pStyle w:val="Normal28"/>
              <w:jc w:val="center"/>
            </w:pPr>
            <w:r>
              <w:rPr>
                <w:position w:val="-6"/>
              </w:rPr>
              <w:object w:dxaOrig="175" w:dyaOrig="263">
                <v:shape id="_x0000_i1093" type="#_x0000_t75" style="width:9.15pt;height:13.75pt" o:ole="">
                  <v:imagedata r:id="rId144" o:title=""/>
                </v:shape>
                <o:OLEObject Type="Embed" ProgID="Equation.DSMT4" ShapeID="_x0000_i1093" DrawAspect="Content" ObjectID="_1822453100" r:id="rId145"/>
              </w:object>
            </w:r>
          </w:p>
        </w:tc>
      </w:tr>
    </w:tbl>
    <w:p w:rsidR="005E43BF" w:rsidRDefault="005E43BF" w:rsidP="005E43BF">
      <w:pPr>
        <w:pStyle w:val="Normal28"/>
      </w:pPr>
    </w:p>
    <w:p w:rsidR="005E43BF" w:rsidRDefault="005E43BF" w:rsidP="005E43BF">
      <w:pPr>
        <w:pStyle w:val="MVpraanje27"/>
        <w:ind w:firstLine="1"/>
      </w:pPr>
      <w:r>
        <w:t>Zapišite modus in mediano ter izračunajte aritmetično sredino za podatke v preglednici.</w:t>
      </w:r>
    </w:p>
    <w:p w:rsidR="005E43BF" w:rsidRDefault="005E43BF" w:rsidP="005E43BF">
      <w:pPr>
        <w:pStyle w:val="MToke26"/>
      </w:pPr>
      <w:r>
        <w:t>(5 točk)</w:t>
      </w:r>
    </w:p>
    <w:p w:rsidR="005E43BF" w:rsidRPr="00CA4DAD" w:rsidRDefault="005E43BF" w:rsidP="005E43BF">
      <w:pPr>
        <w:pStyle w:val="Normal28"/>
      </w:pPr>
    </w:p>
    <w:p w:rsidR="005E43BF" w:rsidRPr="00707932" w:rsidRDefault="005E43BF" w:rsidP="005E43BF">
      <w:pPr>
        <w:pStyle w:val="Normal29"/>
        <w:tabs>
          <w:tab w:val="left" w:pos="425"/>
          <w:tab w:val="left" w:pos="851"/>
        </w:tabs>
        <w:spacing w:after="240"/>
        <w:ind w:left="425" w:hanging="425"/>
      </w:pPr>
    </w:p>
    <w:p w:rsidR="000F66F9" w:rsidRDefault="00B23CA3" w:rsidP="005E43BF">
      <w:pPr>
        <w:pStyle w:val="Normal29"/>
        <w:tabs>
          <w:tab w:val="left" w:pos="425"/>
          <w:tab w:val="left" w:pos="851"/>
        </w:tabs>
        <w:spacing w:after="240"/>
        <w:ind w:left="425" w:hanging="425"/>
      </w:pPr>
      <w:r>
        <w:br w:type="page"/>
      </w:r>
      <w:r w:rsidR="005E43BF">
        <w:lastRenderedPageBreak/>
        <w:t>30</w:t>
      </w:r>
      <w:r w:rsidR="005E43BF" w:rsidRPr="00707932">
        <w:t>.</w:t>
      </w:r>
      <w:r w:rsidR="005E43BF" w:rsidRPr="00707932">
        <w:tab/>
        <w:t>Stolpčni diagram prikazuje starost članov nekega prostovoljnega gasilskega društva.</w:t>
      </w:r>
    </w:p>
    <w:p w:rsidR="005E43BF" w:rsidRDefault="005E43BF" w:rsidP="005E43BF">
      <w:pPr>
        <w:pStyle w:val="Normal29"/>
        <w:ind w:left="426"/>
      </w:pPr>
      <w:r>
        <w:rPr>
          <w:noProof/>
        </w:rPr>
        <w:drawing>
          <wp:inline distT="0" distB="0" distL="0" distR="0">
            <wp:extent cx="5086350" cy="2200275"/>
            <wp:effectExtent l="0" t="0" r="0" b="0"/>
            <wp:docPr id="143336003"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rsidR="005E43BF" w:rsidRPr="00707932" w:rsidRDefault="005E43BF" w:rsidP="005E43BF">
      <w:pPr>
        <w:pStyle w:val="Normal29"/>
        <w:ind w:left="426"/>
      </w:pPr>
    </w:p>
    <w:p w:rsidR="005E43BF" w:rsidRPr="00707932" w:rsidRDefault="005E43BF" w:rsidP="005E43BF">
      <w:pPr>
        <w:pStyle w:val="Normal29"/>
        <w:spacing w:before="360" w:after="240"/>
        <w:ind w:left="992" w:hanging="567"/>
      </w:pPr>
      <w:r>
        <w:t>30</w:t>
      </w:r>
      <w:r w:rsidRPr="00707932">
        <w:t>.1.</w:t>
      </w:r>
      <w:r w:rsidRPr="00707932">
        <w:tab/>
        <w:t>Podatke prikažite v spodnji preglednici s frekvencami in relativnimi frekvencami.</w:t>
      </w:r>
    </w:p>
    <w:tbl>
      <w:tblPr>
        <w:tblStyle w:val="Tabelamrea1"/>
        <w:tblW w:w="5386" w:type="dxa"/>
        <w:jc w:val="center"/>
        <w:tblLook w:val="04A0" w:firstRow="1" w:lastRow="0" w:firstColumn="1" w:lastColumn="0" w:noHBand="0" w:noVBand="1"/>
      </w:tblPr>
      <w:tblGrid>
        <w:gridCol w:w="709"/>
        <w:gridCol w:w="1843"/>
        <w:gridCol w:w="1417"/>
        <w:gridCol w:w="1417"/>
      </w:tblGrid>
      <w:tr w:rsidR="000F66F9" w:rsidTr="005E43BF">
        <w:trPr>
          <w:trHeight w:val="70"/>
          <w:jc w:val="center"/>
        </w:trPr>
        <w:tc>
          <w:tcPr>
            <w:tcW w:w="709" w:type="dxa"/>
            <w:tcBorders>
              <w:bottom w:val="single" w:sz="6" w:space="0" w:color="auto"/>
            </w:tcBorders>
            <w:vAlign w:val="center"/>
          </w:tcPr>
          <w:p w:rsidR="005E43BF" w:rsidRPr="00707932" w:rsidRDefault="005E43BF" w:rsidP="005E43BF">
            <w:pPr>
              <w:pStyle w:val="Normal29"/>
              <w:ind w:left="284" w:hanging="284"/>
              <w:jc w:val="center"/>
              <w:rPr>
                <w:rFonts w:ascii="Calibri" w:hAnsi="Calibri"/>
                <w:sz w:val="22"/>
                <w:szCs w:val="22"/>
                <w:lang w:eastAsia="en-US"/>
              </w:rPr>
            </w:pPr>
            <w:r w:rsidRPr="00707932">
              <w:rPr>
                <w:rFonts w:ascii="Calibri" w:hAnsi="Calibri"/>
                <w:sz w:val="22"/>
                <w:szCs w:val="22"/>
                <w:lang w:eastAsia="en-US"/>
              </w:rPr>
              <w:t>j</w:t>
            </w:r>
          </w:p>
        </w:tc>
        <w:tc>
          <w:tcPr>
            <w:tcW w:w="1843" w:type="dxa"/>
            <w:tcBorders>
              <w:bottom w:val="single" w:sz="6" w:space="0" w:color="auto"/>
            </w:tcBorders>
            <w:vAlign w:val="center"/>
          </w:tcPr>
          <w:p w:rsidR="005E43BF" w:rsidRPr="00707932" w:rsidRDefault="005E43BF" w:rsidP="005E43BF">
            <w:pPr>
              <w:pStyle w:val="Normal29"/>
              <w:jc w:val="center"/>
              <w:rPr>
                <w:rFonts w:ascii="Calibri" w:hAnsi="Calibri"/>
                <w:sz w:val="22"/>
                <w:szCs w:val="22"/>
                <w:lang w:eastAsia="en-US"/>
              </w:rPr>
            </w:pPr>
            <w:r w:rsidRPr="00707932">
              <w:rPr>
                <w:rFonts w:ascii="Calibri" w:hAnsi="Calibri"/>
                <w:sz w:val="22"/>
                <w:szCs w:val="22"/>
                <w:lang w:eastAsia="en-US"/>
              </w:rPr>
              <w:t>starost</w:t>
            </w:r>
          </w:p>
        </w:tc>
        <w:tc>
          <w:tcPr>
            <w:tcW w:w="1417" w:type="dxa"/>
            <w:tcBorders>
              <w:bottom w:val="single" w:sz="6" w:space="0" w:color="auto"/>
            </w:tcBorders>
            <w:vAlign w:val="center"/>
          </w:tcPr>
          <w:p w:rsidR="005E43BF" w:rsidRPr="00707932" w:rsidRDefault="005E43BF" w:rsidP="005E43BF">
            <w:pPr>
              <w:pStyle w:val="Normal29"/>
              <w:ind w:left="709" w:hanging="283"/>
              <w:rPr>
                <w:rFonts w:ascii="Calibri" w:hAnsi="Calibri"/>
                <w:sz w:val="22"/>
                <w:szCs w:val="22"/>
                <w:lang w:eastAsia="en-US"/>
              </w:rPr>
            </w:pPr>
            <w:r>
              <w:rPr>
                <w:rFonts w:ascii="Times New Roman" w:eastAsia="Times New Roman" w:hAnsi="Times New Roman"/>
                <w:position w:val="-14"/>
                <w:sz w:val="22"/>
              </w:rPr>
              <w:object w:dxaOrig="240" w:dyaOrig="345">
                <v:shape id="_x0000_i1094" type="#_x0000_t75" style="width:11.8pt;height:17pt" o:ole="">
                  <v:imagedata r:id="rId147" o:title=""/>
                </v:shape>
                <o:OLEObject Type="Embed" ProgID="Equation.DSMT4" ShapeID="_x0000_i1094" DrawAspect="Content" ObjectID="_1822453101" r:id="rId148"/>
              </w:object>
            </w:r>
          </w:p>
        </w:tc>
        <w:tc>
          <w:tcPr>
            <w:tcW w:w="1417" w:type="dxa"/>
            <w:tcBorders>
              <w:bottom w:val="single" w:sz="6" w:space="0" w:color="auto"/>
            </w:tcBorders>
            <w:vAlign w:val="center"/>
          </w:tcPr>
          <w:p w:rsidR="005E43BF" w:rsidRPr="00707932" w:rsidRDefault="005E43BF" w:rsidP="005E43BF">
            <w:pPr>
              <w:pStyle w:val="Normal29"/>
              <w:ind w:left="709" w:hanging="283"/>
              <w:rPr>
                <w:rFonts w:ascii="Calibri" w:hAnsi="Calibri"/>
                <w:sz w:val="22"/>
                <w:szCs w:val="22"/>
                <w:lang w:eastAsia="en-US"/>
              </w:rPr>
            </w:pPr>
            <w:r>
              <w:rPr>
                <w:rFonts w:ascii="Times New Roman" w:eastAsia="Times New Roman" w:hAnsi="Times New Roman"/>
                <w:position w:val="-14"/>
                <w:sz w:val="22"/>
              </w:rPr>
              <w:object w:dxaOrig="315" w:dyaOrig="375">
                <v:shape id="_x0000_i1095" type="#_x0000_t75" style="width:15.7pt;height:19pt" o:ole="">
                  <v:imagedata r:id="rId149" o:title=""/>
                </v:shape>
                <o:OLEObject Type="Embed" ProgID="Equation.DSMT4" ShapeID="_x0000_i1095" DrawAspect="Content" ObjectID="_1822453102" r:id="rId150"/>
              </w:object>
            </w:r>
          </w:p>
        </w:tc>
      </w:tr>
      <w:tr w:rsidR="000F66F9" w:rsidTr="005E43BF">
        <w:trPr>
          <w:jc w:val="center"/>
        </w:trPr>
        <w:tc>
          <w:tcPr>
            <w:tcW w:w="709" w:type="dxa"/>
            <w:tcBorders>
              <w:top w:val="single" w:sz="6" w:space="0" w:color="auto"/>
            </w:tcBorders>
          </w:tcPr>
          <w:p w:rsidR="005E43BF" w:rsidRPr="00707932" w:rsidRDefault="005E43BF" w:rsidP="005E43BF">
            <w:pPr>
              <w:pStyle w:val="Normal29"/>
              <w:ind w:left="284" w:hanging="284"/>
              <w:jc w:val="center"/>
              <w:rPr>
                <w:rFonts w:ascii="Calibri" w:hAnsi="Calibri"/>
                <w:sz w:val="22"/>
                <w:szCs w:val="22"/>
                <w:lang w:eastAsia="en-US"/>
              </w:rPr>
            </w:pPr>
            <w:r w:rsidRPr="00707932">
              <w:rPr>
                <w:rFonts w:ascii="Calibri" w:hAnsi="Calibri"/>
                <w:sz w:val="22"/>
                <w:szCs w:val="22"/>
                <w:lang w:eastAsia="en-US"/>
              </w:rPr>
              <w:t>1</w:t>
            </w:r>
          </w:p>
        </w:tc>
        <w:tc>
          <w:tcPr>
            <w:tcW w:w="1843" w:type="dxa"/>
            <w:tcBorders>
              <w:top w:val="single" w:sz="6" w:space="0" w:color="auto"/>
            </w:tcBorders>
          </w:tcPr>
          <w:p w:rsidR="005E43BF" w:rsidRPr="00707932" w:rsidRDefault="005E43BF" w:rsidP="005E43BF">
            <w:pPr>
              <w:pStyle w:val="Normal29"/>
              <w:ind w:left="454" w:hanging="284"/>
              <w:rPr>
                <w:rFonts w:ascii="Calibri" w:hAnsi="Calibri"/>
                <w:sz w:val="22"/>
                <w:szCs w:val="22"/>
                <w:lang w:eastAsia="en-US"/>
              </w:rPr>
            </w:pPr>
            <w:r w:rsidRPr="00707932">
              <w:rPr>
                <w:rFonts w:ascii="Calibri" w:hAnsi="Calibri"/>
                <w:sz w:val="22"/>
                <w:szCs w:val="22"/>
                <w:lang w:eastAsia="en-US"/>
              </w:rPr>
              <w:t>nad 0 do 10</w:t>
            </w:r>
          </w:p>
        </w:tc>
        <w:tc>
          <w:tcPr>
            <w:tcW w:w="1417" w:type="dxa"/>
            <w:tcBorders>
              <w:top w:val="single" w:sz="6" w:space="0" w:color="auto"/>
            </w:tcBorders>
          </w:tcPr>
          <w:p w:rsidR="005E43BF" w:rsidRPr="00707932" w:rsidRDefault="005E43BF" w:rsidP="005E43BF">
            <w:pPr>
              <w:pStyle w:val="Normal29"/>
              <w:ind w:left="709" w:hanging="283"/>
              <w:rPr>
                <w:rFonts w:ascii="Calibri" w:hAnsi="Calibri"/>
                <w:sz w:val="22"/>
                <w:szCs w:val="22"/>
                <w:lang w:eastAsia="en-US"/>
              </w:rPr>
            </w:pPr>
          </w:p>
        </w:tc>
        <w:tc>
          <w:tcPr>
            <w:tcW w:w="1417" w:type="dxa"/>
            <w:tcBorders>
              <w:top w:val="single" w:sz="6" w:space="0" w:color="auto"/>
            </w:tcBorders>
          </w:tcPr>
          <w:p w:rsidR="005E43BF" w:rsidRPr="00707932" w:rsidRDefault="005E43BF" w:rsidP="005E43BF">
            <w:pPr>
              <w:pStyle w:val="Normal29"/>
              <w:ind w:left="709" w:hanging="283"/>
              <w:rPr>
                <w:rFonts w:ascii="Calibri" w:hAnsi="Calibri"/>
                <w:sz w:val="22"/>
                <w:szCs w:val="22"/>
                <w:lang w:eastAsia="en-US"/>
              </w:rPr>
            </w:pPr>
          </w:p>
        </w:tc>
      </w:tr>
      <w:tr w:rsidR="000F66F9" w:rsidTr="005E43BF">
        <w:trPr>
          <w:jc w:val="center"/>
        </w:trPr>
        <w:tc>
          <w:tcPr>
            <w:tcW w:w="709" w:type="dxa"/>
          </w:tcPr>
          <w:p w:rsidR="005E43BF" w:rsidRPr="00707932" w:rsidRDefault="005E43BF" w:rsidP="005E43BF">
            <w:pPr>
              <w:pStyle w:val="Normal29"/>
              <w:ind w:left="284" w:hanging="284"/>
              <w:jc w:val="center"/>
              <w:rPr>
                <w:rFonts w:ascii="Calibri" w:hAnsi="Calibri"/>
                <w:sz w:val="22"/>
                <w:szCs w:val="22"/>
                <w:lang w:eastAsia="en-US"/>
              </w:rPr>
            </w:pPr>
            <w:r w:rsidRPr="00707932">
              <w:rPr>
                <w:rFonts w:ascii="Calibri" w:hAnsi="Calibri"/>
                <w:sz w:val="22"/>
                <w:szCs w:val="22"/>
                <w:lang w:eastAsia="en-US"/>
              </w:rPr>
              <w:t>2</w:t>
            </w:r>
          </w:p>
        </w:tc>
        <w:tc>
          <w:tcPr>
            <w:tcW w:w="1843" w:type="dxa"/>
          </w:tcPr>
          <w:p w:rsidR="005E43BF" w:rsidRPr="00707932" w:rsidRDefault="005E43BF" w:rsidP="005E43BF">
            <w:pPr>
              <w:pStyle w:val="Normal29"/>
              <w:ind w:left="454" w:hanging="284"/>
              <w:rPr>
                <w:rFonts w:ascii="Calibri" w:hAnsi="Calibri"/>
                <w:sz w:val="22"/>
                <w:szCs w:val="22"/>
                <w:lang w:eastAsia="en-US"/>
              </w:rPr>
            </w:pPr>
            <w:r w:rsidRPr="00707932">
              <w:rPr>
                <w:rFonts w:ascii="Calibri" w:hAnsi="Calibri"/>
                <w:sz w:val="22"/>
                <w:szCs w:val="22"/>
                <w:lang w:eastAsia="en-US"/>
              </w:rPr>
              <w:t>nad 10 do 20</w:t>
            </w:r>
          </w:p>
        </w:tc>
        <w:tc>
          <w:tcPr>
            <w:tcW w:w="1417" w:type="dxa"/>
          </w:tcPr>
          <w:p w:rsidR="005E43BF" w:rsidRPr="00707932" w:rsidRDefault="005E43BF" w:rsidP="005E43BF">
            <w:pPr>
              <w:pStyle w:val="Normal29"/>
              <w:ind w:left="709" w:hanging="283"/>
              <w:rPr>
                <w:rFonts w:ascii="Calibri" w:hAnsi="Calibri"/>
                <w:sz w:val="22"/>
                <w:szCs w:val="22"/>
                <w:lang w:eastAsia="en-US"/>
              </w:rPr>
            </w:pPr>
          </w:p>
        </w:tc>
        <w:tc>
          <w:tcPr>
            <w:tcW w:w="1417" w:type="dxa"/>
          </w:tcPr>
          <w:p w:rsidR="005E43BF" w:rsidRPr="00707932" w:rsidRDefault="005E43BF" w:rsidP="005E43BF">
            <w:pPr>
              <w:pStyle w:val="Normal29"/>
              <w:ind w:left="709" w:hanging="283"/>
              <w:rPr>
                <w:rFonts w:ascii="Calibri" w:hAnsi="Calibri"/>
                <w:sz w:val="22"/>
                <w:szCs w:val="22"/>
                <w:lang w:eastAsia="en-US"/>
              </w:rPr>
            </w:pPr>
          </w:p>
        </w:tc>
      </w:tr>
      <w:tr w:rsidR="000F66F9" w:rsidTr="005E43BF">
        <w:trPr>
          <w:jc w:val="center"/>
        </w:trPr>
        <w:tc>
          <w:tcPr>
            <w:tcW w:w="709" w:type="dxa"/>
          </w:tcPr>
          <w:p w:rsidR="005E43BF" w:rsidRPr="00707932" w:rsidRDefault="005E43BF" w:rsidP="005E43BF">
            <w:pPr>
              <w:pStyle w:val="Normal29"/>
              <w:ind w:left="284" w:hanging="284"/>
              <w:jc w:val="center"/>
              <w:rPr>
                <w:rFonts w:ascii="Calibri" w:hAnsi="Calibri"/>
                <w:sz w:val="22"/>
                <w:szCs w:val="22"/>
                <w:lang w:eastAsia="en-US"/>
              </w:rPr>
            </w:pPr>
            <w:r w:rsidRPr="00707932">
              <w:rPr>
                <w:rFonts w:ascii="Calibri" w:hAnsi="Calibri"/>
                <w:sz w:val="22"/>
                <w:szCs w:val="22"/>
                <w:lang w:eastAsia="en-US"/>
              </w:rPr>
              <w:t>3</w:t>
            </w:r>
          </w:p>
        </w:tc>
        <w:tc>
          <w:tcPr>
            <w:tcW w:w="1843" w:type="dxa"/>
          </w:tcPr>
          <w:p w:rsidR="005E43BF" w:rsidRPr="00707932" w:rsidRDefault="005E43BF" w:rsidP="005E43BF">
            <w:pPr>
              <w:pStyle w:val="Normal29"/>
              <w:ind w:left="454" w:hanging="284"/>
              <w:rPr>
                <w:rFonts w:ascii="Calibri" w:hAnsi="Calibri"/>
                <w:sz w:val="22"/>
                <w:szCs w:val="22"/>
                <w:lang w:eastAsia="en-US"/>
              </w:rPr>
            </w:pPr>
            <w:r w:rsidRPr="00707932">
              <w:rPr>
                <w:rFonts w:ascii="Calibri" w:hAnsi="Calibri"/>
                <w:sz w:val="22"/>
                <w:szCs w:val="22"/>
                <w:lang w:eastAsia="en-US"/>
              </w:rPr>
              <w:t>nad 20 do 30</w:t>
            </w:r>
          </w:p>
        </w:tc>
        <w:tc>
          <w:tcPr>
            <w:tcW w:w="1417" w:type="dxa"/>
          </w:tcPr>
          <w:p w:rsidR="005E43BF" w:rsidRPr="00707932" w:rsidRDefault="005E43BF" w:rsidP="005E43BF">
            <w:pPr>
              <w:pStyle w:val="Normal29"/>
              <w:ind w:left="709" w:hanging="283"/>
              <w:rPr>
                <w:rFonts w:ascii="Calibri" w:hAnsi="Calibri"/>
                <w:sz w:val="22"/>
                <w:szCs w:val="22"/>
                <w:lang w:eastAsia="en-US"/>
              </w:rPr>
            </w:pPr>
          </w:p>
        </w:tc>
        <w:tc>
          <w:tcPr>
            <w:tcW w:w="1417" w:type="dxa"/>
          </w:tcPr>
          <w:p w:rsidR="005E43BF" w:rsidRPr="00707932" w:rsidRDefault="005E43BF" w:rsidP="005E43BF">
            <w:pPr>
              <w:pStyle w:val="Normal29"/>
              <w:ind w:left="709" w:hanging="283"/>
              <w:rPr>
                <w:rFonts w:ascii="Calibri" w:hAnsi="Calibri"/>
                <w:sz w:val="22"/>
                <w:szCs w:val="22"/>
                <w:lang w:eastAsia="en-US"/>
              </w:rPr>
            </w:pPr>
          </w:p>
        </w:tc>
      </w:tr>
      <w:tr w:rsidR="000F66F9" w:rsidTr="005E43BF">
        <w:trPr>
          <w:jc w:val="center"/>
        </w:trPr>
        <w:tc>
          <w:tcPr>
            <w:tcW w:w="709" w:type="dxa"/>
          </w:tcPr>
          <w:p w:rsidR="005E43BF" w:rsidRPr="00707932" w:rsidRDefault="005E43BF" w:rsidP="005E43BF">
            <w:pPr>
              <w:pStyle w:val="Normal29"/>
              <w:ind w:left="284" w:hanging="284"/>
              <w:jc w:val="center"/>
              <w:rPr>
                <w:rFonts w:ascii="Calibri" w:hAnsi="Calibri"/>
                <w:sz w:val="22"/>
                <w:szCs w:val="22"/>
                <w:lang w:eastAsia="en-US"/>
              </w:rPr>
            </w:pPr>
            <w:r w:rsidRPr="00707932">
              <w:rPr>
                <w:rFonts w:ascii="Calibri" w:hAnsi="Calibri"/>
                <w:sz w:val="22"/>
                <w:szCs w:val="22"/>
                <w:lang w:eastAsia="en-US"/>
              </w:rPr>
              <w:t>4</w:t>
            </w:r>
          </w:p>
        </w:tc>
        <w:tc>
          <w:tcPr>
            <w:tcW w:w="1843" w:type="dxa"/>
          </w:tcPr>
          <w:p w:rsidR="005E43BF" w:rsidRPr="00707932" w:rsidRDefault="005E43BF" w:rsidP="005E43BF">
            <w:pPr>
              <w:pStyle w:val="Normal29"/>
              <w:ind w:left="454" w:hanging="284"/>
              <w:rPr>
                <w:rFonts w:ascii="Calibri" w:hAnsi="Calibri"/>
                <w:sz w:val="22"/>
                <w:szCs w:val="22"/>
                <w:lang w:eastAsia="en-US"/>
              </w:rPr>
            </w:pPr>
            <w:r w:rsidRPr="00707932">
              <w:rPr>
                <w:rFonts w:ascii="Calibri" w:hAnsi="Calibri"/>
                <w:sz w:val="22"/>
                <w:szCs w:val="22"/>
                <w:lang w:eastAsia="en-US"/>
              </w:rPr>
              <w:t>nad 30 do 40</w:t>
            </w:r>
          </w:p>
        </w:tc>
        <w:tc>
          <w:tcPr>
            <w:tcW w:w="1417" w:type="dxa"/>
          </w:tcPr>
          <w:p w:rsidR="005E43BF" w:rsidRPr="00707932" w:rsidRDefault="005E43BF" w:rsidP="005E43BF">
            <w:pPr>
              <w:pStyle w:val="Normal29"/>
              <w:ind w:left="709" w:hanging="283"/>
              <w:rPr>
                <w:rFonts w:ascii="Calibri" w:hAnsi="Calibri"/>
                <w:sz w:val="22"/>
                <w:szCs w:val="22"/>
                <w:lang w:eastAsia="en-US"/>
              </w:rPr>
            </w:pPr>
          </w:p>
        </w:tc>
        <w:tc>
          <w:tcPr>
            <w:tcW w:w="1417" w:type="dxa"/>
          </w:tcPr>
          <w:p w:rsidR="005E43BF" w:rsidRPr="00707932" w:rsidRDefault="005E43BF" w:rsidP="005E43BF">
            <w:pPr>
              <w:pStyle w:val="Normal29"/>
              <w:ind w:left="709" w:hanging="283"/>
              <w:rPr>
                <w:rFonts w:ascii="Calibri" w:hAnsi="Calibri"/>
                <w:sz w:val="22"/>
                <w:szCs w:val="22"/>
                <w:lang w:eastAsia="en-US"/>
              </w:rPr>
            </w:pPr>
          </w:p>
        </w:tc>
      </w:tr>
      <w:tr w:rsidR="000F66F9" w:rsidTr="005E43BF">
        <w:trPr>
          <w:jc w:val="center"/>
        </w:trPr>
        <w:tc>
          <w:tcPr>
            <w:tcW w:w="709" w:type="dxa"/>
          </w:tcPr>
          <w:p w:rsidR="005E43BF" w:rsidRPr="00707932" w:rsidRDefault="005E43BF" w:rsidP="005E43BF">
            <w:pPr>
              <w:pStyle w:val="Normal29"/>
              <w:ind w:left="284" w:hanging="284"/>
              <w:jc w:val="center"/>
              <w:rPr>
                <w:rFonts w:ascii="Calibri" w:hAnsi="Calibri"/>
                <w:sz w:val="22"/>
                <w:szCs w:val="22"/>
                <w:lang w:eastAsia="en-US"/>
              </w:rPr>
            </w:pPr>
            <w:r w:rsidRPr="00707932">
              <w:rPr>
                <w:rFonts w:ascii="Calibri" w:hAnsi="Calibri"/>
                <w:sz w:val="22"/>
                <w:szCs w:val="22"/>
                <w:lang w:eastAsia="en-US"/>
              </w:rPr>
              <w:t>5</w:t>
            </w:r>
          </w:p>
        </w:tc>
        <w:tc>
          <w:tcPr>
            <w:tcW w:w="1843" w:type="dxa"/>
          </w:tcPr>
          <w:p w:rsidR="005E43BF" w:rsidRPr="00707932" w:rsidRDefault="005E43BF" w:rsidP="005E43BF">
            <w:pPr>
              <w:pStyle w:val="Normal29"/>
              <w:ind w:left="454" w:hanging="284"/>
              <w:rPr>
                <w:rFonts w:ascii="Calibri" w:hAnsi="Calibri"/>
                <w:sz w:val="22"/>
                <w:szCs w:val="22"/>
                <w:lang w:eastAsia="en-US"/>
              </w:rPr>
            </w:pPr>
            <w:r w:rsidRPr="00707932">
              <w:rPr>
                <w:rFonts w:ascii="Calibri" w:hAnsi="Calibri"/>
                <w:sz w:val="22"/>
                <w:szCs w:val="22"/>
                <w:lang w:eastAsia="en-US"/>
              </w:rPr>
              <w:t>nad 40 do 50</w:t>
            </w:r>
          </w:p>
        </w:tc>
        <w:tc>
          <w:tcPr>
            <w:tcW w:w="1417" w:type="dxa"/>
          </w:tcPr>
          <w:p w:rsidR="005E43BF" w:rsidRPr="00707932" w:rsidRDefault="005E43BF" w:rsidP="005E43BF">
            <w:pPr>
              <w:pStyle w:val="Normal29"/>
              <w:ind w:left="709" w:hanging="283"/>
              <w:rPr>
                <w:rFonts w:ascii="Calibri" w:hAnsi="Calibri"/>
                <w:sz w:val="22"/>
                <w:szCs w:val="22"/>
                <w:lang w:eastAsia="en-US"/>
              </w:rPr>
            </w:pPr>
          </w:p>
        </w:tc>
        <w:tc>
          <w:tcPr>
            <w:tcW w:w="1417" w:type="dxa"/>
          </w:tcPr>
          <w:p w:rsidR="005E43BF" w:rsidRPr="00707932" w:rsidRDefault="005E43BF" w:rsidP="005E43BF">
            <w:pPr>
              <w:pStyle w:val="Normal29"/>
              <w:ind w:left="709" w:hanging="283"/>
              <w:rPr>
                <w:rFonts w:ascii="Calibri" w:hAnsi="Calibri"/>
                <w:sz w:val="22"/>
                <w:szCs w:val="22"/>
                <w:lang w:eastAsia="en-US"/>
              </w:rPr>
            </w:pPr>
          </w:p>
        </w:tc>
      </w:tr>
      <w:tr w:rsidR="000F66F9" w:rsidTr="005E43BF">
        <w:trPr>
          <w:jc w:val="center"/>
        </w:trPr>
        <w:tc>
          <w:tcPr>
            <w:tcW w:w="709" w:type="dxa"/>
          </w:tcPr>
          <w:p w:rsidR="005E43BF" w:rsidRPr="00707932" w:rsidRDefault="005E43BF" w:rsidP="005E43BF">
            <w:pPr>
              <w:pStyle w:val="Normal29"/>
              <w:ind w:left="284" w:hanging="284"/>
              <w:jc w:val="center"/>
              <w:rPr>
                <w:rFonts w:ascii="Calibri" w:hAnsi="Calibri"/>
                <w:sz w:val="22"/>
                <w:szCs w:val="22"/>
                <w:lang w:eastAsia="en-US"/>
              </w:rPr>
            </w:pPr>
            <w:r w:rsidRPr="00707932">
              <w:rPr>
                <w:rFonts w:ascii="Calibri" w:hAnsi="Calibri"/>
                <w:sz w:val="22"/>
                <w:szCs w:val="22"/>
                <w:lang w:eastAsia="en-US"/>
              </w:rPr>
              <w:t>6</w:t>
            </w:r>
          </w:p>
        </w:tc>
        <w:tc>
          <w:tcPr>
            <w:tcW w:w="1843" w:type="dxa"/>
          </w:tcPr>
          <w:p w:rsidR="005E43BF" w:rsidRPr="00707932" w:rsidRDefault="005E43BF" w:rsidP="005E43BF">
            <w:pPr>
              <w:pStyle w:val="Normal29"/>
              <w:ind w:left="454" w:hanging="284"/>
              <w:rPr>
                <w:rFonts w:ascii="Calibri" w:hAnsi="Calibri"/>
                <w:sz w:val="22"/>
                <w:szCs w:val="22"/>
                <w:lang w:eastAsia="en-US"/>
              </w:rPr>
            </w:pPr>
            <w:r w:rsidRPr="00707932">
              <w:rPr>
                <w:rFonts w:ascii="Calibri" w:hAnsi="Calibri"/>
                <w:sz w:val="22"/>
                <w:szCs w:val="22"/>
                <w:lang w:eastAsia="en-US"/>
              </w:rPr>
              <w:t>nad 50 do 60</w:t>
            </w:r>
          </w:p>
        </w:tc>
        <w:tc>
          <w:tcPr>
            <w:tcW w:w="1417" w:type="dxa"/>
          </w:tcPr>
          <w:p w:rsidR="005E43BF" w:rsidRPr="00707932" w:rsidRDefault="005E43BF" w:rsidP="005E43BF">
            <w:pPr>
              <w:pStyle w:val="Normal29"/>
              <w:ind w:left="709" w:hanging="283"/>
              <w:rPr>
                <w:rFonts w:ascii="Calibri" w:hAnsi="Calibri"/>
                <w:sz w:val="22"/>
                <w:szCs w:val="22"/>
                <w:lang w:eastAsia="en-US"/>
              </w:rPr>
            </w:pPr>
          </w:p>
        </w:tc>
        <w:tc>
          <w:tcPr>
            <w:tcW w:w="1417" w:type="dxa"/>
          </w:tcPr>
          <w:p w:rsidR="005E43BF" w:rsidRPr="00707932" w:rsidRDefault="005E43BF" w:rsidP="005E43BF">
            <w:pPr>
              <w:pStyle w:val="Normal29"/>
              <w:ind w:left="709" w:hanging="283"/>
              <w:rPr>
                <w:rFonts w:ascii="Calibri" w:hAnsi="Calibri"/>
                <w:sz w:val="22"/>
                <w:szCs w:val="22"/>
                <w:lang w:eastAsia="en-US"/>
              </w:rPr>
            </w:pPr>
          </w:p>
        </w:tc>
      </w:tr>
      <w:tr w:rsidR="000F66F9" w:rsidTr="005E43BF">
        <w:trPr>
          <w:jc w:val="center"/>
        </w:trPr>
        <w:tc>
          <w:tcPr>
            <w:tcW w:w="709" w:type="dxa"/>
          </w:tcPr>
          <w:p w:rsidR="005E43BF" w:rsidRPr="00707932" w:rsidRDefault="005E43BF" w:rsidP="005E43BF">
            <w:pPr>
              <w:pStyle w:val="Normal29"/>
              <w:ind w:left="284" w:hanging="284"/>
              <w:jc w:val="center"/>
              <w:rPr>
                <w:rFonts w:ascii="Calibri" w:hAnsi="Calibri"/>
                <w:sz w:val="22"/>
                <w:szCs w:val="22"/>
                <w:lang w:eastAsia="en-US"/>
              </w:rPr>
            </w:pPr>
            <w:r w:rsidRPr="00707932">
              <w:rPr>
                <w:rFonts w:ascii="Calibri" w:hAnsi="Calibri"/>
                <w:sz w:val="22"/>
                <w:szCs w:val="22"/>
                <w:lang w:eastAsia="en-US"/>
              </w:rPr>
              <w:t>7</w:t>
            </w:r>
          </w:p>
        </w:tc>
        <w:tc>
          <w:tcPr>
            <w:tcW w:w="1843" w:type="dxa"/>
          </w:tcPr>
          <w:p w:rsidR="005E43BF" w:rsidRPr="00707932" w:rsidRDefault="005E43BF" w:rsidP="005E43BF">
            <w:pPr>
              <w:pStyle w:val="Normal29"/>
              <w:ind w:left="454" w:hanging="284"/>
              <w:rPr>
                <w:rFonts w:ascii="Calibri" w:hAnsi="Calibri"/>
                <w:sz w:val="22"/>
                <w:szCs w:val="22"/>
                <w:lang w:eastAsia="en-US"/>
              </w:rPr>
            </w:pPr>
            <w:r w:rsidRPr="00707932">
              <w:rPr>
                <w:rFonts w:ascii="Calibri" w:hAnsi="Calibri"/>
                <w:sz w:val="22"/>
                <w:szCs w:val="22"/>
                <w:lang w:eastAsia="en-US"/>
              </w:rPr>
              <w:t>nad 60 do 70</w:t>
            </w:r>
          </w:p>
        </w:tc>
        <w:tc>
          <w:tcPr>
            <w:tcW w:w="1417" w:type="dxa"/>
          </w:tcPr>
          <w:p w:rsidR="005E43BF" w:rsidRPr="00707932" w:rsidRDefault="005E43BF" w:rsidP="005E43BF">
            <w:pPr>
              <w:pStyle w:val="Normal29"/>
              <w:ind w:left="709" w:hanging="283"/>
              <w:rPr>
                <w:rFonts w:ascii="Calibri" w:hAnsi="Calibri"/>
                <w:sz w:val="22"/>
                <w:szCs w:val="22"/>
                <w:lang w:eastAsia="en-US"/>
              </w:rPr>
            </w:pPr>
          </w:p>
        </w:tc>
        <w:tc>
          <w:tcPr>
            <w:tcW w:w="1417" w:type="dxa"/>
          </w:tcPr>
          <w:p w:rsidR="005E43BF" w:rsidRPr="00707932" w:rsidRDefault="005E43BF" w:rsidP="005E43BF">
            <w:pPr>
              <w:pStyle w:val="Normal29"/>
              <w:ind w:left="709" w:hanging="283"/>
              <w:rPr>
                <w:rFonts w:ascii="Calibri" w:hAnsi="Calibri"/>
                <w:sz w:val="22"/>
                <w:szCs w:val="22"/>
                <w:lang w:eastAsia="en-US"/>
              </w:rPr>
            </w:pPr>
          </w:p>
        </w:tc>
      </w:tr>
      <w:tr w:rsidR="000F66F9" w:rsidTr="005E43BF">
        <w:trPr>
          <w:jc w:val="center"/>
        </w:trPr>
        <w:tc>
          <w:tcPr>
            <w:tcW w:w="709" w:type="dxa"/>
          </w:tcPr>
          <w:p w:rsidR="005E43BF" w:rsidRPr="00707932" w:rsidRDefault="005E43BF" w:rsidP="005E43BF">
            <w:pPr>
              <w:pStyle w:val="Normal29"/>
              <w:ind w:left="284" w:hanging="284"/>
              <w:jc w:val="center"/>
              <w:rPr>
                <w:rFonts w:ascii="Calibri" w:hAnsi="Calibri"/>
                <w:sz w:val="22"/>
                <w:szCs w:val="22"/>
                <w:lang w:eastAsia="en-US"/>
              </w:rPr>
            </w:pPr>
            <w:r w:rsidRPr="00707932">
              <w:rPr>
                <w:rFonts w:ascii="Calibri" w:hAnsi="Calibri"/>
                <w:sz w:val="22"/>
                <w:szCs w:val="22"/>
                <w:lang w:eastAsia="en-US"/>
              </w:rPr>
              <w:t>8</w:t>
            </w:r>
          </w:p>
        </w:tc>
        <w:tc>
          <w:tcPr>
            <w:tcW w:w="1843" w:type="dxa"/>
          </w:tcPr>
          <w:p w:rsidR="005E43BF" w:rsidRPr="00707932" w:rsidRDefault="005E43BF" w:rsidP="005E43BF">
            <w:pPr>
              <w:pStyle w:val="Normal29"/>
              <w:ind w:left="454" w:hanging="284"/>
              <w:rPr>
                <w:rFonts w:ascii="Calibri" w:hAnsi="Calibri"/>
                <w:sz w:val="22"/>
                <w:szCs w:val="22"/>
                <w:lang w:eastAsia="en-US"/>
              </w:rPr>
            </w:pPr>
            <w:r w:rsidRPr="00707932">
              <w:rPr>
                <w:rFonts w:ascii="Calibri" w:hAnsi="Calibri"/>
                <w:sz w:val="22"/>
                <w:szCs w:val="22"/>
                <w:lang w:eastAsia="en-US"/>
              </w:rPr>
              <w:t>nad 70 do 80</w:t>
            </w:r>
          </w:p>
        </w:tc>
        <w:tc>
          <w:tcPr>
            <w:tcW w:w="1417" w:type="dxa"/>
          </w:tcPr>
          <w:p w:rsidR="005E43BF" w:rsidRPr="00707932" w:rsidRDefault="005E43BF" w:rsidP="005E43BF">
            <w:pPr>
              <w:pStyle w:val="Normal29"/>
              <w:ind w:left="709" w:hanging="283"/>
              <w:rPr>
                <w:rFonts w:ascii="Calibri" w:hAnsi="Calibri"/>
                <w:sz w:val="22"/>
                <w:szCs w:val="22"/>
                <w:lang w:eastAsia="en-US"/>
              </w:rPr>
            </w:pPr>
          </w:p>
        </w:tc>
        <w:tc>
          <w:tcPr>
            <w:tcW w:w="1417" w:type="dxa"/>
          </w:tcPr>
          <w:p w:rsidR="005E43BF" w:rsidRPr="00707932" w:rsidRDefault="005E43BF" w:rsidP="005E43BF">
            <w:pPr>
              <w:pStyle w:val="Normal29"/>
              <w:ind w:left="709" w:hanging="283"/>
              <w:rPr>
                <w:rFonts w:ascii="Calibri" w:hAnsi="Calibri"/>
                <w:sz w:val="22"/>
                <w:szCs w:val="22"/>
                <w:lang w:eastAsia="en-US"/>
              </w:rPr>
            </w:pPr>
          </w:p>
        </w:tc>
      </w:tr>
    </w:tbl>
    <w:p w:rsidR="00B23CA3" w:rsidRDefault="00B23CA3" w:rsidP="005E43BF">
      <w:pPr>
        <w:pStyle w:val="Normal29"/>
        <w:spacing w:after="120"/>
        <w:ind w:left="992" w:hanging="567"/>
      </w:pPr>
    </w:p>
    <w:p w:rsidR="005E43BF" w:rsidRPr="00707932" w:rsidRDefault="005E43BF" w:rsidP="005E43BF">
      <w:pPr>
        <w:pStyle w:val="Normal29"/>
        <w:spacing w:after="120"/>
        <w:ind w:left="992" w:hanging="567"/>
      </w:pPr>
      <w:r>
        <w:t>30</w:t>
      </w:r>
      <w:r w:rsidRPr="00707932">
        <w:t>.2.</w:t>
      </w:r>
      <w:r w:rsidRPr="00707932">
        <w:tab/>
        <w:t>Koliko članov ima prostovoljno gasilsko društvo in koliko odstotkov članov je</w:t>
      </w:r>
      <w:r>
        <w:br/>
      </w:r>
      <w:r w:rsidRPr="00707932">
        <w:t xml:space="preserve">starih nad 40 let? </w:t>
      </w:r>
    </w:p>
    <w:p w:rsidR="005E43BF" w:rsidRPr="00707932" w:rsidRDefault="005E43BF" w:rsidP="005E43BF">
      <w:pPr>
        <w:pStyle w:val="Normal29"/>
        <w:spacing w:after="120"/>
        <w:ind w:left="992" w:hanging="567"/>
      </w:pPr>
      <w:r>
        <w:t>30</w:t>
      </w:r>
      <w:r w:rsidRPr="00707932">
        <w:t>.3.</w:t>
      </w:r>
      <w:r w:rsidRPr="00707932">
        <w:tab/>
        <w:t xml:space="preserve">Izračunajte aritmetično sredino starosti članov prostovoljnega gasilskega </w:t>
      </w:r>
      <w:r>
        <w:br/>
      </w:r>
      <w:r w:rsidRPr="00707932">
        <w:t xml:space="preserve">društva. Izračunajte, koliko članov iz starostne skupine nad 20 do 30 let </w:t>
      </w:r>
      <w:r>
        <w:br/>
      </w:r>
      <w:r w:rsidRPr="00707932">
        <w:t xml:space="preserve">bi se moralo na novo včlaniti v prostovoljno gasilsko društvo, da bi bila </w:t>
      </w:r>
      <w:r>
        <w:br/>
      </w:r>
      <w:r w:rsidRPr="00707932">
        <w:t>aritmetična sredina starosti 27 let.</w:t>
      </w:r>
    </w:p>
    <w:p w:rsidR="005E43BF" w:rsidRPr="00393A7A" w:rsidRDefault="005E43BF" w:rsidP="005E43BF">
      <w:pPr>
        <w:pStyle w:val="MVpraanje28"/>
        <w:spacing w:after="0"/>
      </w:pPr>
    </w:p>
    <w:p w:rsidR="000F66F9" w:rsidRDefault="005E43BF" w:rsidP="005E43BF">
      <w:pPr>
        <w:pStyle w:val="MVpraanje28"/>
        <w:spacing w:after="0"/>
      </w:pPr>
      <w:r>
        <w:t>31</w:t>
      </w:r>
      <w:r w:rsidRPr="00393A7A">
        <w:t>.</w:t>
      </w:r>
      <w:r w:rsidRPr="00393A7A">
        <w:tab/>
        <w:t>Družina Novak je tehtala količino smeti, ki so jih odvrgli v rjavi zabojnik za biološke odpadke. Masa smeti za zadnjih 6 mesecev je prikazana na spodnji sliki.</w:t>
      </w:r>
    </w:p>
    <w:p w:rsidR="005E43BF" w:rsidRPr="005734A4" w:rsidRDefault="005E43BF" w:rsidP="005E43BF">
      <w:pPr>
        <w:pStyle w:val="Normal30"/>
      </w:pPr>
    </w:p>
    <w:p w:rsidR="005E43BF" w:rsidRDefault="005E43BF" w:rsidP="005E43BF">
      <w:pPr>
        <w:pStyle w:val="Normal30"/>
        <w:jc w:val="center"/>
      </w:pPr>
      <w:r w:rsidRPr="00A3586C">
        <w:rPr>
          <w:noProof/>
        </w:rPr>
        <w:drawing>
          <wp:inline distT="0" distB="0" distL="0" distR="0">
            <wp:extent cx="5094515" cy="2019719"/>
            <wp:effectExtent l="0" t="0" r="11430" b="19050"/>
            <wp:docPr id="19786236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rsidR="005E43BF" w:rsidRDefault="005E43BF" w:rsidP="005E43BF">
      <w:pPr>
        <w:pStyle w:val="Normal30"/>
      </w:pPr>
    </w:p>
    <w:p w:rsidR="005E43BF" w:rsidRDefault="005E43BF" w:rsidP="005E43BF">
      <w:pPr>
        <w:pStyle w:val="MPodvprasanje-rta"/>
        <w:tabs>
          <w:tab w:val="clear" w:pos="9072"/>
          <w:tab w:val="right" w:leader="underscore" w:pos="6804"/>
        </w:tabs>
      </w:pPr>
      <w:r w:rsidRPr="00604F1C">
        <w:lastRenderedPageBreak/>
        <w:t>Kateri</w:t>
      </w:r>
      <w:r>
        <w:t xml:space="preserve"> mesec so odvrgli največ smeti?</w:t>
      </w:r>
    </w:p>
    <w:p w:rsidR="005E43BF" w:rsidRPr="00604F1C" w:rsidRDefault="005E43BF" w:rsidP="005E43BF">
      <w:pPr>
        <w:pStyle w:val="MPodvprasanje-rta"/>
      </w:pPr>
      <w:r w:rsidRPr="00604F1C">
        <w:t xml:space="preserve">Koliko kilogramov smeti so odvrgli v mesecu, ko so odvrgli največ smeti? </w:t>
      </w:r>
    </w:p>
    <w:p w:rsidR="005E43BF" w:rsidRPr="00603BC5" w:rsidRDefault="005E43BF" w:rsidP="00B23CA3">
      <w:pPr>
        <w:pStyle w:val="MPodvprasanje-rta"/>
      </w:pPr>
      <w:r w:rsidRPr="00604F1C">
        <w:t xml:space="preserve">Izračunajte aritmetično sredino mase odvrženih smeti za zadnjih šest mesecev. </w:t>
      </w:r>
    </w:p>
    <w:p w:rsidR="005E43BF" w:rsidRPr="00BF3928" w:rsidRDefault="005E43BF" w:rsidP="005E43BF">
      <w:pPr>
        <w:pStyle w:val="MVpraanje29"/>
        <w:rPr>
          <w:szCs w:val="22"/>
        </w:rPr>
      </w:pPr>
    </w:p>
    <w:p w:rsidR="000F66F9" w:rsidRDefault="005E43BF" w:rsidP="005E43BF">
      <w:pPr>
        <w:pStyle w:val="MVpraanje29"/>
      </w:pPr>
      <w:r>
        <w:t>32.</w:t>
      </w:r>
      <w:r>
        <w:tab/>
        <w:t xml:space="preserve">Izpita se je udeležilo </w:t>
      </w:r>
      <w:r>
        <w:rPr>
          <w:position w:val="-6"/>
        </w:rPr>
        <w:object w:dxaOrig="300" w:dyaOrig="270">
          <v:shape id="_x0000_i1096" type="#_x0000_t75" style="width:15.05pt;height:13.75pt" o:ole="">
            <v:imagedata r:id="rId152" o:title=""/>
          </v:shape>
          <o:OLEObject Type="Embed" ProgID="Equation.DSMT4" ShapeID="_x0000_i1096" DrawAspect="Content" ObjectID="_1822453103" r:id="rId153"/>
        </w:object>
      </w:r>
      <w:r>
        <w:t xml:space="preserve"> študentov in doseglo naslednje ocene:</w:t>
      </w:r>
    </w:p>
    <w:p w:rsidR="005E43BF" w:rsidRPr="0016553B" w:rsidRDefault="005E43BF" w:rsidP="005E43BF">
      <w:pPr>
        <w:pStyle w:val="MAT-Naloga3"/>
        <w:ind w:firstLine="0"/>
        <w:rPr>
          <w:rFonts w:ascii="Arial" w:hAnsi="Arial" w:cs="Arial"/>
          <w:sz w:val="20"/>
        </w:rPr>
      </w:pPr>
      <w:r w:rsidRPr="0016553B">
        <w:rPr>
          <w:rFonts w:ascii="Arial" w:hAnsi="Arial" w:cs="Arial"/>
          <w:sz w:val="20"/>
        </w:rPr>
        <w:t xml:space="preserve">5, 5, 5, 5, 5, 5, 5, 5, 5, 5, 5, 5, 5, 6, 6, 6, 6, 6, 6, 6, 7, 7, 7, 7, 8, 8, 8, 9, 9, 10, 10, 10. </w:t>
      </w:r>
    </w:p>
    <w:p w:rsidR="005E43BF" w:rsidRDefault="005E43BF" w:rsidP="005E43BF">
      <w:pPr>
        <w:pStyle w:val="MPodvpraanje22"/>
      </w:pPr>
      <w:r>
        <w:t>32.1.</w:t>
      </w:r>
      <w:r>
        <w:tab/>
        <w:t>Izpolnite preglednico.</w:t>
      </w:r>
    </w:p>
    <w:tbl>
      <w:tblPr>
        <w:tblW w:w="2290" w:type="pct"/>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5"/>
        <w:gridCol w:w="1441"/>
        <w:gridCol w:w="1384"/>
      </w:tblGrid>
      <w:tr w:rsidR="000F66F9" w:rsidTr="005E43BF">
        <w:trPr>
          <w:trHeight w:val="520"/>
        </w:trPr>
        <w:tc>
          <w:tcPr>
            <w:tcW w:w="1595" w:type="pct"/>
            <w:vAlign w:val="center"/>
          </w:tcPr>
          <w:p w:rsidR="005E43BF" w:rsidRPr="001D62EC" w:rsidRDefault="005E43BF" w:rsidP="005E43BF">
            <w:pPr>
              <w:pStyle w:val="MAT-tockovnik"/>
              <w:ind w:left="0" w:firstLine="0"/>
              <w:jc w:val="center"/>
              <w:rPr>
                <w:rFonts w:ascii="Arial" w:hAnsi="Arial" w:cs="Arial"/>
                <w:sz w:val="20"/>
              </w:rPr>
            </w:pPr>
            <w:r w:rsidRPr="001D62EC">
              <w:rPr>
                <w:rFonts w:ascii="Arial" w:hAnsi="Arial" w:cs="Arial"/>
                <w:sz w:val="20"/>
              </w:rPr>
              <w:t>Ocena</w:t>
            </w:r>
          </w:p>
        </w:tc>
        <w:tc>
          <w:tcPr>
            <w:tcW w:w="1736" w:type="pct"/>
            <w:vAlign w:val="center"/>
          </w:tcPr>
          <w:p w:rsidR="005E43BF" w:rsidRPr="001D62EC" w:rsidRDefault="005E43BF" w:rsidP="005E43BF">
            <w:pPr>
              <w:pStyle w:val="MAT-tockovnik"/>
              <w:ind w:left="0" w:firstLine="0"/>
              <w:jc w:val="center"/>
              <w:rPr>
                <w:rFonts w:ascii="Arial" w:hAnsi="Arial" w:cs="Arial"/>
                <w:sz w:val="20"/>
              </w:rPr>
            </w:pPr>
            <w:r w:rsidRPr="001D62EC">
              <w:rPr>
                <w:rFonts w:ascii="Arial" w:hAnsi="Arial" w:cs="Arial"/>
                <w:sz w:val="20"/>
              </w:rPr>
              <w:t>Absolutna</w:t>
            </w:r>
          </w:p>
          <w:p w:rsidR="005E43BF" w:rsidRDefault="005E43BF" w:rsidP="005E43BF">
            <w:pPr>
              <w:pStyle w:val="MAT-tockovnik"/>
              <w:ind w:left="0" w:firstLine="0"/>
              <w:jc w:val="center"/>
            </w:pPr>
            <w:r w:rsidRPr="001D62EC">
              <w:rPr>
                <w:rFonts w:ascii="Arial" w:hAnsi="Arial" w:cs="Arial"/>
                <w:sz w:val="20"/>
              </w:rPr>
              <w:t>frekvenca</w:t>
            </w:r>
            <w:r w:rsidRPr="001D62EC">
              <w:rPr>
                <w:sz w:val="20"/>
              </w:rPr>
              <w:t xml:space="preserve"> </w:t>
            </w:r>
            <w:r>
              <w:rPr>
                <w:position w:val="-12"/>
                <w:sz w:val="20"/>
              </w:rPr>
              <w:object w:dxaOrig="420" w:dyaOrig="330">
                <v:shape id="_x0000_i1097" type="#_x0000_t75" style="width:20.95pt;height:16.35pt" o:ole="">
                  <v:imagedata r:id="rId154" o:title=""/>
                </v:shape>
                <o:OLEObject Type="Embed" ProgID="Equation.DSMT4" ShapeID="_x0000_i1097" DrawAspect="Content" ObjectID="_1822453104" r:id="rId155"/>
              </w:object>
            </w:r>
          </w:p>
        </w:tc>
        <w:tc>
          <w:tcPr>
            <w:tcW w:w="1668" w:type="pct"/>
            <w:vAlign w:val="center"/>
          </w:tcPr>
          <w:p w:rsidR="005E43BF" w:rsidRPr="001D62EC" w:rsidRDefault="005E43BF" w:rsidP="005E43BF">
            <w:pPr>
              <w:pStyle w:val="MAT-tockovnik"/>
              <w:ind w:left="0" w:firstLine="0"/>
              <w:jc w:val="center"/>
              <w:rPr>
                <w:rFonts w:ascii="Arial" w:hAnsi="Arial" w:cs="Arial"/>
                <w:sz w:val="20"/>
              </w:rPr>
            </w:pPr>
            <w:r w:rsidRPr="001D62EC">
              <w:rPr>
                <w:rFonts w:ascii="Arial" w:hAnsi="Arial" w:cs="Arial"/>
                <w:sz w:val="20"/>
              </w:rPr>
              <w:t>Relativna</w:t>
            </w:r>
          </w:p>
          <w:p w:rsidR="005E43BF" w:rsidRPr="001D62EC" w:rsidRDefault="005E43BF" w:rsidP="005E43BF">
            <w:pPr>
              <w:pStyle w:val="MAT-tockovnik"/>
              <w:ind w:left="0" w:firstLine="0"/>
              <w:jc w:val="center"/>
              <w:rPr>
                <w:rFonts w:ascii="Arial" w:hAnsi="Arial" w:cs="Arial"/>
                <w:sz w:val="20"/>
              </w:rPr>
            </w:pPr>
            <w:r w:rsidRPr="001D62EC">
              <w:rPr>
                <w:rFonts w:ascii="Arial" w:hAnsi="Arial" w:cs="Arial"/>
                <w:sz w:val="20"/>
              </w:rPr>
              <w:t>frekvenca</w:t>
            </w:r>
          </w:p>
          <w:p w:rsidR="005E43BF" w:rsidRDefault="005E43BF" w:rsidP="005E43BF">
            <w:pPr>
              <w:pStyle w:val="MAT-tockovnik"/>
              <w:ind w:left="0" w:firstLine="0"/>
              <w:jc w:val="center"/>
            </w:pPr>
            <w:r>
              <w:rPr>
                <w:position w:val="-16"/>
                <w:sz w:val="20"/>
              </w:rPr>
              <w:object w:dxaOrig="450" w:dyaOrig="420">
                <v:shape id="_x0000_i1098" type="#_x0000_t75" style="width:22.25pt;height:20.95pt" o:ole="">
                  <v:imagedata r:id="rId156" o:title=""/>
                </v:shape>
                <o:OLEObject Type="Embed" ProgID="Equation.DSMT4" ShapeID="_x0000_i1098" DrawAspect="Content" ObjectID="_1822453105" r:id="rId157"/>
              </w:object>
            </w:r>
          </w:p>
        </w:tc>
      </w:tr>
      <w:tr w:rsidR="000F66F9" w:rsidTr="005E43BF">
        <w:trPr>
          <w:trHeight w:val="552"/>
        </w:trPr>
        <w:tc>
          <w:tcPr>
            <w:tcW w:w="1595" w:type="pct"/>
            <w:vAlign w:val="center"/>
          </w:tcPr>
          <w:p w:rsidR="005E43BF" w:rsidRPr="0016553B" w:rsidRDefault="005E43BF" w:rsidP="005E43BF">
            <w:pPr>
              <w:pStyle w:val="MAT-tockovnik"/>
              <w:ind w:left="0" w:firstLine="0"/>
              <w:jc w:val="center"/>
              <w:rPr>
                <w:rFonts w:ascii="Arial" w:hAnsi="Arial" w:cs="Arial"/>
                <w:sz w:val="20"/>
              </w:rPr>
            </w:pPr>
            <w:r w:rsidRPr="0016553B">
              <w:rPr>
                <w:rFonts w:ascii="Arial" w:hAnsi="Arial" w:cs="Arial"/>
                <w:sz w:val="20"/>
              </w:rPr>
              <w:t>5</w:t>
            </w:r>
          </w:p>
        </w:tc>
        <w:tc>
          <w:tcPr>
            <w:tcW w:w="1736" w:type="pct"/>
            <w:vAlign w:val="center"/>
          </w:tcPr>
          <w:p w:rsidR="005E43BF" w:rsidRDefault="005E43BF" w:rsidP="005E43BF">
            <w:pPr>
              <w:pStyle w:val="MAT-tockovnik"/>
              <w:ind w:left="0" w:firstLine="0"/>
              <w:jc w:val="center"/>
            </w:pPr>
          </w:p>
        </w:tc>
        <w:tc>
          <w:tcPr>
            <w:tcW w:w="1668" w:type="pct"/>
            <w:vAlign w:val="center"/>
          </w:tcPr>
          <w:p w:rsidR="005E43BF" w:rsidRDefault="005E43BF" w:rsidP="005E43BF">
            <w:pPr>
              <w:pStyle w:val="MAT-tockovnik"/>
              <w:ind w:left="0" w:firstLine="0"/>
              <w:jc w:val="center"/>
            </w:pPr>
          </w:p>
        </w:tc>
      </w:tr>
      <w:tr w:rsidR="000F66F9" w:rsidTr="005E43BF">
        <w:trPr>
          <w:trHeight w:val="520"/>
        </w:trPr>
        <w:tc>
          <w:tcPr>
            <w:tcW w:w="1595" w:type="pct"/>
            <w:vAlign w:val="center"/>
          </w:tcPr>
          <w:p w:rsidR="005E43BF" w:rsidRPr="0016553B" w:rsidRDefault="005E43BF" w:rsidP="005E43BF">
            <w:pPr>
              <w:pStyle w:val="MAT-tockovnik"/>
              <w:ind w:left="0" w:firstLine="0"/>
              <w:jc w:val="center"/>
              <w:rPr>
                <w:rFonts w:ascii="Arial" w:hAnsi="Arial" w:cs="Arial"/>
                <w:sz w:val="20"/>
              </w:rPr>
            </w:pPr>
            <w:r w:rsidRPr="0016553B">
              <w:rPr>
                <w:rFonts w:ascii="Arial" w:hAnsi="Arial" w:cs="Arial"/>
                <w:sz w:val="20"/>
              </w:rPr>
              <w:t>6</w:t>
            </w:r>
          </w:p>
        </w:tc>
        <w:tc>
          <w:tcPr>
            <w:tcW w:w="1736" w:type="pct"/>
            <w:vAlign w:val="center"/>
          </w:tcPr>
          <w:p w:rsidR="005E43BF" w:rsidRDefault="005E43BF" w:rsidP="005E43BF">
            <w:pPr>
              <w:pStyle w:val="MAT-tockovnik"/>
              <w:ind w:left="0" w:firstLine="0"/>
              <w:jc w:val="center"/>
            </w:pPr>
          </w:p>
        </w:tc>
        <w:tc>
          <w:tcPr>
            <w:tcW w:w="1668" w:type="pct"/>
            <w:vAlign w:val="center"/>
          </w:tcPr>
          <w:p w:rsidR="005E43BF" w:rsidRDefault="005E43BF" w:rsidP="005E43BF">
            <w:pPr>
              <w:pStyle w:val="MAT-tockovnik"/>
              <w:ind w:left="0" w:firstLine="0"/>
              <w:jc w:val="center"/>
            </w:pPr>
          </w:p>
        </w:tc>
      </w:tr>
      <w:tr w:rsidR="000F66F9" w:rsidTr="005E43BF">
        <w:trPr>
          <w:trHeight w:val="552"/>
        </w:trPr>
        <w:tc>
          <w:tcPr>
            <w:tcW w:w="1595" w:type="pct"/>
            <w:vAlign w:val="center"/>
          </w:tcPr>
          <w:p w:rsidR="005E43BF" w:rsidRPr="0016553B" w:rsidRDefault="005E43BF" w:rsidP="005E43BF">
            <w:pPr>
              <w:pStyle w:val="MAT-tockovnik"/>
              <w:ind w:left="0" w:firstLine="0"/>
              <w:jc w:val="center"/>
              <w:rPr>
                <w:rFonts w:ascii="Arial" w:hAnsi="Arial" w:cs="Arial"/>
                <w:sz w:val="20"/>
              </w:rPr>
            </w:pPr>
            <w:r w:rsidRPr="0016553B">
              <w:rPr>
                <w:rFonts w:ascii="Arial" w:hAnsi="Arial" w:cs="Arial"/>
                <w:sz w:val="20"/>
              </w:rPr>
              <w:t>7</w:t>
            </w:r>
          </w:p>
        </w:tc>
        <w:tc>
          <w:tcPr>
            <w:tcW w:w="1736" w:type="pct"/>
            <w:vAlign w:val="center"/>
          </w:tcPr>
          <w:p w:rsidR="005E43BF" w:rsidRDefault="005E43BF" w:rsidP="005E43BF">
            <w:pPr>
              <w:pStyle w:val="MAT-tockovnik"/>
              <w:ind w:left="0" w:firstLine="0"/>
              <w:jc w:val="center"/>
            </w:pPr>
          </w:p>
        </w:tc>
        <w:tc>
          <w:tcPr>
            <w:tcW w:w="1668" w:type="pct"/>
            <w:vAlign w:val="center"/>
          </w:tcPr>
          <w:p w:rsidR="005E43BF" w:rsidRDefault="005E43BF" w:rsidP="005E43BF">
            <w:pPr>
              <w:pStyle w:val="MAT-tockovnik"/>
              <w:ind w:left="0" w:firstLine="0"/>
              <w:jc w:val="center"/>
            </w:pPr>
          </w:p>
        </w:tc>
      </w:tr>
      <w:tr w:rsidR="000F66F9" w:rsidTr="005E43BF">
        <w:trPr>
          <w:trHeight w:val="520"/>
        </w:trPr>
        <w:tc>
          <w:tcPr>
            <w:tcW w:w="1595" w:type="pct"/>
            <w:vAlign w:val="center"/>
          </w:tcPr>
          <w:p w:rsidR="005E43BF" w:rsidRPr="0016553B" w:rsidRDefault="005E43BF" w:rsidP="005E43BF">
            <w:pPr>
              <w:pStyle w:val="MAT-tockovnik"/>
              <w:ind w:left="0" w:firstLine="0"/>
              <w:jc w:val="center"/>
              <w:rPr>
                <w:rFonts w:ascii="Arial" w:hAnsi="Arial" w:cs="Arial"/>
                <w:sz w:val="20"/>
              </w:rPr>
            </w:pPr>
            <w:r w:rsidRPr="0016553B">
              <w:rPr>
                <w:rFonts w:ascii="Arial" w:hAnsi="Arial" w:cs="Arial"/>
                <w:sz w:val="20"/>
              </w:rPr>
              <w:t>8</w:t>
            </w:r>
          </w:p>
        </w:tc>
        <w:tc>
          <w:tcPr>
            <w:tcW w:w="1736" w:type="pct"/>
            <w:vAlign w:val="center"/>
          </w:tcPr>
          <w:p w:rsidR="005E43BF" w:rsidRDefault="005E43BF" w:rsidP="005E43BF">
            <w:pPr>
              <w:pStyle w:val="MAT-tockovnik"/>
              <w:ind w:left="0" w:firstLine="0"/>
              <w:jc w:val="center"/>
            </w:pPr>
          </w:p>
        </w:tc>
        <w:tc>
          <w:tcPr>
            <w:tcW w:w="1668" w:type="pct"/>
            <w:vAlign w:val="center"/>
          </w:tcPr>
          <w:p w:rsidR="005E43BF" w:rsidRDefault="005E43BF" w:rsidP="005E43BF">
            <w:pPr>
              <w:pStyle w:val="MAT-tockovnik"/>
              <w:ind w:left="0" w:firstLine="0"/>
              <w:jc w:val="center"/>
            </w:pPr>
          </w:p>
        </w:tc>
      </w:tr>
      <w:tr w:rsidR="000F66F9" w:rsidTr="005E43BF">
        <w:trPr>
          <w:trHeight w:val="552"/>
        </w:trPr>
        <w:tc>
          <w:tcPr>
            <w:tcW w:w="1595" w:type="pct"/>
            <w:vAlign w:val="center"/>
          </w:tcPr>
          <w:p w:rsidR="005E43BF" w:rsidRPr="0016553B" w:rsidRDefault="005E43BF" w:rsidP="005E43BF">
            <w:pPr>
              <w:pStyle w:val="MAT-tockovnik"/>
              <w:ind w:left="0" w:firstLine="0"/>
              <w:jc w:val="center"/>
              <w:rPr>
                <w:rFonts w:ascii="Arial" w:hAnsi="Arial" w:cs="Arial"/>
                <w:sz w:val="20"/>
              </w:rPr>
            </w:pPr>
            <w:r w:rsidRPr="0016553B">
              <w:rPr>
                <w:rFonts w:ascii="Arial" w:hAnsi="Arial" w:cs="Arial"/>
                <w:sz w:val="20"/>
              </w:rPr>
              <w:t>9</w:t>
            </w:r>
          </w:p>
        </w:tc>
        <w:tc>
          <w:tcPr>
            <w:tcW w:w="1736" w:type="pct"/>
            <w:vAlign w:val="center"/>
          </w:tcPr>
          <w:p w:rsidR="005E43BF" w:rsidRDefault="005E43BF" w:rsidP="005E43BF">
            <w:pPr>
              <w:pStyle w:val="MAT-tockovnik"/>
              <w:ind w:left="0" w:firstLine="0"/>
              <w:jc w:val="center"/>
            </w:pPr>
          </w:p>
        </w:tc>
        <w:tc>
          <w:tcPr>
            <w:tcW w:w="1668" w:type="pct"/>
            <w:vAlign w:val="center"/>
          </w:tcPr>
          <w:p w:rsidR="005E43BF" w:rsidRDefault="005E43BF" w:rsidP="005E43BF">
            <w:pPr>
              <w:pStyle w:val="MAT-tockovnik"/>
              <w:ind w:left="0" w:firstLine="0"/>
              <w:jc w:val="center"/>
            </w:pPr>
          </w:p>
        </w:tc>
      </w:tr>
      <w:tr w:rsidR="000F66F9" w:rsidTr="005E43BF">
        <w:trPr>
          <w:trHeight w:val="552"/>
        </w:trPr>
        <w:tc>
          <w:tcPr>
            <w:tcW w:w="1595" w:type="pct"/>
            <w:tcBorders>
              <w:top w:val="single" w:sz="4" w:space="0" w:color="auto"/>
              <w:left w:val="single" w:sz="4" w:space="0" w:color="auto"/>
              <w:bottom w:val="single" w:sz="4" w:space="0" w:color="auto"/>
              <w:right w:val="single" w:sz="4" w:space="0" w:color="auto"/>
            </w:tcBorders>
            <w:vAlign w:val="center"/>
          </w:tcPr>
          <w:p w:rsidR="005E43BF" w:rsidRPr="0016553B" w:rsidRDefault="005E43BF" w:rsidP="005E43BF">
            <w:pPr>
              <w:pStyle w:val="MAT-tockovnik"/>
              <w:ind w:left="0" w:firstLine="0"/>
              <w:jc w:val="center"/>
              <w:rPr>
                <w:rFonts w:ascii="Arial" w:hAnsi="Arial" w:cs="Arial"/>
                <w:sz w:val="20"/>
              </w:rPr>
            </w:pPr>
            <w:r w:rsidRPr="0016553B">
              <w:rPr>
                <w:rFonts w:ascii="Arial" w:hAnsi="Arial" w:cs="Arial"/>
                <w:sz w:val="20"/>
              </w:rPr>
              <w:t>10</w:t>
            </w:r>
          </w:p>
        </w:tc>
        <w:tc>
          <w:tcPr>
            <w:tcW w:w="1736" w:type="pct"/>
            <w:tcBorders>
              <w:top w:val="single" w:sz="4" w:space="0" w:color="auto"/>
              <w:left w:val="single" w:sz="4" w:space="0" w:color="auto"/>
              <w:bottom w:val="single" w:sz="4" w:space="0" w:color="auto"/>
              <w:right w:val="single" w:sz="4" w:space="0" w:color="auto"/>
            </w:tcBorders>
            <w:vAlign w:val="center"/>
          </w:tcPr>
          <w:p w:rsidR="005E43BF" w:rsidRDefault="005E43BF" w:rsidP="005E43BF">
            <w:pPr>
              <w:pStyle w:val="MAT-tockovnik"/>
              <w:ind w:left="0" w:firstLine="0"/>
              <w:jc w:val="center"/>
            </w:pPr>
          </w:p>
        </w:tc>
        <w:tc>
          <w:tcPr>
            <w:tcW w:w="1668" w:type="pct"/>
            <w:tcBorders>
              <w:top w:val="single" w:sz="4" w:space="0" w:color="auto"/>
              <w:left w:val="single" w:sz="4" w:space="0" w:color="auto"/>
              <w:bottom w:val="single" w:sz="4" w:space="0" w:color="auto"/>
              <w:right w:val="single" w:sz="4" w:space="0" w:color="auto"/>
            </w:tcBorders>
            <w:vAlign w:val="center"/>
          </w:tcPr>
          <w:p w:rsidR="005E43BF" w:rsidRDefault="005E43BF" w:rsidP="005E43BF">
            <w:pPr>
              <w:pStyle w:val="MAT-tockovnik"/>
              <w:ind w:left="0" w:firstLine="0"/>
              <w:jc w:val="center"/>
            </w:pPr>
          </w:p>
        </w:tc>
      </w:tr>
    </w:tbl>
    <w:p w:rsidR="005E43BF" w:rsidRDefault="005E43BF" w:rsidP="005E43BF">
      <w:pPr>
        <w:pStyle w:val="MAT-tocka2"/>
      </w:pPr>
    </w:p>
    <w:p w:rsidR="005E43BF" w:rsidRPr="00026073" w:rsidRDefault="005E43BF" w:rsidP="005E43BF">
      <w:pPr>
        <w:pStyle w:val="MPodvpraanje22"/>
      </w:pPr>
      <w:r>
        <w:t>32.2.</w:t>
      </w:r>
      <w:r>
        <w:tab/>
        <w:t>Podatke prikažite s stolpčnim diagramom.</w:t>
      </w:r>
    </w:p>
    <w:p w:rsidR="005E43BF" w:rsidRDefault="005E43BF" w:rsidP="005E43BF">
      <w:pPr>
        <w:pStyle w:val="MPodvpraanje22"/>
      </w:pPr>
      <w:r>
        <w:t>32.3.</w:t>
      </w:r>
      <w:r>
        <w:tab/>
        <w:t>Izračunajte aritmetično sredino, mediano in modus.</w:t>
      </w:r>
    </w:p>
    <w:p w:rsidR="005E43BF" w:rsidRPr="00657FDF" w:rsidRDefault="005E43BF" w:rsidP="005E43BF">
      <w:pPr>
        <w:pStyle w:val="MVpraanje30"/>
      </w:pPr>
    </w:p>
    <w:p w:rsidR="000F66F9" w:rsidRDefault="005E43BF" w:rsidP="005E43BF">
      <w:pPr>
        <w:pStyle w:val="MVpraanje30"/>
      </w:pPr>
      <w:r>
        <w:t>33.</w:t>
      </w:r>
      <w:r>
        <w:tab/>
      </w:r>
      <w:r w:rsidRPr="00657FDF">
        <w:t>V podjetju Les izdelujejo lesene drogove dveh oblik, k</w:t>
      </w:r>
      <w:r>
        <w:t>ak</w:t>
      </w:r>
      <w:r w:rsidRPr="00657FDF">
        <w:t>o</w:t>
      </w:r>
      <w:r>
        <w:t>r</w:t>
      </w:r>
      <w:r w:rsidRPr="00657FDF">
        <w:t xml:space="preserve"> kaže slika.</w:t>
      </w:r>
    </w:p>
    <w:p w:rsidR="005E43BF" w:rsidRPr="00657FDF" w:rsidRDefault="005E43BF" w:rsidP="005E43BF">
      <w:pPr>
        <w:pStyle w:val="Normal32"/>
        <w:jc w:val="center"/>
      </w:pPr>
      <w:r>
        <w:object w:dxaOrig="5407" w:dyaOrig="2948">
          <v:shape id="_x0000_i1099" type="#_x0000_t75" style="width:270.35pt;height:147.95pt" o:ole="">
            <v:imagedata r:id="rId158" o:title=""/>
          </v:shape>
          <o:OLEObject Type="Embed" ProgID="Visio.Drawing.11" ShapeID="_x0000_i1099" DrawAspect="Content" ObjectID="_1822453106" r:id="rId159"/>
        </w:object>
      </w:r>
    </w:p>
    <w:p w:rsidR="005E43BF" w:rsidRPr="00657FDF" w:rsidRDefault="005E43BF" w:rsidP="005E43BF">
      <w:pPr>
        <w:pStyle w:val="Normal32"/>
      </w:pPr>
    </w:p>
    <w:p w:rsidR="005E43BF" w:rsidRDefault="005E43BF" w:rsidP="005E43BF">
      <w:pPr>
        <w:pStyle w:val="MVpraanje30"/>
        <w:ind w:firstLine="0"/>
      </w:pPr>
      <w:r w:rsidRPr="00657FDF">
        <w:t>Spodnja preglednica prikazuje število izdelanih drogov po posameznih delovnih dnevih v danem tednu:</w:t>
      </w:r>
    </w:p>
    <w:tbl>
      <w:tblPr>
        <w:tblStyle w:val="TableGrid0"/>
        <w:tblW w:w="8074" w:type="dxa"/>
        <w:tblLook w:val="04A0" w:firstRow="1" w:lastRow="0" w:firstColumn="1" w:lastColumn="0" w:noHBand="0" w:noVBand="1"/>
      </w:tblPr>
      <w:tblGrid>
        <w:gridCol w:w="1979"/>
        <w:gridCol w:w="1219"/>
        <w:gridCol w:w="1219"/>
        <w:gridCol w:w="1219"/>
        <w:gridCol w:w="1219"/>
        <w:gridCol w:w="1219"/>
      </w:tblGrid>
      <w:tr w:rsidR="000F66F9" w:rsidTr="000F66F9">
        <w:trPr>
          <w:cnfStyle w:val="100000000000" w:firstRow="1" w:lastRow="0" w:firstColumn="0" w:lastColumn="0" w:oddVBand="0" w:evenVBand="0" w:oddHBand="0" w:evenHBand="0" w:firstRowFirstColumn="0" w:firstRowLastColumn="0" w:lastRowFirstColumn="0" w:lastRowLastColumn="0"/>
        </w:trPr>
        <w:tc>
          <w:tcPr>
            <w:tcW w:w="1979" w:type="dxa"/>
            <w:vAlign w:val="center"/>
          </w:tcPr>
          <w:p w:rsidR="005E43BF" w:rsidRPr="00A45695" w:rsidRDefault="005E43BF" w:rsidP="005E43BF">
            <w:pPr>
              <w:pStyle w:val="Normal32"/>
            </w:pPr>
            <w:r>
              <w:rPr>
                <w:rFonts w:ascii="Arial Narrow" w:hAnsi="Arial Narrow"/>
              </w:rPr>
              <w:t>D</w:t>
            </w:r>
            <w:r w:rsidRPr="00F83272">
              <w:rPr>
                <w:rFonts w:ascii="Arial Narrow" w:hAnsi="Arial Narrow"/>
              </w:rPr>
              <w:t>an v tednu</w:t>
            </w:r>
          </w:p>
        </w:tc>
        <w:tc>
          <w:tcPr>
            <w:tcW w:w="1219" w:type="dxa"/>
            <w:vAlign w:val="center"/>
          </w:tcPr>
          <w:p w:rsidR="005E43BF" w:rsidRPr="00F83272" w:rsidRDefault="005E43BF" w:rsidP="005E43BF">
            <w:pPr>
              <w:pStyle w:val="Normal32"/>
              <w:jc w:val="center"/>
              <w:rPr>
                <w:rFonts w:ascii="Arial Narrow" w:hAnsi="Arial Narrow"/>
              </w:rPr>
            </w:pPr>
            <w:proofErr w:type="spellStart"/>
            <w:r>
              <w:rPr>
                <w:rFonts w:ascii="Arial Narrow" w:hAnsi="Arial Narrow"/>
              </w:rPr>
              <w:t>P</w:t>
            </w:r>
            <w:r w:rsidRPr="00F83272">
              <w:rPr>
                <w:rFonts w:ascii="Arial Narrow" w:hAnsi="Arial Narrow"/>
              </w:rPr>
              <w:t>on</w:t>
            </w:r>
            <w:proofErr w:type="spellEnd"/>
          </w:p>
        </w:tc>
        <w:tc>
          <w:tcPr>
            <w:tcW w:w="1219" w:type="dxa"/>
            <w:vAlign w:val="center"/>
          </w:tcPr>
          <w:p w:rsidR="005E43BF" w:rsidRPr="00F83272" w:rsidRDefault="005E43BF" w:rsidP="005E43BF">
            <w:pPr>
              <w:pStyle w:val="Normal32"/>
              <w:jc w:val="center"/>
              <w:rPr>
                <w:rFonts w:ascii="Arial Narrow" w:hAnsi="Arial Narrow"/>
              </w:rPr>
            </w:pPr>
            <w:r>
              <w:rPr>
                <w:rFonts w:ascii="Arial Narrow" w:hAnsi="Arial Narrow"/>
              </w:rPr>
              <w:t>T</w:t>
            </w:r>
            <w:r w:rsidRPr="00F83272">
              <w:rPr>
                <w:rFonts w:ascii="Arial Narrow" w:hAnsi="Arial Narrow"/>
              </w:rPr>
              <w:t>or</w:t>
            </w:r>
          </w:p>
        </w:tc>
        <w:tc>
          <w:tcPr>
            <w:tcW w:w="1219" w:type="dxa"/>
            <w:vAlign w:val="center"/>
          </w:tcPr>
          <w:p w:rsidR="005E43BF" w:rsidRPr="00F83272" w:rsidRDefault="005E43BF" w:rsidP="005E43BF">
            <w:pPr>
              <w:pStyle w:val="Normal32"/>
              <w:jc w:val="center"/>
              <w:rPr>
                <w:rFonts w:ascii="Arial Narrow" w:hAnsi="Arial Narrow"/>
              </w:rPr>
            </w:pPr>
            <w:proofErr w:type="spellStart"/>
            <w:r>
              <w:rPr>
                <w:rFonts w:ascii="Arial Narrow" w:hAnsi="Arial Narrow"/>
              </w:rPr>
              <w:t>S</w:t>
            </w:r>
            <w:r w:rsidRPr="00F83272">
              <w:rPr>
                <w:rFonts w:ascii="Arial Narrow" w:hAnsi="Arial Narrow"/>
              </w:rPr>
              <w:t>re</w:t>
            </w:r>
            <w:proofErr w:type="spellEnd"/>
          </w:p>
        </w:tc>
        <w:tc>
          <w:tcPr>
            <w:tcW w:w="1219" w:type="dxa"/>
            <w:vAlign w:val="center"/>
          </w:tcPr>
          <w:p w:rsidR="005E43BF" w:rsidRPr="00F83272" w:rsidRDefault="005E43BF" w:rsidP="005E43BF">
            <w:pPr>
              <w:pStyle w:val="Normal32"/>
              <w:jc w:val="center"/>
              <w:rPr>
                <w:rFonts w:ascii="Arial Narrow" w:hAnsi="Arial Narrow"/>
              </w:rPr>
            </w:pPr>
            <w:r>
              <w:rPr>
                <w:rFonts w:ascii="Arial Narrow" w:hAnsi="Arial Narrow"/>
              </w:rPr>
              <w:t>Č</w:t>
            </w:r>
            <w:r w:rsidRPr="00F83272">
              <w:rPr>
                <w:rFonts w:ascii="Arial Narrow" w:hAnsi="Arial Narrow"/>
              </w:rPr>
              <w:t>et</w:t>
            </w:r>
          </w:p>
        </w:tc>
        <w:tc>
          <w:tcPr>
            <w:tcW w:w="1219" w:type="dxa"/>
            <w:vAlign w:val="center"/>
          </w:tcPr>
          <w:p w:rsidR="005E43BF" w:rsidRPr="00F83272" w:rsidRDefault="005E43BF" w:rsidP="005E43BF">
            <w:pPr>
              <w:pStyle w:val="Normal32"/>
              <w:jc w:val="center"/>
              <w:rPr>
                <w:rFonts w:ascii="Arial Narrow" w:hAnsi="Arial Narrow"/>
              </w:rPr>
            </w:pPr>
            <w:r>
              <w:rPr>
                <w:rFonts w:ascii="Arial Narrow" w:hAnsi="Arial Narrow"/>
              </w:rPr>
              <w:t>P</w:t>
            </w:r>
            <w:r w:rsidRPr="00F83272">
              <w:rPr>
                <w:rFonts w:ascii="Arial Narrow" w:hAnsi="Arial Narrow"/>
              </w:rPr>
              <w:t>et</w:t>
            </w:r>
          </w:p>
        </w:tc>
      </w:tr>
      <w:tr w:rsidR="000F66F9" w:rsidTr="000F66F9">
        <w:trPr>
          <w:trHeight w:val="336"/>
        </w:trPr>
        <w:tc>
          <w:tcPr>
            <w:tcW w:w="1979" w:type="dxa"/>
            <w:vAlign w:val="center"/>
          </w:tcPr>
          <w:p w:rsidR="005E43BF" w:rsidRPr="00F83272" w:rsidRDefault="005E43BF" w:rsidP="005E43BF">
            <w:pPr>
              <w:pStyle w:val="Normal32"/>
              <w:rPr>
                <w:rFonts w:ascii="Arial Narrow" w:hAnsi="Arial Narrow"/>
              </w:rPr>
            </w:pPr>
            <w:r>
              <w:rPr>
                <w:rFonts w:ascii="Arial Narrow" w:hAnsi="Arial Narrow"/>
              </w:rPr>
              <w:t>Š</w:t>
            </w:r>
            <w:r w:rsidRPr="00F83272">
              <w:rPr>
                <w:rFonts w:ascii="Arial Narrow" w:hAnsi="Arial Narrow"/>
              </w:rPr>
              <w:t>tevilo okroglih drogov</w:t>
            </w:r>
          </w:p>
        </w:tc>
        <w:tc>
          <w:tcPr>
            <w:tcW w:w="1219" w:type="dxa"/>
            <w:vAlign w:val="center"/>
          </w:tcPr>
          <w:p w:rsidR="005E43BF" w:rsidRPr="00F83272" w:rsidRDefault="005E43BF" w:rsidP="005E43BF">
            <w:pPr>
              <w:pStyle w:val="Normal32"/>
              <w:jc w:val="center"/>
              <w:rPr>
                <w:rFonts w:ascii="Arial Narrow" w:hAnsi="Arial Narrow"/>
              </w:rPr>
            </w:pPr>
            <w:r w:rsidRPr="00F83272">
              <w:rPr>
                <w:rFonts w:ascii="Arial Narrow" w:hAnsi="Arial Narrow"/>
              </w:rPr>
              <w:t>112</w:t>
            </w:r>
          </w:p>
        </w:tc>
        <w:tc>
          <w:tcPr>
            <w:tcW w:w="1219" w:type="dxa"/>
            <w:vAlign w:val="center"/>
          </w:tcPr>
          <w:p w:rsidR="005E43BF" w:rsidRPr="00F83272" w:rsidRDefault="005E43BF" w:rsidP="005E43BF">
            <w:pPr>
              <w:pStyle w:val="Normal32"/>
              <w:jc w:val="center"/>
              <w:rPr>
                <w:rFonts w:ascii="Arial Narrow" w:hAnsi="Arial Narrow"/>
              </w:rPr>
            </w:pPr>
            <w:r w:rsidRPr="00F83272">
              <w:rPr>
                <w:rFonts w:ascii="Arial Narrow" w:hAnsi="Arial Narrow"/>
              </w:rPr>
              <w:t>134</w:t>
            </w:r>
          </w:p>
        </w:tc>
        <w:tc>
          <w:tcPr>
            <w:tcW w:w="1219" w:type="dxa"/>
            <w:vAlign w:val="center"/>
          </w:tcPr>
          <w:p w:rsidR="005E43BF" w:rsidRPr="00F83272" w:rsidRDefault="005E43BF" w:rsidP="005E43BF">
            <w:pPr>
              <w:pStyle w:val="Normal32"/>
              <w:jc w:val="center"/>
              <w:rPr>
                <w:rFonts w:ascii="Arial Narrow" w:hAnsi="Arial Narrow"/>
              </w:rPr>
            </w:pPr>
            <w:r w:rsidRPr="00F83272">
              <w:rPr>
                <w:rFonts w:ascii="Arial Narrow" w:hAnsi="Arial Narrow"/>
              </w:rPr>
              <w:t>108</w:t>
            </w:r>
          </w:p>
        </w:tc>
        <w:tc>
          <w:tcPr>
            <w:tcW w:w="1219" w:type="dxa"/>
            <w:vAlign w:val="center"/>
          </w:tcPr>
          <w:p w:rsidR="005E43BF" w:rsidRPr="00F83272" w:rsidRDefault="005E43BF" w:rsidP="005E43BF">
            <w:pPr>
              <w:pStyle w:val="Normal32"/>
              <w:jc w:val="center"/>
              <w:rPr>
                <w:rFonts w:ascii="Arial Narrow" w:hAnsi="Arial Narrow"/>
              </w:rPr>
            </w:pPr>
            <w:r w:rsidRPr="00F83272">
              <w:rPr>
                <w:rFonts w:ascii="Arial Narrow" w:hAnsi="Arial Narrow"/>
              </w:rPr>
              <w:t>94</w:t>
            </w:r>
          </w:p>
        </w:tc>
        <w:tc>
          <w:tcPr>
            <w:tcW w:w="1219" w:type="dxa"/>
            <w:vAlign w:val="center"/>
          </w:tcPr>
          <w:p w:rsidR="005E43BF" w:rsidRPr="00F83272" w:rsidRDefault="005E43BF" w:rsidP="005E43BF">
            <w:pPr>
              <w:pStyle w:val="Normal32"/>
              <w:jc w:val="center"/>
              <w:rPr>
                <w:rFonts w:ascii="Arial Narrow" w:hAnsi="Arial Narrow"/>
              </w:rPr>
            </w:pPr>
            <w:r w:rsidRPr="00F83272">
              <w:rPr>
                <w:rFonts w:ascii="Arial Narrow" w:hAnsi="Arial Narrow"/>
              </w:rPr>
              <w:t>152</w:t>
            </w:r>
          </w:p>
        </w:tc>
      </w:tr>
      <w:tr w:rsidR="000F66F9" w:rsidTr="000F66F9">
        <w:trPr>
          <w:trHeight w:val="336"/>
        </w:trPr>
        <w:tc>
          <w:tcPr>
            <w:tcW w:w="1979" w:type="dxa"/>
            <w:vAlign w:val="center"/>
          </w:tcPr>
          <w:p w:rsidR="005E43BF" w:rsidRPr="00F83272" w:rsidRDefault="005E43BF" w:rsidP="005E43BF">
            <w:pPr>
              <w:pStyle w:val="Normal32"/>
              <w:rPr>
                <w:rFonts w:ascii="Arial Narrow" w:hAnsi="Arial Narrow"/>
              </w:rPr>
            </w:pPr>
            <w:r>
              <w:rPr>
                <w:rFonts w:ascii="Arial Narrow" w:hAnsi="Arial Narrow"/>
              </w:rPr>
              <w:t>Š</w:t>
            </w:r>
            <w:r w:rsidRPr="00F83272">
              <w:rPr>
                <w:rFonts w:ascii="Arial Narrow" w:hAnsi="Arial Narrow"/>
              </w:rPr>
              <w:t>tevilo oglatih drogov</w:t>
            </w:r>
          </w:p>
        </w:tc>
        <w:tc>
          <w:tcPr>
            <w:tcW w:w="1219" w:type="dxa"/>
            <w:vAlign w:val="center"/>
          </w:tcPr>
          <w:p w:rsidR="005E43BF" w:rsidRPr="00F83272" w:rsidRDefault="005E43BF" w:rsidP="005E43BF">
            <w:pPr>
              <w:pStyle w:val="Normal32"/>
              <w:jc w:val="center"/>
              <w:rPr>
                <w:rFonts w:ascii="Arial Narrow" w:hAnsi="Arial Narrow"/>
              </w:rPr>
            </w:pPr>
            <w:r w:rsidRPr="00F83272">
              <w:rPr>
                <w:rFonts w:ascii="Arial Narrow" w:hAnsi="Arial Narrow"/>
              </w:rPr>
              <w:t>92</w:t>
            </w:r>
          </w:p>
        </w:tc>
        <w:tc>
          <w:tcPr>
            <w:tcW w:w="1219" w:type="dxa"/>
            <w:vAlign w:val="center"/>
          </w:tcPr>
          <w:p w:rsidR="005E43BF" w:rsidRPr="00F83272" w:rsidRDefault="005E43BF" w:rsidP="005E43BF">
            <w:pPr>
              <w:pStyle w:val="Normal32"/>
              <w:jc w:val="center"/>
              <w:rPr>
                <w:rFonts w:ascii="Arial Narrow" w:hAnsi="Arial Narrow"/>
              </w:rPr>
            </w:pPr>
            <w:r w:rsidRPr="00F83272">
              <w:rPr>
                <w:rFonts w:ascii="Arial Narrow" w:hAnsi="Arial Narrow"/>
              </w:rPr>
              <w:t>88</w:t>
            </w:r>
          </w:p>
        </w:tc>
        <w:tc>
          <w:tcPr>
            <w:tcW w:w="1219" w:type="dxa"/>
            <w:vAlign w:val="center"/>
          </w:tcPr>
          <w:p w:rsidR="005E43BF" w:rsidRPr="00F83272" w:rsidRDefault="005E43BF" w:rsidP="005E43BF">
            <w:pPr>
              <w:pStyle w:val="Normal32"/>
              <w:jc w:val="center"/>
              <w:rPr>
                <w:rFonts w:ascii="Arial Narrow" w:hAnsi="Arial Narrow"/>
              </w:rPr>
            </w:pPr>
            <w:r w:rsidRPr="00F83272">
              <w:rPr>
                <w:rFonts w:ascii="Arial Narrow" w:hAnsi="Arial Narrow"/>
              </w:rPr>
              <w:t>76</w:t>
            </w:r>
          </w:p>
        </w:tc>
        <w:tc>
          <w:tcPr>
            <w:tcW w:w="1219" w:type="dxa"/>
            <w:vAlign w:val="center"/>
          </w:tcPr>
          <w:p w:rsidR="005E43BF" w:rsidRPr="00F83272" w:rsidRDefault="005E43BF" w:rsidP="005E43BF">
            <w:pPr>
              <w:pStyle w:val="Normal32"/>
              <w:jc w:val="center"/>
              <w:rPr>
                <w:rFonts w:ascii="Arial Narrow" w:hAnsi="Arial Narrow"/>
              </w:rPr>
            </w:pPr>
            <w:r w:rsidRPr="00F83272">
              <w:rPr>
                <w:rFonts w:ascii="Arial Narrow" w:hAnsi="Arial Narrow"/>
              </w:rPr>
              <w:t>103</w:t>
            </w:r>
          </w:p>
        </w:tc>
        <w:tc>
          <w:tcPr>
            <w:tcW w:w="1219" w:type="dxa"/>
            <w:vAlign w:val="center"/>
          </w:tcPr>
          <w:p w:rsidR="005E43BF" w:rsidRPr="00F83272" w:rsidRDefault="005E43BF" w:rsidP="005E43BF">
            <w:pPr>
              <w:pStyle w:val="Normal32"/>
              <w:jc w:val="center"/>
              <w:rPr>
                <w:rFonts w:ascii="Arial Narrow" w:hAnsi="Arial Narrow"/>
              </w:rPr>
            </w:pPr>
            <w:r w:rsidRPr="00F83272">
              <w:rPr>
                <w:rFonts w:ascii="Arial Narrow" w:hAnsi="Arial Narrow"/>
              </w:rPr>
              <w:t>144</w:t>
            </w:r>
          </w:p>
        </w:tc>
      </w:tr>
    </w:tbl>
    <w:p w:rsidR="005E43BF" w:rsidRDefault="005E43BF" w:rsidP="005E43BF">
      <w:pPr>
        <w:pStyle w:val="Normal32"/>
      </w:pPr>
    </w:p>
    <w:p w:rsidR="005E43BF" w:rsidRPr="00657FDF" w:rsidRDefault="005E43BF" w:rsidP="005E43BF">
      <w:pPr>
        <w:pStyle w:val="Normal32"/>
      </w:pPr>
    </w:p>
    <w:p w:rsidR="005E43BF" w:rsidRPr="00657FDF" w:rsidRDefault="005E43BF" w:rsidP="00B23CA3">
      <w:pPr>
        <w:pStyle w:val="MPodvpraanje23"/>
      </w:pPr>
      <w:r>
        <w:t>33.</w:t>
      </w:r>
      <w:r w:rsidRPr="00657FDF">
        <w:t>1.</w:t>
      </w:r>
      <w:r>
        <w:tab/>
      </w:r>
      <w:r w:rsidRPr="00657FDF">
        <w:t>Podatke za število izdelanih okroglih drogov v danem tednu</w:t>
      </w:r>
      <w:r>
        <w:t xml:space="preserve"> </w:t>
      </w:r>
      <w:r w:rsidRPr="00657FDF">
        <w:t>prikažite s krožnim diagramom.</w:t>
      </w:r>
    </w:p>
    <w:p w:rsidR="005E43BF" w:rsidRPr="00F47AA3" w:rsidRDefault="005E43BF" w:rsidP="00B23CA3">
      <w:pPr>
        <w:pStyle w:val="MPodvpraanje23"/>
      </w:pPr>
      <w:r>
        <w:t>33.</w:t>
      </w:r>
      <w:r w:rsidRPr="00657FDF">
        <w:t>2.</w:t>
      </w:r>
      <w:r>
        <w:tab/>
      </w:r>
      <w:r w:rsidRPr="00657FDF">
        <w:t>Koliko odstotkov proizvedenih drogov oglate oblike v da</w:t>
      </w:r>
      <w:r>
        <w:t>nem tednu predstavlja</w:t>
      </w:r>
      <w:r>
        <w:br/>
      </w:r>
      <w:r w:rsidRPr="00657FDF">
        <w:t>petkova proizvodnja?</w:t>
      </w:r>
    </w:p>
    <w:p w:rsidR="000F66F9" w:rsidRDefault="005E43BF" w:rsidP="005E43BF">
      <w:pPr>
        <w:pStyle w:val="MVpraanje31"/>
      </w:pPr>
      <w:r>
        <w:t>34.</w:t>
      </w:r>
      <w:r>
        <w:tab/>
      </w:r>
      <w:r w:rsidRPr="00F47AA3">
        <w:t>V preglednici so podatki o številu rojstev v Sloveniji po posameznih mesecih v letu 2011</w:t>
      </w:r>
      <w:r>
        <w:br/>
      </w:r>
      <w:r w:rsidRPr="00F47AA3">
        <w:t xml:space="preserve">(Vir: SURS, Prebivalstvo, Slovenija, 1. 1. 2012). </w:t>
      </w:r>
      <w:r>
        <w:br/>
      </w:r>
      <w:r w:rsidRPr="00F47AA3">
        <w:t>Izračunajte, kolikšen odstotek rojenih v letu 2011 se je rodilo v mesecu z največjim številom rojstev. Izračunajte, kolikšna je razlika v številu rojstev med mesecema z največ in najmanj rojstvi.</w:t>
      </w:r>
    </w:p>
    <w:p w:rsidR="005E43BF" w:rsidRPr="00F47AA3" w:rsidRDefault="005E43BF" w:rsidP="005E43BF">
      <w:pPr>
        <w:pStyle w:val="Normal33"/>
      </w:pPr>
    </w:p>
    <w:tbl>
      <w:tblPr>
        <w:tblStyle w:val="TableGrid1"/>
        <w:tblW w:w="2060" w:type="pct"/>
        <w:tblLook w:val="04A0" w:firstRow="1" w:lastRow="0" w:firstColumn="1" w:lastColumn="0" w:noHBand="0" w:noVBand="1"/>
      </w:tblPr>
      <w:tblGrid>
        <w:gridCol w:w="1867"/>
        <w:gridCol w:w="1868"/>
      </w:tblGrid>
      <w:tr w:rsidR="000F66F9" w:rsidTr="000F66F9">
        <w:trPr>
          <w:cnfStyle w:val="100000000000" w:firstRow="1" w:lastRow="0" w:firstColumn="0" w:lastColumn="0" w:oddVBand="0" w:evenVBand="0" w:oddHBand="0" w:evenHBand="0" w:firstRowFirstColumn="0" w:firstRowLastColumn="0" w:lastRowFirstColumn="0" w:lastRowLastColumn="0"/>
        </w:trPr>
        <w:tc>
          <w:tcPr>
            <w:tcW w:w="2500" w:type="pct"/>
            <w:vAlign w:val="center"/>
          </w:tcPr>
          <w:p w:rsidR="005E43BF" w:rsidRPr="00F47AA3" w:rsidRDefault="005E43BF" w:rsidP="005E43BF">
            <w:pPr>
              <w:pStyle w:val="Normal33"/>
              <w:jc w:val="center"/>
            </w:pPr>
            <w:r w:rsidRPr="00F47AA3">
              <w:t>Mesec</w:t>
            </w:r>
          </w:p>
        </w:tc>
        <w:tc>
          <w:tcPr>
            <w:tcW w:w="2500" w:type="pct"/>
            <w:vAlign w:val="center"/>
          </w:tcPr>
          <w:p w:rsidR="005E43BF" w:rsidRPr="00F47AA3" w:rsidRDefault="005E43BF" w:rsidP="005E43BF">
            <w:pPr>
              <w:pStyle w:val="Normal33"/>
              <w:jc w:val="center"/>
            </w:pPr>
            <w:r w:rsidRPr="00F47AA3">
              <w:t>Število rojenih</w:t>
            </w:r>
          </w:p>
        </w:tc>
      </w:tr>
      <w:tr w:rsidR="000F66F9" w:rsidTr="000F66F9">
        <w:tc>
          <w:tcPr>
            <w:tcW w:w="2500" w:type="pct"/>
            <w:tcBorders>
              <w:top w:val="single" w:sz="8" w:space="0" w:color="auto"/>
            </w:tcBorders>
            <w:vAlign w:val="center"/>
          </w:tcPr>
          <w:p w:rsidR="005E43BF" w:rsidRPr="00F47AA3" w:rsidRDefault="005E43BF" w:rsidP="005E43BF">
            <w:pPr>
              <w:pStyle w:val="Normal33"/>
              <w:jc w:val="center"/>
            </w:pPr>
            <w:r w:rsidRPr="00F47AA3">
              <w:t>januar</w:t>
            </w:r>
          </w:p>
        </w:tc>
        <w:tc>
          <w:tcPr>
            <w:tcW w:w="2500" w:type="pct"/>
            <w:tcBorders>
              <w:top w:val="single" w:sz="8" w:space="0" w:color="auto"/>
            </w:tcBorders>
            <w:vAlign w:val="center"/>
          </w:tcPr>
          <w:p w:rsidR="005E43BF" w:rsidRPr="00F47AA3" w:rsidRDefault="005E43BF" w:rsidP="005E43BF">
            <w:pPr>
              <w:pStyle w:val="Normal33"/>
              <w:jc w:val="center"/>
            </w:pPr>
            <w:r w:rsidRPr="00F47AA3">
              <w:t>1880</w:t>
            </w:r>
          </w:p>
        </w:tc>
      </w:tr>
      <w:tr w:rsidR="000F66F9" w:rsidTr="000F66F9">
        <w:tc>
          <w:tcPr>
            <w:tcW w:w="2500" w:type="pct"/>
            <w:vAlign w:val="center"/>
          </w:tcPr>
          <w:p w:rsidR="005E43BF" w:rsidRPr="00F47AA3" w:rsidRDefault="005E43BF" w:rsidP="005E43BF">
            <w:pPr>
              <w:pStyle w:val="Normal33"/>
              <w:jc w:val="center"/>
            </w:pPr>
            <w:r w:rsidRPr="00F47AA3">
              <w:t>februar</w:t>
            </w:r>
          </w:p>
        </w:tc>
        <w:tc>
          <w:tcPr>
            <w:tcW w:w="2500" w:type="pct"/>
            <w:vAlign w:val="center"/>
          </w:tcPr>
          <w:p w:rsidR="005E43BF" w:rsidRPr="00F47AA3" w:rsidRDefault="005E43BF" w:rsidP="005E43BF">
            <w:pPr>
              <w:pStyle w:val="Normal33"/>
              <w:jc w:val="center"/>
            </w:pPr>
            <w:r w:rsidRPr="00F47AA3">
              <w:t>1610</w:t>
            </w:r>
          </w:p>
        </w:tc>
      </w:tr>
      <w:tr w:rsidR="000F66F9" w:rsidTr="000F66F9">
        <w:tc>
          <w:tcPr>
            <w:tcW w:w="2500" w:type="pct"/>
            <w:vAlign w:val="center"/>
          </w:tcPr>
          <w:p w:rsidR="005E43BF" w:rsidRPr="00F47AA3" w:rsidRDefault="005E43BF" w:rsidP="005E43BF">
            <w:pPr>
              <w:pStyle w:val="Normal33"/>
              <w:jc w:val="center"/>
            </w:pPr>
            <w:r w:rsidRPr="00F47AA3">
              <w:t>marec</w:t>
            </w:r>
          </w:p>
        </w:tc>
        <w:tc>
          <w:tcPr>
            <w:tcW w:w="2500" w:type="pct"/>
            <w:vAlign w:val="center"/>
          </w:tcPr>
          <w:p w:rsidR="005E43BF" w:rsidRPr="00F47AA3" w:rsidRDefault="005E43BF" w:rsidP="005E43BF">
            <w:pPr>
              <w:pStyle w:val="Normal33"/>
              <w:jc w:val="center"/>
            </w:pPr>
            <w:r w:rsidRPr="00F47AA3">
              <w:t>1822</w:t>
            </w:r>
          </w:p>
        </w:tc>
      </w:tr>
      <w:tr w:rsidR="000F66F9" w:rsidTr="000F66F9">
        <w:tc>
          <w:tcPr>
            <w:tcW w:w="2500" w:type="pct"/>
            <w:vAlign w:val="center"/>
          </w:tcPr>
          <w:p w:rsidR="005E43BF" w:rsidRPr="00F47AA3" w:rsidRDefault="005E43BF" w:rsidP="005E43BF">
            <w:pPr>
              <w:pStyle w:val="Normal33"/>
              <w:jc w:val="center"/>
            </w:pPr>
            <w:r w:rsidRPr="00F47AA3">
              <w:t>april</w:t>
            </w:r>
          </w:p>
        </w:tc>
        <w:tc>
          <w:tcPr>
            <w:tcW w:w="2500" w:type="pct"/>
            <w:vAlign w:val="center"/>
          </w:tcPr>
          <w:p w:rsidR="005E43BF" w:rsidRPr="00F47AA3" w:rsidRDefault="005E43BF" w:rsidP="005E43BF">
            <w:pPr>
              <w:pStyle w:val="Normal33"/>
              <w:jc w:val="center"/>
            </w:pPr>
            <w:r w:rsidRPr="00F47AA3">
              <w:t>1791</w:t>
            </w:r>
          </w:p>
        </w:tc>
      </w:tr>
      <w:tr w:rsidR="000F66F9" w:rsidTr="000F66F9">
        <w:tc>
          <w:tcPr>
            <w:tcW w:w="2500" w:type="pct"/>
            <w:vAlign w:val="center"/>
          </w:tcPr>
          <w:p w:rsidR="005E43BF" w:rsidRPr="00F47AA3" w:rsidRDefault="005E43BF" w:rsidP="005E43BF">
            <w:pPr>
              <w:pStyle w:val="Normal33"/>
              <w:jc w:val="center"/>
            </w:pPr>
            <w:r w:rsidRPr="00F47AA3">
              <w:t>maj</w:t>
            </w:r>
          </w:p>
        </w:tc>
        <w:tc>
          <w:tcPr>
            <w:tcW w:w="2500" w:type="pct"/>
            <w:vAlign w:val="center"/>
          </w:tcPr>
          <w:p w:rsidR="005E43BF" w:rsidRPr="00F47AA3" w:rsidRDefault="005E43BF" w:rsidP="005E43BF">
            <w:pPr>
              <w:pStyle w:val="Normal33"/>
              <w:jc w:val="center"/>
            </w:pPr>
            <w:r w:rsidRPr="00F47AA3">
              <w:t>1834</w:t>
            </w:r>
          </w:p>
        </w:tc>
      </w:tr>
      <w:tr w:rsidR="000F66F9" w:rsidTr="000F66F9">
        <w:tc>
          <w:tcPr>
            <w:tcW w:w="2500" w:type="pct"/>
            <w:vAlign w:val="center"/>
          </w:tcPr>
          <w:p w:rsidR="005E43BF" w:rsidRPr="00F47AA3" w:rsidRDefault="005E43BF" w:rsidP="005E43BF">
            <w:pPr>
              <w:pStyle w:val="Normal33"/>
              <w:jc w:val="center"/>
            </w:pPr>
            <w:r w:rsidRPr="00F47AA3">
              <w:t>junij</w:t>
            </w:r>
          </w:p>
        </w:tc>
        <w:tc>
          <w:tcPr>
            <w:tcW w:w="2500" w:type="pct"/>
            <w:vAlign w:val="center"/>
          </w:tcPr>
          <w:p w:rsidR="005E43BF" w:rsidRPr="00F47AA3" w:rsidRDefault="005E43BF" w:rsidP="005E43BF">
            <w:pPr>
              <w:pStyle w:val="Normal33"/>
              <w:jc w:val="center"/>
            </w:pPr>
            <w:r w:rsidRPr="00F47AA3">
              <w:t>1801</w:t>
            </w:r>
          </w:p>
        </w:tc>
      </w:tr>
      <w:tr w:rsidR="000F66F9" w:rsidTr="000F66F9">
        <w:tc>
          <w:tcPr>
            <w:tcW w:w="2500" w:type="pct"/>
            <w:vAlign w:val="center"/>
          </w:tcPr>
          <w:p w:rsidR="005E43BF" w:rsidRPr="00F47AA3" w:rsidRDefault="005E43BF" w:rsidP="005E43BF">
            <w:pPr>
              <w:pStyle w:val="Normal33"/>
              <w:jc w:val="center"/>
            </w:pPr>
            <w:r w:rsidRPr="00F47AA3">
              <w:t>julij</w:t>
            </w:r>
          </w:p>
        </w:tc>
        <w:tc>
          <w:tcPr>
            <w:tcW w:w="2500" w:type="pct"/>
            <w:vAlign w:val="center"/>
          </w:tcPr>
          <w:p w:rsidR="005E43BF" w:rsidRPr="00F47AA3" w:rsidRDefault="005E43BF" w:rsidP="005E43BF">
            <w:pPr>
              <w:pStyle w:val="Normal33"/>
              <w:jc w:val="center"/>
            </w:pPr>
            <w:r w:rsidRPr="00F47AA3">
              <w:t>2019</w:t>
            </w:r>
          </w:p>
        </w:tc>
      </w:tr>
      <w:tr w:rsidR="000F66F9" w:rsidTr="000F66F9">
        <w:tc>
          <w:tcPr>
            <w:tcW w:w="2500" w:type="pct"/>
            <w:vAlign w:val="center"/>
          </w:tcPr>
          <w:p w:rsidR="005E43BF" w:rsidRPr="00F47AA3" w:rsidRDefault="005E43BF" w:rsidP="005E43BF">
            <w:pPr>
              <w:pStyle w:val="Normal33"/>
              <w:jc w:val="center"/>
            </w:pPr>
            <w:r w:rsidRPr="00F47AA3">
              <w:t>avgust</w:t>
            </w:r>
          </w:p>
        </w:tc>
        <w:tc>
          <w:tcPr>
            <w:tcW w:w="2500" w:type="pct"/>
            <w:vAlign w:val="center"/>
          </w:tcPr>
          <w:p w:rsidR="005E43BF" w:rsidRPr="00F47AA3" w:rsidRDefault="005E43BF" w:rsidP="005E43BF">
            <w:pPr>
              <w:pStyle w:val="Normal33"/>
              <w:jc w:val="center"/>
            </w:pPr>
            <w:r w:rsidRPr="00F47AA3">
              <w:t>2028</w:t>
            </w:r>
          </w:p>
        </w:tc>
      </w:tr>
      <w:tr w:rsidR="000F66F9" w:rsidTr="000F66F9">
        <w:tc>
          <w:tcPr>
            <w:tcW w:w="2500" w:type="pct"/>
            <w:vAlign w:val="center"/>
          </w:tcPr>
          <w:p w:rsidR="005E43BF" w:rsidRPr="00F47AA3" w:rsidRDefault="005E43BF" w:rsidP="005E43BF">
            <w:pPr>
              <w:pStyle w:val="Normal33"/>
              <w:jc w:val="center"/>
            </w:pPr>
            <w:r w:rsidRPr="00F47AA3">
              <w:t>september</w:t>
            </w:r>
          </w:p>
        </w:tc>
        <w:tc>
          <w:tcPr>
            <w:tcW w:w="2500" w:type="pct"/>
            <w:vAlign w:val="center"/>
          </w:tcPr>
          <w:p w:rsidR="005E43BF" w:rsidRPr="00F47AA3" w:rsidRDefault="005E43BF" w:rsidP="005E43BF">
            <w:pPr>
              <w:pStyle w:val="Normal33"/>
              <w:jc w:val="center"/>
            </w:pPr>
            <w:r w:rsidRPr="00F47AA3">
              <w:t>1933</w:t>
            </w:r>
          </w:p>
        </w:tc>
      </w:tr>
      <w:tr w:rsidR="000F66F9" w:rsidTr="000F66F9">
        <w:tc>
          <w:tcPr>
            <w:tcW w:w="2500" w:type="pct"/>
            <w:vAlign w:val="center"/>
          </w:tcPr>
          <w:p w:rsidR="005E43BF" w:rsidRPr="00F47AA3" w:rsidRDefault="005E43BF" w:rsidP="005E43BF">
            <w:pPr>
              <w:pStyle w:val="Normal33"/>
              <w:jc w:val="center"/>
            </w:pPr>
            <w:r w:rsidRPr="00F47AA3">
              <w:t>oktober</w:t>
            </w:r>
          </w:p>
        </w:tc>
        <w:tc>
          <w:tcPr>
            <w:tcW w:w="2500" w:type="pct"/>
            <w:vAlign w:val="center"/>
          </w:tcPr>
          <w:p w:rsidR="005E43BF" w:rsidRPr="00F47AA3" w:rsidRDefault="005E43BF" w:rsidP="005E43BF">
            <w:pPr>
              <w:pStyle w:val="Normal33"/>
              <w:jc w:val="center"/>
            </w:pPr>
            <w:r w:rsidRPr="00F47AA3">
              <w:t>1790</w:t>
            </w:r>
          </w:p>
        </w:tc>
      </w:tr>
      <w:tr w:rsidR="000F66F9" w:rsidTr="000F66F9">
        <w:tc>
          <w:tcPr>
            <w:tcW w:w="2500" w:type="pct"/>
            <w:vAlign w:val="center"/>
          </w:tcPr>
          <w:p w:rsidR="005E43BF" w:rsidRPr="00F47AA3" w:rsidRDefault="005E43BF" w:rsidP="005E43BF">
            <w:pPr>
              <w:pStyle w:val="Normal33"/>
              <w:jc w:val="center"/>
            </w:pPr>
            <w:r w:rsidRPr="00F47AA3">
              <w:t>november</w:t>
            </w:r>
          </w:p>
        </w:tc>
        <w:tc>
          <w:tcPr>
            <w:tcW w:w="2500" w:type="pct"/>
            <w:vAlign w:val="center"/>
          </w:tcPr>
          <w:p w:rsidR="005E43BF" w:rsidRPr="00F47AA3" w:rsidRDefault="005E43BF" w:rsidP="005E43BF">
            <w:pPr>
              <w:pStyle w:val="Normal33"/>
              <w:jc w:val="center"/>
            </w:pPr>
            <w:r w:rsidRPr="00F47AA3">
              <w:t>1783</w:t>
            </w:r>
          </w:p>
        </w:tc>
      </w:tr>
      <w:tr w:rsidR="000F66F9" w:rsidTr="000F66F9">
        <w:tc>
          <w:tcPr>
            <w:tcW w:w="2500" w:type="pct"/>
            <w:tcBorders>
              <w:bottom w:val="single" w:sz="8" w:space="0" w:color="auto"/>
            </w:tcBorders>
            <w:vAlign w:val="center"/>
          </w:tcPr>
          <w:p w:rsidR="005E43BF" w:rsidRPr="00F47AA3" w:rsidRDefault="005E43BF" w:rsidP="005E43BF">
            <w:pPr>
              <w:pStyle w:val="Normal33"/>
              <w:jc w:val="center"/>
            </w:pPr>
            <w:r w:rsidRPr="00F47AA3">
              <w:t>december</w:t>
            </w:r>
          </w:p>
        </w:tc>
        <w:tc>
          <w:tcPr>
            <w:tcW w:w="2500" w:type="pct"/>
            <w:tcBorders>
              <w:bottom w:val="single" w:sz="8" w:space="0" w:color="auto"/>
            </w:tcBorders>
            <w:vAlign w:val="center"/>
          </w:tcPr>
          <w:p w:rsidR="005E43BF" w:rsidRPr="00F47AA3" w:rsidRDefault="005E43BF" w:rsidP="005E43BF">
            <w:pPr>
              <w:pStyle w:val="Normal33"/>
              <w:jc w:val="center"/>
            </w:pPr>
            <w:r w:rsidRPr="00F47AA3">
              <w:t>1712</w:t>
            </w:r>
          </w:p>
        </w:tc>
      </w:tr>
      <w:tr w:rsidR="000F66F9" w:rsidTr="000F66F9">
        <w:tc>
          <w:tcPr>
            <w:tcW w:w="2500" w:type="pct"/>
            <w:tcBorders>
              <w:top w:val="single" w:sz="8" w:space="0" w:color="auto"/>
            </w:tcBorders>
            <w:vAlign w:val="center"/>
          </w:tcPr>
          <w:p w:rsidR="005E43BF" w:rsidRPr="00F47AA3" w:rsidRDefault="005E43BF" w:rsidP="005E43BF">
            <w:pPr>
              <w:pStyle w:val="Normal33"/>
              <w:jc w:val="center"/>
            </w:pPr>
            <w:r w:rsidRPr="00F47AA3">
              <w:t>Skupaj</w:t>
            </w:r>
          </w:p>
        </w:tc>
        <w:tc>
          <w:tcPr>
            <w:tcW w:w="2500" w:type="pct"/>
            <w:tcBorders>
              <w:top w:val="single" w:sz="8" w:space="0" w:color="auto"/>
            </w:tcBorders>
            <w:vAlign w:val="center"/>
          </w:tcPr>
          <w:p w:rsidR="005E43BF" w:rsidRPr="00F47AA3" w:rsidRDefault="005E43BF" w:rsidP="005E43BF">
            <w:pPr>
              <w:pStyle w:val="Normal33"/>
              <w:jc w:val="center"/>
            </w:pPr>
            <w:r w:rsidRPr="00F47AA3">
              <w:t>22003</w:t>
            </w:r>
          </w:p>
        </w:tc>
      </w:tr>
    </w:tbl>
    <w:p w:rsidR="005E43BF" w:rsidRPr="00490BE0" w:rsidRDefault="005E43BF" w:rsidP="005E43BF">
      <w:pPr>
        <w:pStyle w:val="MVpraanje32"/>
      </w:pPr>
    </w:p>
    <w:p w:rsidR="000F66F9" w:rsidRDefault="005E43BF" w:rsidP="005E43BF">
      <w:pPr>
        <w:pStyle w:val="MVpraanje32"/>
      </w:pPr>
      <w:r>
        <w:t>35.</w:t>
      </w:r>
      <w:r>
        <w:tab/>
      </w:r>
      <w:r w:rsidRPr="00490BE0">
        <w:t>Stolpčni diagram prikazuje mesečno porabo električne energije v gospodinjstvu v enem letu:</w:t>
      </w:r>
    </w:p>
    <w:p w:rsidR="005E43BF" w:rsidRDefault="005E43BF" w:rsidP="005E43BF">
      <w:pPr>
        <w:pStyle w:val="Normal34"/>
      </w:pPr>
    </w:p>
    <w:p w:rsidR="005E43BF" w:rsidRDefault="005E43BF" w:rsidP="005E43BF">
      <w:pPr>
        <w:pStyle w:val="Odstavekseznama"/>
        <w:ind w:hanging="294"/>
        <w:jc w:val="both"/>
      </w:pPr>
      <w:r w:rsidRPr="00A3586C">
        <w:rPr>
          <w:rFonts w:cs="Arial"/>
          <w:noProof/>
          <w:sz w:val="20"/>
          <w:szCs w:val="20"/>
        </w:rPr>
        <w:drawing>
          <wp:inline distT="0" distB="0" distL="0" distR="0">
            <wp:extent cx="5029200" cy="3518115"/>
            <wp:effectExtent l="0" t="0" r="19050" b="25400"/>
            <wp:docPr id="145187228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0"/>
              </a:graphicData>
            </a:graphic>
          </wp:inline>
        </w:drawing>
      </w:r>
    </w:p>
    <w:p w:rsidR="005E43BF" w:rsidRDefault="005E43BF" w:rsidP="005E43BF">
      <w:pPr>
        <w:pStyle w:val="Normal34"/>
      </w:pPr>
    </w:p>
    <w:p w:rsidR="005E43BF" w:rsidRDefault="005E43BF" w:rsidP="005E43BF">
      <w:pPr>
        <w:pStyle w:val="Normal34"/>
      </w:pPr>
    </w:p>
    <w:p w:rsidR="005E43BF" w:rsidRPr="00490BE0" w:rsidRDefault="005E43BF" w:rsidP="005E43BF">
      <w:pPr>
        <w:pStyle w:val="MPodvpraanje24"/>
      </w:pPr>
      <w:r>
        <w:t>35.1.</w:t>
      </w:r>
      <w:r>
        <w:tab/>
      </w:r>
      <w:r w:rsidRPr="00490BE0">
        <w:t xml:space="preserve">Izračunajte aritmetično sredino mesečne porabe električne energije </w:t>
      </w:r>
      <w:r>
        <w:t>za dvanajst</w:t>
      </w:r>
      <w:r w:rsidRPr="00490BE0">
        <w:t xml:space="preserve"> mesecev</w:t>
      </w:r>
      <w:r>
        <w:t>,</w:t>
      </w:r>
      <w:r w:rsidRPr="00490BE0">
        <w:t xml:space="preserve"> predstavljenih s stolpčnim diagramom. </w:t>
      </w:r>
    </w:p>
    <w:p w:rsidR="005E43BF" w:rsidRPr="00490BE0" w:rsidRDefault="005E43BF" w:rsidP="005E43BF">
      <w:pPr>
        <w:pStyle w:val="Normal34"/>
      </w:pPr>
    </w:p>
    <w:p w:rsidR="005E43BF" w:rsidRDefault="005E43BF" w:rsidP="005E43BF">
      <w:pPr>
        <w:pStyle w:val="MPodvpraanje24"/>
      </w:pPr>
      <w:r>
        <w:t>35.2.</w:t>
      </w:r>
      <w:r>
        <w:tab/>
      </w:r>
      <w:r w:rsidRPr="00490BE0">
        <w:t xml:space="preserve">Porabo električne energije po posameznih meteoroloških letnih časih zapišite v spodnjo preglednico. </w:t>
      </w:r>
    </w:p>
    <w:p w:rsidR="005E43BF" w:rsidRPr="00F65B5D" w:rsidRDefault="005E43BF" w:rsidP="005E43BF">
      <w:pPr>
        <w:pStyle w:val="Normal34"/>
      </w:pPr>
    </w:p>
    <w:tbl>
      <w:tblPr>
        <w:tblStyle w:val="TableGrid2"/>
        <w:tblW w:w="0" w:type="auto"/>
        <w:tblInd w:w="1101" w:type="dxa"/>
        <w:tblLook w:val="04A0" w:firstRow="1" w:lastRow="0" w:firstColumn="1" w:lastColumn="0" w:noHBand="0" w:noVBand="1"/>
      </w:tblPr>
      <w:tblGrid>
        <w:gridCol w:w="3812"/>
        <w:gridCol w:w="1858"/>
      </w:tblGrid>
      <w:tr w:rsidR="000F66F9" w:rsidTr="000F66F9">
        <w:trPr>
          <w:cnfStyle w:val="100000000000" w:firstRow="1" w:lastRow="0" w:firstColumn="0" w:lastColumn="0" w:oddVBand="0" w:evenVBand="0" w:oddHBand="0" w:evenHBand="0" w:firstRowFirstColumn="0" w:firstRowLastColumn="0" w:lastRowFirstColumn="0" w:lastRowLastColumn="0"/>
        </w:trPr>
        <w:tc>
          <w:tcPr>
            <w:tcW w:w="3812" w:type="dxa"/>
            <w:vAlign w:val="center"/>
          </w:tcPr>
          <w:p w:rsidR="005E43BF" w:rsidRPr="00A12B1F" w:rsidRDefault="005E43BF" w:rsidP="005E43BF">
            <w:pPr>
              <w:pStyle w:val="Normal34"/>
              <w:spacing w:before="120" w:after="120"/>
              <w:rPr>
                <w:rFonts w:cs="Arial"/>
              </w:rPr>
            </w:pPr>
            <w:r w:rsidRPr="00A12B1F">
              <w:rPr>
                <w:rFonts w:cs="Arial"/>
              </w:rPr>
              <w:t>Meteorološki letni čas</w:t>
            </w:r>
          </w:p>
        </w:tc>
        <w:tc>
          <w:tcPr>
            <w:tcW w:w="1858" w:type="dxa"/>
            <w:tcBorders>
              <w:right w:val="single" w:sz="8" w:space="0" w:color="auto"/>
            </w:tcBorders>
          </w:tcPr>
          <w:p w:rsidR="005E43BF" w:rsidRPr="00A12B1F" w:rsidRDefault="005E43BF" w:rsidP="005E43BF">
            <w:pPr>
              <w:pStyle w:val="Normal34"/>
              <w:spacing w:before="120" w:after="120"/>
              <w:rPr>
                <w:rFonts w:cs="Arial"/>
              </w:rPr>
            </w:pPr>
            <w:r w:rsidRPr="00A12B1F">
              <w:rPr>
                <w:rFonts w:cs="Arial"/>
              </w:rPr>
              <w:t>Poraba električne energije [kW</w:t>
            </w:r>
            <w:r>
              <w:rPr>
                <w:rFonts w:cs="Arial"/>
              </w:rPr>
              <w:t>h</w:t>
            </w:r>
            <w:r w:rsidRPr="00A12B1F">
              <w:rPr>
                <w:rFonts w:cs="Arial"/>
              </w:rPr>
              <w:t>]</w:t>
            </w:r>
          </w:p>
        </w:tc>
      </w:tr>
      <w:tr w:rsidR="000F66F9" w:rsidTr="000F66F9">
        <w:tc>
          <w:tcPr>
            <w:tcW w:w="3812" w:type="dxa"/>
            <w:tcBorders>
              <w:top w:val="single" w:sz="8" w:space="0" w:color="auto"/>
            </w:tcBorders>
          </w:tcPr>
          <w:p w:rsidR="005E43BF" w:rsidRDefault="005E43BF" w:rsidP="005E43BF">
            <w:pPr>
              <w:pStyle w:val="Normal34"/>
              <w:spacing w:before="120" w:after="120"/>
            </w:pPr>
            <w:r w:rsidRPr="000F0E82">
              <w:rPr>
                <w:rFonts w:cs="Arial"/>
              </w:rPr>
              <w:t>Zima (december, januar, februar)</w:t>
            </w:r>
          </w:p>
        </w:tc>
        <w:tc>
          <w:tcPr>
            <w:tcW w:w="1858" w:type="dxa"/>
            <w:tcBorders>
              <w:top w:val="single" w:sz="8" w:space="0" w:color="auto"/>
              <w:right w:val="single" w:sz="8" w:space="0" w:color="auto"/>
            </w:tcBorders>
          </w:tcPr>
          <w:p w:rsidR="005E43BF" w:rsidRDefault="005E43BF" w:rsidP="005E43BF">
            <w:pPr>
              <w:pStyle w:val="Normal34"/>
              <w:spacing w:before="120" w:after="120"/>
            </w:pPr>
          </w:p>
        </w:tc>
      </w:tr>
      <w:tr w:rsidR="000F66F9" w:rsidTr="000F66F9">
        <w:tc>
          <w:tcPr>
            <w:tcW w:w="3812" w:type="dxa"/>
          </w:tcPr>
          <w:p w:rsidR="005E43BF" w:rsidRDefault="005E43BF" w:rsidP="005E43BF">
            <w:pPr>
              <w:pStyle w:val="Normal34"/>
              <w:spacing w:before="120" w:after="120"/>
            </w:pPr>
            <w:r w:rsidRPr="000F0E82">
              <w:rPr>
                <w:rFonts w:cs="Arial"/>
              </w:rPr>
              <w:t>Pomlad (marec, april, maj)</w:t>
            </w:r>
          </w:p>
        </w:tc>
        <w:tc>
          <w:tcPr>
            <w:tcW w:w="1858" w:type="dxa"/>
          </w:tcPr>
          <w:p w:rsidR="005E43BF" w:rsidRDefault="005E43BF" w:rsidP="005E43BF">
            <w:pPr>
              <w:pStyle w:val="Normal34"/>
              <w:spacing w:before="120" w:after="120"/>
            </w:pPr>
          </w:p>
        </w:tc>
      </w:tr>
      <w:tr w:rsidR="000F66F9" w:rsidTr="000F66F9">
        <w:tc>
          <w:tcPr>
            <w:tcW w:w="3812" w:type="dxa"/>
          </w:tcPr>
          <w:p w:rsidR="005E43BF" w:rsidRDefault="005E43BF" w:rsidP="005E43BF">
            <w:pPr>
              <w:pStyle w:val="Normal34"/>
              <w:spacing w:before="120" w:after="120"/>
            </w:pPr>
            <w:r w:rsidRPr="000F0E82">
              <w:rPr>
                <w:rFonts w:cs="Arial"/>
              </w:rPr>
              <w:t>Poletje (junij, julij, avgust)</w:t>
            </w:r>
          </w:p>
        </w:tc>
        <w:tc>
          <w:tcPr>
            <w:tcW w:w="1858" w:type="dxa"/>
          </w:tcPr>
          <w:p w:rsidR="005E43BF" w:rsidRDefault="005E43BF" w:rsidP="005E43BF">
            <w:pPr>
              <w:pStyle w:val="Normal34"/>
              <w:spacing w:before="120" w:after="120"/>
            </w:pPr>
          </w:p>
        </w:tc>
      </w:tr>
      <w:tr w:rsidR="000F66F9" w:rsidTr="000F66F9">
        <w:tc>
          <w:tcPr>
            <w:tcW w:w="3812" w:type="dxa"/>
          </w:tcPr>
          <w:p w:rsidR="005E43BF" w:rsidRDefault="005E43BF" w:rsidP="005E43BF">
            <w:pPr>
              <w:pStyle w:val="Normal34"/>
              <w:spacing w:before="120" w:after="120"/>
            </w:pPr>
            <w:r w:rsidRPr="000F0E82">
              <w:rPr>
                <w:rFonts w:cs="Arial"/>
              </w:rPr>
              <w:t>Jesen (september, oktober, november)</w:t>
            </w:r>
          </w:p>
        </w:tc>
        <w:tc>
          <w:tcPr>
            <w:tcW w:w="1858" w:type="dxa"/>
          </w:tcPr>
          <w:p w:rsidR="005E43BF" w:rsidRDefault="005E43BF" w:rsidP="005E43BF">
            <w:pPr>
              <w:pStyle w:val="Normal34"/>
              <w:spacing w:before="120" w:after="120"/>
            </w:pPr>
          </w:p>
        </w:tc>
      </w:tr>
    </w:tbl>
    <w:p w:rsidR="005E43BF" w:rsidRPr="00041C32" w:rsidRDefault="005E43BF" w:rsidP="005E43BF">
      <w:pPr>
        <w:pStyle w:val="Normal34"/>
      </w:pPr>
    </w:p>
    <w:p w:rsidR="005E43BF" w:rsidRPr="00DC36AE" w:rsidRDefault="005E43BF" w:rsidP="00B23CA3">
      <w:pPr>
        <w:pStyle w:val="MPodvpraanje24"/>
      </w:pPr>
      <w:r>
        <w:t>35.3.</w:t>
      </w:r>
      <w:r>
        <w:tab/>
      </w:r>
      <w:r w:rsidRPr="00490BE0">
        <w:t>Porabo električne energije po posameznih meteoroloških le</w:t>
      </w:r>
      <w:r>
        <w:t xml:space="preserve">tnih časih prikažite s krožnim </w:t>
      </w:r>
      <w:r w:rsidRPr="00490BE0">
        <w:t>diagramom.</w:t>
      </w:r>
    </w:p>
    <w:p w:rsidR="000F66F9" w:rsidRDefault="005E43BF" w:rsidP="005E43BF">
      <w:pPr>
        <w:pStyle w:val="MVpraanje33"/>
      </w:pPr>
      <w:r>
        <w:t>36.</w:t>
      </w:r>
      <w:r>
        <w:tab/>
      </w:r>
      <w:r w:rsidRPr="00DC36AE">
        <w:t>V preglednici je prikazano število obiskovalcev zabaviščnega parka po posameznih letih, v diagramu pa cene vstopnic v zabaviščnem parku od leta 2002 do 2014.</w:t>
      </w:r>
    </w:p>
    <w:p w:rsidR="005E43BF" w:rsidRDefault="005E43BF" w:rsidP="005E43BF">
      <w:pPr>
        <w:pStyle w:val="MVpraanje33"/>
        <w:ind w:left="851" w:firstLine="312"/>
      </w:pPr>
      <w:r>
        <w:t>Število obiskovalcev v zabaviščnem parku</w:t>
      </w:r>
    </w:p>
    <w:tbl>
      <w:tblPr>
        <w:tblStyle w:val="TableGrid3"/>
        <w:tblW w:w="0" w:type="auto"/>
        <w:tblInd w:w="1304" w:type="dxa"/>
        <w:tblLook w:val="04A0" w:firstRow="1" w:lastRow="0" w:firstColumn="1" w:lastColumn="0" w:noHBand="0" w:noVBand="1"/>
      </w:tblPr>
      <w:tblGrid>
        <w:gridCol w:w="992"/>
        <w:gridCol w:w="2268"/>
      </w:tblGrid>
      <w:tr w:rsidR="000F66F9" w:rsidTr="000F66F9">
        <w:trPr>
          <w:cnfStyle w:val="100000000000" w:firstRow="1" w:lastRow="0" w:firstColumn="0" w:lastColumn="0" w:oddVBand="0" w:evenVBand="0" w:oddHBand="0" w:evenHBand="0" w:firstRowFirstColumn="0" w:firstRowLastColumn="0" w:lastRowFirstColumn="0" w:lastRowLastColumn="0"/>
        </w:trPr>
        <w:tc>
          <w:tcPr>
            <w:tcW w:w="992" w:type="dxa"/>
            <w:tcBorders>
              <w:top w:val="none" w:sz="0" w:space="0" w:color="auto"/>
              <w:left w:val="none" w:sz="0" w:space="0" w:color="auto"/>
              <w:bottom w:val="single" w:sz="6" w:space="0" w:color="auto"/>
              <w:right w:val="none" w:sz="0" w:space="0" w:color="auto"/>
              <w:tl2br w:val="none" w:sz="0" w:space="0" w:color="auto"/>
              <w:tr2bl w:val="none" w:sz="0" w:space="0" w:color="auto"/>
            </w:tcBorders>
          </w:tcPr>
          <w:p w:rsidR="005E43BF" w:rsidRDefault="005E43BF" w:rsidP="005E43BF">
            <w:pPr>
              <w:pStyle w:val="Normal35"/>
              <w:spacing w:line="260" w:lineRule="exact"/>
              <w:jc w:val="center"/>
            </w:pPr>
            <w:r>
              <w:t>Leto</w:t>
            </w:r>
          </w:p>
        </w:tc>
        <w:tc>
          <w:tcPr>
            <w:tcW w:w="2268" w:type="dxa"/>
            <w:tcBorders>
              <w:top w:val="none" w:sz="0" w:space="0" w:color="auto"/>
              <w:left w:val="none" w:sz="0" w:space="0" w:color="auto"/>
              <w:bottom w:val="single" w:sz="6" w:space="0" w:color="auto"/>
              <w:right w:val="none" w:sz="0" w:space="0" w:color="auto"/>
              <w:tl2br w:val="none" w:sz="0" w:space="0" w:color="auto"/>
              <w:tr2bl w:val="none" w:sz="0" w:space="0" w:color="auto"/>
            </w:tcBorders>
          </w:tcPr>
          <w:p w:rsidR="005E43BF" w:rsidRDefault="005E43BF" w:rsidP="005E43BF">
            <w:pPr>
              <w:pStyle w:val="Normal35"/>
              <w:spacing w:line="260" w:lineRule="exact"/>
              <w:jc w:val="center"/>
            </w:pPr>
            <w:r>
              <w:t>Število obiskovalcev</w:t>
            </w:r>
          </w:p>
        </w:tc>
      </w:tr>
      <w:tr w:rsidR="000F66F9" w:rsidTr="000F66F9">
        <w:tc>
          <w:tcPr>
            <w:tcW w:w="992" w:type="dxa"/>
            <w:tcBorders>
              <w:top w:val="single" w:sz="6" w:space="0" w:color="auto"/>
            </w:tcBorders>
          </w:tcPr>
          <w:p w:rsidR="005E43BF" w:rsidRDefault="005E43BF" w:rsidP="005E43BF">
            <w:pPr>
              <w:pStyle w:val="Normal35"/>
              <w:spacing w:line="260" w:lineRule="exact"/>
              <w:jc w:val="center"/>
            </w:pPr>
            <w:r>
              <w:t>1960</w:t>
            </w:r>
          </w:p>
        </w:tc>
        <w:tc>
          <w:tcPr>
            <w:tcW w:w="2268" w:type="dxa"/>
            <w:tcBorders>
              <w:top w:val="single" w:sz="6" w:space="0" w:color="auto"/>
            </w:tcBorders>
          </w:tcPr>
          <w:p w:rsidR="005E43BF" w:rsidRDefault="005E43BF" w:rsidP="005E43BF">
            <w:pPr>
              <w:pStyle w:val="Normal35"/>
              <w:spacing w:line="260" w:lineRule="exact"/>
              <w:jc w:val="center"/>
            </w:pPr>
            <w:r>
              <w:t>1028320</w:t>
            </w:r>
          </w:p>
        </w:tc>
      </w:tr>
      <w:tr w:rsidR="000F66F9" w:rsidTr="000F66F9">
        <w:tc>
          <w:tcPr>
            <w:tcW w:w="992" w:type="dxa"/>
          </w:tcPr>
          <w:p w:rsidR="005E43BF" w:rsidRDefault="005E43BF" w:rsidP="005E43BF">
            <w:pPr>
              <w:pStyle w:val="Normal35"/>
              <w:spacing w:line="260" w:lineRule="exact"/>
              <w:jc w:val="center"/>
            </w:pPr>
            <w:r>
              <w:t>1970</w:t>
            </w:r>
          </w:p>
        </w:tc>
        <w:tc>
          <w:tcPr>
            <w:tcW w:w="2268" w:type="dxa"/>
          </w:tcPr>
          <w:p w:rsidR="005E43BF" w:rsidRDefault="005E43BF" w:rsidP="005E43BF">
            <w:pPr>
              <w:pStyle w:val="Normal35"/>
              <w:spacing w:line="260" w:lineRule="exact"/>
              <w:jc w:val="center"/>
            </w:pPr>
            <w:r>
              <w:t>1205810</w:t>
            </w:r>
          </w:p>
        </w:tc>
      </w:tr>
      <w:tr w:rsidR="000F66F9" w:rsidTr="000F66F9">
        <w:tc>
          <w:tcPr>
            <w:tcW w:w="992" w:type="dxa"/>
          </w:tcPr>
          <w:p w:rsidR="005E43BF" w:rsidRDefault="005E43BF" w:rsidP="005E43BF">
            <w:pPr>
              <w:pStyle w:val="Normal35"/>
              <w:spacing w:line="260" w:lineRule="exact"/>
              <w:jc w:val="center"/>
            </w:pPr>
            <w:r>
              <w:t>1980</w:t>
            </w:r>
          </w:p>
        </w:tc>
        <w:tc>
          <w:tcPr>
            <w:tcW w:w="2268" w:type="dxa"/>
          </w:tcPr>
          <w:p w:rsidR="005E43BF" w:rsidRDefault="005E43BF" w:rsidP="005E43BF">
            <w:pPr>
              <w:pStyle w:val="Normal35"/>
              <w:spacing w:line="260" w:lineRule="exact"/>
              <w:jc w:val="center"/>
            </w:pPr>
            <w:r>
              <w:t>2481050</w:t>
            </w:r>
          </w:p>
        </w:tc>
      </w:tr>
      <w:tr w:rsidR="000F66F9" w:rsidTr="000F66F9">
        <w:tc>
          <w:tcPr>
            <w:tcW w:w="992" w:type="dxa"/>
          </w:tcPr>
          <w:p w:rsidR="005E43BF" w:rsidRDefault="005E43BF" w:rsidP="005E43BF">
            <w:pPr>
              <w:pStyle w:val="Normal35"/>
              <w:spacing w:line="260" w:lineRule="exact"/>
              <w:jc w:val="center"/>
            </w:pPr>
            <w:r>
              <w:t>1990</w:t>
            </w:r>
          </w:p>
        </w:tc>
        <w:tc>
          <w:tcPr>
            <w:tcW w:w="2268" w:type="dxa"/>
          </w:tcPr>
          <w:p w:rsidR="005E43BF" w:rsidRDefault="005E43BF" w:rsidP="005E43BF">
            <w:pPr>
              <w:pStyle w:val="Normal35"/>
              <w:spacing w:line="260" w:lineRule="exact"/>
              <w:jc w:val="center"/>
            </w:pPr>
            <w:r>
              <w:t>2815430</w:t>
            </w:r>
          </w:p>
        </w:tc>
      </w:tr>
      <w:tr w:rsidR="000F66F9" w:rsidTr="000F66F9">
        <w:tc>
          <w:tcPr>
            <w:tcW w:w="992" w:type="dxa"/>
          </w:tcPr>
          <w:p w:rsidR="005E43BF" w:rsidRDefault="005E43BF" w:rsidP="005E43BF">
            <w:pPr>
              <w:pStyle w:val="Normal35"/>
              <w:spacing w:line="260" w:lineRule="exact"/>
              <w:jc w:val="center"/>
            </w:pPr>
            <w:r>
              <w:t>2000</w:t>
            </w:r>
          </w:p>
        </w:tc>
        <w:tc>
          <w:tcPr>
            <w:tcW w:w="2268" w:type="dxa"/>
          </w:tcPr>
          <w:p w:rsidR="005E43BF" w:rsidRDefault="005E43BF" w:rsidP="005E43BF">
            <w:pPr>
              <w:pStyle w:val="Normal35"/>
              <w:spacing w:line="260" w:lineRule="exact"/>
              <w:jc w:val="center"/>
            </w:pPr>
            <w:r>
              <w:t>3110250</w:t>
            </w:r>
          </w:p>
        </w:tc>
      </w:tr>
      <w:tr w:rsidR="000F66F9" w:rsidTr="000F66F9">
        <w:tc>
          <w:tcPr>
            <w:tcW w:w="992" w:type="dxa"/>
          </w:tcPr>
          <w:p w:rsidR="005E43BF" w:rsidRDefault="005E43BF" w:rsidP="005E43BF">
            <w:pPr>
              <w:pStyle w:val="Normal35"/>
              <w:spacing w:line="260" w:lineRule="exact"/>
              <w:jc w:val="center"/>
            </w:pPr>
            <w:r>
              <w:t>2010</w:t>
            </w:r>
          </w:p>
        </w:tc>
        <w:tc>
          <w:tcPr>
            <w:tcW w:w="2268" w:type="dxa"/>
          </w:tcPr>
          <w:p w:rsidR="005E43BF" w:rsidRDefault="005E43BF" w:rsidP="005E43BF">
            <w:pPr>
              <w:pStyle w:val="Normal35"/>
              <w:spacing w:line="260" w:lineRule="exact"/>
              <w:jc w:val="center"/>
            </w:pPr>
            <w:r>
              <w:t>3572040</w:t>
            </w:r>
          </w:p>
        </w:tc>
      </w:tr>
    </w:tbl>
    <w:p w:rsidR="005E43BF" w:rsidRPr="007405DA" w:rsidRDefault="005E43BF" w:rsidP="005E43BF">
      <w:pPr>
        <w:pStyle w:val="Normal35"/>
        <w:contextualSpacing/>
        <w:rPr>
          <w:rFonts w:cs="Arial"/>
        </w:rPr>
      </w:pPr>
    </w:p>
    <w:p w:rsidR="005E43BF" w:rsidRDefault="005E43BF" w:rsidP="005E43BF">
      <w:pPr>
        <w:pStyle w:val="Normal35"/>
        <w:contextualSpacing/>
        <w:jc w:val="center"/>
        <w:rPr>
          <w:rFonts w:cs="Arial"/>
        </w:rPr>
      </w:pPr>
      <w:r>
        <w:rPr>
          <w:noProof/>
        </w:rPr>
        <w:drawing>
          <wp:inline distT="0" distB="0" distL="0" distR="0">
            <wp:extent cx="4235501" cy="2816352"/>
            <wp:effectExtent l="0" t="0" r="12700" b="22225"/>
            <wp:docPr id="278021403"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1"/>
              </a:graphicData>
            </a:graphic>
          </wp:inline>
        </w:drawing>
      </w:r>
    </w:p>
    <w:p w:rsidR="005E43BF" w:rsidRPr="00361E14" w:rsidRDefault="005E43BF" w:rsidP="005E43BF">
      <w:pPr>
        <w:pStyle w:val="Normal35"/>
        <w:contextualSpacing/>
        <w:rPr>
          <w:rFonts w:cs="Arial"/>
          <w:sz w:val="18"/>
          <w:szCs w:val="18"/>
        </w:rPr>
      </w:pPr>
    </w:p>
    <w:p w:rsidR="005E43BF" w:rsidRPr="00361E14" w:rsidRDefault="005E43BF" w:rsidP="005E43BF">
      <w:pPr>
        <w:pStyle w:val="Normal35"/>
        <w:contextualSpacing/>
        <w:rPr>
          <w:rFonts w:cs="Arial"/>
          <w:sz w:val="18"/>
          <w:szCs w:val="18"/>
        </w:rPr>
      </w:pPr>
    </w:p>
    <w:p w:rsidR="005E43BF" w:rsidRPr="00DC36AE" w:rsidRDefault="005E43BF" w:rsidP="005E43BF">
      <w:pPr>
        <w:pStyle w:val="MPodvpraanje25"/>
        <w:spacing w:line="220" w:lineRule="exact"/>
      </w:pPr>
      <w:r>
        <w:lastRenderedPageBreak/>
        <w:t>36.1.</w:t>
      </w:r>
      <w:r>
        <w:tab/>
      </w:r>
      <w:r w:rsidRPr="00DC36AE">
        <w:t xml:space="preserve">Izračunajte aritmetično sredino letnega števila obiskovalcev v obdobju od 1960 do 2010. Za koliko odstotkov se je povečalo število obiskovalcev </w:t>
      </w:r>
      <w:r>
        <w:t>v letu</w:t>
      </w:r>
      <w:r w:rsidRPr="00DC36AE">
        <w:t xml:space="preserve"> 2010</w:t>
      </w:r>
      <w:r>
        <w:t xml:space="preserve"> v primerjavi z letom 1960</w:t>
      </w:r>
      <w:r w:rsidRPr="00DC36AE">
        <w:t>?</w:t>
      </w:r>
    </w:p>
    <w:p w:rsidR="005E43BF" w:rsidRPr="0072728E" w:rsidRDefault="005E43BF" w:rsidP="005E43BF">
      <w:pPr>
        <w:pStyle w:val="MPodvpraanje25"/>
        <w:spacing w:line="220" w:lineRule="exact"/>
      </w:pPr>
      <w:r>
        <w:t>36.2.</w:t>
      </w:r>
      <w:r>
        <w:tab/>
      </w:r>
      <w:r w:rsidRPr="0072728E">
        <w:t xml:space="preserve">Ponazorite letno število obiskovalcev v obdobju od leta 1960 do leta 2010 s </w:t>
      </w:r>
      <w:r>
        <w:br/>
        <w:t>stolpčnim diagramom.</w:t>
      </w:r>
    </w:p>
    <w:p w:rsidR="005E43BF" w:rsidRDefault="005E43BF" w:rsidP="005E43BF">
      <w:pPr>
        <w:pStyle w:val="MPodvpraanje25"/>
        <w:spacing w:line="200" w:lineRule="exact"/>
      </w:pPr>
      <w:r>
        <w:t>36.3.</w:t>
      </w:r>
      <w:r>
        <w:tab/>
      </w:r>
      <w:r w:rsidRPr="00944AA8">
        <w:t>V spodnjo preglednico zapišite cen</w:t>
      </w:r>
      <w:r>
        <w:t xml:space="preserve">e vstopnic po posameznih letih. Ugotovite, </w:t>
      </w:r>
      <w:r>
        <w:br/>
        <w:t>koliko</w:t>
      </w:r>
      <w:r w:rsidRPr="00F02003">
        <w:t xml:space="preserve"> bi </w:t>
      </w:r>
      <w:r>
        <w:t xml:space="preserve">lahko </w:t>
      </w:r>
      <w:r w:rsidRPr="00F02003">
        <w:t xml:space="preserve">bila </w:t>
      </w:r>
      <w:r>
        <w:t>cena vstopnice leta 2020. Utemeljite svojo ugotovitev.</w:t>
      </w:r>
    </w:p>
    <w:p w:rsidR="005E43BF" w:rsidRDefault="005E43BF" w:rsidP="005E43BF">
      <w:pPr>
        <w:pStyle w:val="MToke33"/>
      </w:pPr>
    </w:p>
    <w:tbl>
      <w:tblPr>
        <w:tblStyle w:val="TableGrid3"/>
        <w:tblW w:w="0" w:type="auto"/>
        <w:tblInd w:w="1101" w:type="dxa"/>
        <w:tblLook w:val="04A0" w:firstRow="1" w:lastRow="0" w:firstColumn="1" w:lastColumn="0" w:noHBand="0" w:noVBand="1"/>
      </w:tblPr>
      <w:tblGrid>
        <w:gridCol w:w="1129"/>
        <w:gridCol w:w="2268"/>
      </w:tblGrid>
      <w:tr w:rsidR="000F66F9" w:rsidTr="000F66F9">
        <w:trPr>
          <w:cnfStyle w:val="100000000000" w:firstRow="1" w:lastRow="0" w:firstColumn="0" w:lastColumn="0" w:oddVBand="0" w:evenVBand="0" w:oddHBand="0" w:evenHBand="0" w:firstRowFirstColumn="0" w:firstRowLastColumn="0" w:lastRowFirstColumn="0" w:lastRowLastColumn="0"/>
        </w:trPr>
        <w:tc>
          <w:tcPr>
            <w:tcW w:w="1129" w:type="dxa"/>
            <w:vAlign w:val="center"/>
          </w:tcPr>
          <w:p w:rsidR="005E43BF" w:rsidRDefault="005E43BF" w:rsidP="005E43BF">
            <w:pPr>
              <w:pStyle w:val="Normal35"/>
              <w:jc w:val="center"/>
            </w:pPr>
            <w:r>
              <w:t>Leto</w:t>
            </w:r>
          </w:p>
        </w:tc>
        <w:tc>
          <w:tcPr>
            <w:tcW w:w="2268" w:type="dxa"/>
            <w:vAlign w:val="center"/>
          </w:tcPr>
          <w:p w:rsidR="005E43BF" w:rsidRDefault="005E43BF" w:rsidP="005E43BF">
            <w:pPr>
              <w:pStyle w:val="Normal35"/>
              <w:jc w:val="center"/>
            </w:pPr>
            <w:r>
              <w:t>Cena vstopnice</w:t>
            </w:r>
          </w:p>
          <w:p w:rsidR="005E43BF" w:rsidRDefault="005E43BF" w:rsidP="005E43BF">
            <w:pPr>
              <w:pStyle w:val="Normal35"/>
              <w:jc w:val="center"/>
            </w:pPr>
            <w:r>
              <w:t>(EUR)</w:t>
            </w:r>
          </w:p>
        </w:tc>
      </w:tr>
      <w:tr w:rsidR="000F66F9" w:rsidTr="000F66F9">
        <w:tc>
          <w:tcPr>
            <w:tcW w:w="1129" w:type="dxa"/>
            <w:vAlign w:val="center"/>
          </w:tcPr>
          <w:p w:rsidR="005E43BF" w:rsidRPr="001C6553" w:rsidRDefault="005E43BF" w:rsidP="005E43BF">
            <w:pPr>
              <w:pStyle w:val="Normal35"/>
              <w:jc w:val="center"/>
            </w:pPr>
            <w:r w:rsidRPr="001C6553">
              <w:t>2002</w:t>
            </w:r>
          </w:p>
        </w:tc>
        <w:tc>
          <w:tcPr>
            <w:tcW w:w="2268" w:type="dxa"/>
            <w:vAlign w:val="center"/>
          </w:tcPr>
          <w:p w:rsidR="005E43BF" w:rsidRPr="001C6553" w:rsidRDefault="005E43BF" w:rsidP="005E43BF">
            <w:pPr>
              <w:pStyle w:val="Normal35"/>
              <w:jc w:val="center"/>
              <w:rPr>
                <w:sz w:val="24"/>
              </w:rPr>
            </w:pPr>
          </w:p>
        </w:tc>
      </w:tr>
      <w:tr w:rsidR="000F66F9" w:rsidTr="000F66F9">
        <w:tc>
          <w:tcPr>
            <w:tcW w:w="1129" w:type="dxa"/>
            <w:vAlign w:val="center"/>
          </w:tcPr>
          <w:p w:rsidR="005E43BF" w:rsidRPr="001C6553" w:rsidRDefault="005E43BF" w:rsidP="005E43BF">
            <w:pPr>
              <w:pStyle w:val="Normal35"/>
              <w:jc w:val="center"/>
            </w:pPr>
            <w:r w:rsidRPr="001C6553">
              <w:t>2004</w:t>
            </w:r>
          </w:p>
        </w:tc>
        <w:tc>
          <w:tcPr>
            <w:tcW w:w="2268" w:type="dxa"/>
            <w:vAlign w:val="center"/>
          </w:tcPr>
          <w:p w:rsidR="005E43BF" w:rsidRPr="001C6553" w:rsidRDefault="005E43BF" w:rsidP="005E43BF">
            <w:pPr>
              <w:pStyle w:val="Normal35"/>
              <w:jc w:val="center"/>
              <w:rPr>
                <w:sz w:val="24"/>
              </w:rPr>
            </w:pPr>
          </w:p>
        </w:tc>
      </w:tr>
      <w:tr w:rsidR="000F66F9" w:rsidTr="000F66F9">
        <w:tc>
          <w:tcPr>
            <w:tcW w:w="1129" w:type="dxa"/>
            <w:vAlign w:val="center"/>
          </w:tcPr>
          <w:p w:rsidR="005E43BF" w:rsidRPr="001C6553" w:rsidRDefault="005E43BF" w:rsidP="005E43BF">
            <w:pPr>
              <w:pStyle w:val="Normal35"/>
              <w:jc w:val="center"/>
            </w:pPr>
            <w:r w:rsidRPr="001C6553">
              <w:t>2006</w:t>
            </w:r>
          </w:p>
        </w:tc>
        <w:tc>
          <w:tcPr>
            <w:tcW w:w="2268" w:type="dxa"/>
            <w:vAlign w:val="center"/>
          </w:tcPr>
          <w:p w:rsidR="005E43BF" w:rsidRPr="001C6553" w:rsidRDefault="005E43BF" w:rsidP="005E43BF">
            <w:pPr>
              <w:pStyle w:val="Normal35"/>
              <w:jc w:val="center"/>
              <w:rPr>
                <w:sz w:val="24"/>
              </w:rPr>
            </w:pPr>
          </w:p>
        </w:tc>
      </w:tr>
      <w:tr w:rsidR="000F66F9" w:rsidTr="000F66F9">
        <w:tc>
          <w:tcPr>
            <w:tcW w:w="1129" w:type="dxa"/>
            <w:vAlign w:val="center"/>
          </w:tcPr>
          <w:p w:rsidR="005E43BF" w:rsidRPr="001C6553" w:rsidRDefault="005E43BF" w:rsidP="005E43BF">
            <w:pPr>
              <w:pStyle w:val="Normal35"/>
              <w:jc w:val="center"/>
            </w:pPr>
            <w:r w:rsidRPr="001C6553">
              <w:t>2008</w:t>
            </w:r>
          </w:p>
        </w:tc>
        <w:tc>
          <w:tcPr>
            <w:tcW w:w="2268" w:type="dxa"/>
            <w:vAlign w:val="center"/>
          </w:tcPr>
          <w:p w:rsidR="005E43BF" w:rsidRPr="001C6553" w:rsidRDefault="005E43BF" w:rsidP="005E43BF">
            <w:pPr>
              <w:pStyle w:val="Normal35"/>
              <w:jc w:val="center"/>
              <w:rPr>
                <w:sz w:val="24"/>
              </w:rPr>
            </w:pPr>
          </w:p>
        </w:tc>
      </w:tr>
      <w:tr w:rsidR="000F66F9" w:rsidTr="000F66F9">
        <w:tc>
          <w:tcPr>
            <w:tcW w:w="1129" w:type="dxa"/>
            <w:vAlign w:val="center"/>
          </w:tcPr>
          <w:p w:rsidR="005E43BF" w:rsidRPr="001C6553" w:rsidRDefault="005E43BF" w:rsidP="005E43BF">
            <w:pPr>
              <w:pStyle w:val="Normal35"/>
              <w:jc w:val="center"/>
            </w:pPr>
            <w:r w:rsidRPr="001C6553">
              <w:t>2010</w:t>
            </w:r>
          </w:p>
        </w:tc>
        <w:tc>
          <w:tcPr>
            <w:tcW w:w="2268" w:type="dxa"/>
            <w:vAlign w:val="center"/>
          </w:tcPr>
          <w:p w:rsidR="005E43BF" w:rsidRPr="001C6553" w:rsidRDefault="005E43BF" w:rsidP="005E43BF">
            <w:pPr>
              <w:pStyle w:val="Normal35"/>
              <w:jc w:val="center"/>
              <w:rPr>
                <w:sz w:val="24"/>
              </w:rPr>
            </w:pPr>
          </w:p>
        </w:tc>
      </w:tr>
      <w:tr w:rsidR="000F66F9" w:rsidTr="000F66F9">
        <w:tc>
          <w:tcPr>
            <w:tcW w:w="1129" w:type="dxa"/>
            <w:vAlign w:val="center"/>
          </w:tcPr>
          <w:p w:rsidR="005E43BF" w:rsidRPr="001C6553" w:rsidRDefault="005E43BF" w:rsidP="005E43BF">
            <w:pPr>
              <w:pStyle w:val="Normal35"/>
              <w:jc w:val="center"/>
            </w:pPr>
            <w:r w:rsidRPr="001C6553">
              <w:t>2012</w:t>
            </w:r>
          </w:p>
        </w:tc>
        <w:tc>
          <w:tcPr>
            <w:tcW w:w="2268" w:type="dxa"/>
            <w:vAlign w:val="center"/>
          </w:tcPr>
          <w:p w:rsidR="005E43BF" w:rsidRPr="001C6553" w:rsidRDefault="005E43BF" w:rsidP="005E43BF">
            <w:pPr>
              <w:pStyle w:val="Normal35"/>
              <w:jc w:val="center"/>
              <w:rPr>
                <w:sz w:val="24"/>
              </w:rPr>
            </w:pPr>
          </w:p>
        </w:tc>
      </w:tr>
      <w:tr w:rsidR="000F66F9" w:rsidTr="000F66F9">
        <w:tc>
          <w:tcPr>
            <w:tcW w:w="1129" w:type="dxa"/>
            <w:vAlign w:val="center"/>
          </w:tcPr>
          <w:p w:rsidR="005E43BF" w:rsidRPr="001C6553" w:rsidRDefault="005E43BF" w:rsidP="005E43BF">
            <w:pPr>
              <w:pStyle w:val="Normal35"/>
              <w:jc w:val="center"/>
            </w:pPr>
            <w:r w:rsidRPr="001C6553">
              <w:t>2014</w:t>
            </w:r>
          </w:p>
        </w:tc>
        <w:tc>
          <w:tcPr>
            <w:tcW w:w="2268" w:type="dxa"/>
            <w:vAlign w:val="center"/>
          </w:tcPr>
          <w:p w:rsidR="005E43BF" w:rsidRPr="001C6553" w:rsidRDefault="005E43BF" w:rsidP="005E43BF">
            <w:pPr>
              <w:pStyle w:val="Normal35"/>
              <w:jc w:val="center"/>
              <w:rPr>
                <w:sz w:val="24"/>
              </w:rPr>
            </w:pPr>
          </w:p>
        </w:tc>
      </w:tr>
    </w:tbl>
    <w:p w:rsidR="005E43BF" w:rsidRDefault="005E43BF" w:rsidP="005E43BF">
      <w:pPr>
        <w:pStyle w:val="Normal35"/>
      </w:pPr>
    </w:p>
    <w:p w:rsidR="000F66F9" w:rsidRDefault="005E43BF" w:rsidP="005E43BF">
      <w:pPr>
        <w:pStyle w:val="MVpraanje34"/>
      </w:pPr>
      <w:r>
        <w:t>37.</w:t>
      </w:r>
      <w:r>
        <w:tab/>
        <w:t>V spodnji preglednici je število rojstev v Sloveniji od leta 2000 do leta 2010. Izračunajte aritmetično sredino števila rojstev od leta 2000 do leta 2010. Izračunajte, k</w:t>
      </w:r>
      <w:r w:rsidRPr="00DC5546">
        <w:t xml:space="preserve">aterega leta </w:t>
      </w:r>
      <w:r w:rsidRPr="00C1217F">
        <w:t>se je v danem obdobju število rojstev najbolj raz</w:t>
      </w:r>
      <w:r>
        <w:t>likovalo od aritmetične sredine.</w:t>
      </w:r>
    </w:p>
    <w:p w:rsidR="005E43BF" w:rsidRDefault="005E43BF" w:rsidP="005E43BF">
      <w:pPr>
        <w:pStyle w:val="MToke34"/>
      </w:pPr>
    </w:p>
    <w:tbl>
      <w:tblPr>
        <w:tblStyle w:val="TableGrid4"/>
        <w:tblW w:w="0" w:type="auto"/>
        <w:jc w:val="center"/>
        <w:tblInd w:w="0" w:type="dxa"/>
        <w:tblLook w:val="04A0" w:firstRow="1" w:lastRow="0" w:firstColumn="1" w:lastColumn="0" w:noHBand="0" w:noVBand="1"/>
      </w:tblPr>
      <w:tblGrid>
        <w:gridCol w:w="992"/>
        <w:gridCol w:w="1810"/>
      </w:tblGrid>
      <w:tr w:rsidR="000F66F9" w:rsidTr="000F66F9">
        <w:trPr>
          <w:cnfStyle w:val="100000000000" w:firstRow="1" w:lastRow="0" w:firstColumn="0" w:lastColumn="0" w:oddVBand="0" w:evenVBand="0" w:oddHBand="0" w:evenHBand="0" w:firstRowFirstColumn="0" w:firstRowLastColumn="0" w:lastRowFirstColumn="0" w:lastRowLastColumn="0"/>
          <w:jc w:val="center"/>
        </w:trPr>
        <w:tc>
          <w:tcPr>
            <w:tcW w:w="992" w:type="dxa"/>
            <w:tcBorders>
              <w:top w:val="none" w:sz="0" w:space="0" w:color="auto"/>
              <w:left w:val="none" w:sz="0" w:space="0" w:color="auto"/>
              <w:bottom w:val="single" w:sz="6" w:space="0" w:color="auto"/>
              <w:right w:val="none" w:sz="0" w:space="0" w:color="auto"/>
              <w:tl2br w:val="none" w:sz="0" w:space="0" w:color="auto"/>
              <w:tr2bl w:val="none" w:sz="0" w:space="0" w:color="auto"/>
            </w:tcBorders>
          </w:tcPr>
          <w:p w:rsidR="005E43BF" w:rsidRDefault="005E43BF" w:rsidP="005E43BF">
            <w:pPr>
              <w:pStyle w:val="Normal36"/>
              <w:jc w:val="center"/>
            </w:pPr>
            <w:r>
              <w:t>Leto</w:t>
            </w:r>
          </w:p>
        </w:tc>
        <w:tc>
          <w:tcPr>
            <w:tcW w:w="1810" w:type="dxa"/>
            <w:tcBorders>
              <w:top w:val="none" w:sz="0" w:space="0" w:color="auto"/>
              <w:left w:val="none" w:sz="0" w:space="0" w:color="auto"/>
              <w:bottom w:val="single" w:sz="6" w:space="0" w:color="auto"/>
              <w:right w:val="none" w:sz="0" w:space="0" w:color="auto"/>
              <w:tl2br w:val="none" w:sz="0" w:space="0" w:color="auto"/>
              <w:tr2bl w:val="none" w:sz="0" w:space="0" w:color="auto"/>
            </w:tcBorders>
          </w:tcPr>
          <w:p w:rsidR="005E43BF" w:rsidRDefault="005E43BF" w:rsidP="005E43BF">
            <w:pPr>
              <w:pStyle w:val="Normal36"/>
              <w:jc w:val="center"/>
            </w:pPr>
            <w:r>
              <w:t>Število rojstev</w:t>
            </w:r>
          </w:p>
        </w:tc>
      </w:tr>
      <w:tr w:rsidR="000F66F9" w:rsidTr="000F66F9">
        <w:trPr>
          <w:jc w:val="center"/>
        </w:trPr>
        <w:tc>
          <w:tcPr>
            <w:tcW w:w="992" w:type="dxa"/>
            <w:tcBorders>
              <w:top w:val="single" w:sz="6" w:space="0" w:color="auto"/>
            </w:tcBorders>
          </w:tcPr>
          <w:p w:rsidR="005E43BF" w:rsidRDefault="005E43BF" w:rsidP="005E43BF">
            <w:pPr>
              <w:pStyle w:val="Normal36"/>
              <w:jc w:val="center"/>
            </w:pPr>
            <w:r>
              <w:t>2000</w:t>
            </w:r>
          </w:p>
        </w:tc>
        <w:tc>
          <w:tcPr>
            <w:tcW w:w="1810" w:type="dxa"/>
            <w:tcBorders>
              <w:top w:val="single" w:sz="6" w:space="0" w:color="auto"/>
            </w:tcBorders>
          </w:tcPr>
          <w:p w:rsidR="005E43BF" w:rsidRDefault="005E43BF" w:rsidP="005E43BF">
            <w:pPr>
              <w:pStyle w:val="Normal36"/>
              <w:jc w:val="center"/>
            </w:pPr>
            <w:r>
              <w:rPr>
                <w:rFonts w:cs="Arial"/>
              </w:rPr>
              <w:t>17982</w:t>
            </w:r>
          </w:p>
        </w:tc>
      </w:tr>
      <w:tr w:rsidR="000F66F9" w:rsidTr="000F66F9">
        <w:trPr>
          <w:jc w:val="center"/>
        </w:trPr>
        <w:tc>
          <w:tcPr>
            <w:tcW w:w="992" w:type="dxa"/>
          </w:tcPr>
          <w:p w:rsidR="005E43BF" w:rsidRDefault="005E43BF" w:rsidP="005E43BF">
            <w:pPr>
              <w:pStyle w:val="Normal36"/>
              <w:jc w:val="center"/>
            </w:pPr>
            <w:r>
              <w:t>2001</w:t>
            </w:r>
          </w:p>
        </w:tc>
        <w:tc>
          <w:tcPr>
            <w:tcW w:w="1810" w:type="dxa"/>
          </w:tcPr>
          <w:p w:rsidR="005E43BF" w:rsidRDefault="005E43BF" w:rsidP="005E43BF">
            <w:pPr>
              <w:pStyle w:val="Normal36"/>
              <w:jc w:val="center"/>
            </w:pPr>
            <w:r>
              <w:rPr>
                <w:rFonts w:cs="Arial"/>
              </w:rPr>
              <w:t>17306</w:t>
            </w:r>
          </w:p>
        </w:tc>
      </w:tr>
      <w:tr w:rsidR="000F66F9" w:rsidTr="000F66F9">
        <w:trPr>
          <w:jc w:val="center"/>
        </w:trPr>
        <w:tc>
          <w:tcPr>
            <w:tcW w:w="992" w:type="dxa"/>
          </w:tcPr>
          <w:p w:rsidR="005E43BF" w:rsidRDefault="005E43BF" w:rsidP="005E43BF">
            <w:pPr>
              <w:pStyle w:val="Normal36"/>
              <w:jc w:val="center"/>
            </w:pPr>
            <w:r>
              <w:t>2002</w:t>
            </w:r>
          </w:p>
        </w:tc>
        <w:tc>
          <w:tcPr>
            <w:tcW w:w="1810" w:type="dxa"/>
          </w:tcPr>
          <w:p w:rsidR="005E43BF" w:rsidRDefault="005E43BF" w:rsidP="005E43BF">
            <w:pPr>
              <w:pStyle w:val="Normal36"/>
              <w:jc w:val="center"/>
            </w:pPr>
            <w:r>
              <w:rPr>
                <w:rFonts w:cs="Arial"/>
              </w:rPr>
              <w:t>17347</w:t>
            </w:r>
          </w:p>
        </w:tc>
      </w:tr>
      <w:tr w:rsidR="000F66F9" w:rsidTr="000F66F9">
        <w:trPr>
          <w:jc w:val="center"/>
        </w:trPr>
        <w:tc>
          <w:tcPr>
            <w:tcW w:w="992" w:type="dxa"/>
          </w:tcPr>
          <w:p w:rsidR="005E43BF" w:rsidRDefault="005E43BF" w:rsidP="005E43BF">
            <w:pPr>
              <w:pStyle w:val="Normal36"/>
              <w:jc w:val="center"/>
            </w:pPr>
            <w:r>
              <w:t>2003</w:t>
            </w:r>
          </w:p>
        </w:tc>
        <w:tc>
          <w:tcPr>
            <w:tcW w:w="1810" w:type="dxa"/>
          </w:tcPr>
          <w:p w:rsidR="005E43BF" w:rsidRDefault="005E43BF" w:rsidP="005E43BF">
            <w:pPr>
              <w:pStyle w:val="Normal36"/>
              <w:jc w:val="center"/>
            </w:pPr>
            <w:r>
              <w:rPr>
                <w:rFonts w:cs="Arial"/>
              </w:rPr>
              <w:t>16917</w:t>
            </w:r>
          </w:p>
        </w:tc>
      </w:tr>
      <w:tr w:rsidR="000F66F9" w:rsidTr="000F66F9">
        <w:trPr>
          <w:jc w:val="center"/>
        </w:trPr>
        <w:tc>
          <w:tcPr>
            <w:tcW w:w="992" w:type="dxa"/>
          </w:tcPr>
          <w:p w:rsidR="005E43BF" w:rsidRDefault="005E43BF" w:rsidP="005E43BF">
            <w:pPr>
              <w:pStyle w:val="Normal36"/>
              <w:jc w:val="center"/>
            </w:pPr>
            <w:r>
              <w:t>2004</w:t>
            </w:r>
          </w:p>
        </w:tc>
        <w:tc>
          <w:tcPr>
            <w:tcW w:w="1810" w:type="dxa"/>
          </w:tcPr>
          <w:p w:rsidR="005E43BF" w:rsidRDefault="005E43BF" w:rsidP="005E43BF">
            <w:pPr>
              <w:pStyle w:val="Normal36"/>
              <w:jc w:val="center"/>
            </w:pPr>
            <w:r>
              <w:rPr>
                <w:rFonts w:cs="Arial"/>
              </w:rPr>
              <w:t>17629</w:t>
            </w:r>
          </w:p>
        </w:tc>
      </w:tr>
      <w:tr w:rsidR="000F66F9" w:rsidTr="000F66F9">
        <w:trPr>
          <w:jc w:val="center"/>
        </w:trPr>
        <w:tc>
          <w:tcPr>
            <w:tcW w:w="992" w:type="dxa"/>
          </w:tcPr>
          <w:p w:rsidR="005E43BF" w:rsidRDefault="005E43BF" w:rsidP="005E43BF">
            <w:pPr>
              <w:pStyle w:val="Normal36"/>
              <w:jc w:val="center"/>
            </w:pPr>
            <w:r>
              <w:t>2005</w:t>
            </w:r>
          </w:p>
        </w:tc>
        <w:tc>
          <w:tcPr>
            <w:tcW w:w="1810" w:type="dxa"/>
          </w:tcPr>
          <w:p w:rsidR="005E43BF" w:rsidRDefault="005E43BF" w:rsidP="005E43BF">
            <w:pPr>
              <w:pStyle w:val="Normal36"/>
              <w:jc w:val="center"/>
            </w:pPr>
            <w:r>
              <w:rPr>
                <w:rFonts w:cs="Arial"/>
              </w:rPr>
              <w:t>17939</w:t>
            </w:r>
          </w:p>
        </w:tc>
      </w:tr>
      <w:tr w:rsidR="000F66F9" w:rsidTr="000F66F9">
        <w:trPr>
          <w:jc w:val="center"/>
        </w:trPr>
        <w:tc>
          <w:tcPr>
            <w:tcW w:w="992" w:type="dxa"/>
          </w:tcPr>
          <w:p w:rsidR="005E43BF" w:rsidRDefault="005E43BF" w:rsidP="005E43BF">
            <w:pPr>
              <w:pStyle w:val="Normal36"/>
              <w:jc w:val="center"/>
            </w:pPr>
            <w:r>
              <w:t>2006</w:t>
            </w:r>
          </w:p>
        </w:tc>
        <w:tc>
          <w:tcPr>
            <w:tcW w:w="1810" w:type="dxa"/>
          </w:tcPr>
          <w:p w:rsidR="005E43BF" w:rsidRDefault="005E43BF" w:rsidP="005E43BF">
            <w:pPr>
              <w:pStyle w:val="Normal36"/>
              <w:jc w:val="center"/>
            </w:pPr>
            <w:r>
              <w:rPr>
                <w:rFonts w:cs="Arial"/>
              </w:rPr>
              <w:t>18801</w:t>
            </w:r>
          </w:p>
        </w:tc>
      </w:tr>
      <w:tr w:rsidR="000F66F9" w:rsidTr="000F66F9">
        <w:trPr>
          <w:jc w:val="center"/>
        </w:trPr>
        <w:tc>
          <w:tcPr>
            <w:tcW w:w="992" w:type="dxa"/>
          </w:tcPr>
          <w:p w:rsidR="005E43BF" w:rsidRDefault="005E43BF" w:rsidP="005E43BF">
            <w:pPr>
              <w:pStyle w:val="Normal36"/>
              <w:jc w:val="center"/>
            </w:pPr>
            <w:r>
              <w:t>2007</w:t>
            </w:r>
          </w:p>
        </w:tc>
        <w:tc>
          <w:tcPr>
            <w:tcW w:w="1810" w:type="dxa"/>
          </w:tcPr>
          <w:p w:rsidR="005E43BF" w:rsidRDefault="005E43BF" w:rsidP="005E43BF">
            <w:pPr>
              <w:pStyle w:val="Normal36"/>
              <w:jc w:val="center"/>
            </w:pPr>
            <w:r>
              <w:rPr>
                <w:rFonts w:cs="Arial"/>
              </w:rPr>
              <w:t>19585</w:t>
            </w:r>
          </w:p>
        </w:tc>
      </w:tr>
      <w:tr w:rsidR="000F66F9" w:rsidTr="000F66F9">
        <w:trPr>
          <w:jc w:val="center"/>
        </w:trPr>
        <w:tc>
          <w:tcPr>
            <w:tcW w:w="992" w:type="dxa"/>
          </w:tcPr>
          <w:p w:rsidR="005E43BF" w:rsidRDefault="005E43BF" w:rsidP="005E43BF">
            <w:pPr>
              <w:pStyle w:val="Normal36"/>
              <w:jc w:val="center"/>
            </w:pPr>
            <w:r>
              <w:t>2008</w:t>
            </w:r>
          </w:p>
        </w:tc>
        <w:tc>
          <w:tcPr>
            <w:tcW w:w="1810" w:type="dxa"/>
          </w:tcPr>
          <w:p w:rsidR="005E43BF" w:rsidRDefault="005E43BF" w:rsidP="005E43BF">
            <w:pPr>
              <w:pStyle w:val="Normal36"/>
              <w:jc w:val="center"/>
            </w:pPr>
            <w:r>
              <w:rPr>
                <w:rFonts w:cs="Arial"/>
              </w:rPr>
              <w:t>21550</w:t>
            </w:r>
          </w:p>
        </w:tc>
      </w:tr>
      <w:tr w:rsidR="000F66F9" w:rsidTr="000F66F9">
        <w:trPr>
          <w:jc w:val="center"/>
        </w:trPr>
        <w:tc>
          <w:tcPr>
            <w:tcW w:w="992" w:type="dxa"/>
          </w:tcPr>
          <w:p w:rsidR="005E43BF" w:rsidRDefault="005E43BF" w:rsidP="005E43BF">
            <w:pPr>
              <w:pStyle w:val="Normal36"/>
              <w:jc w:val="center"/>
            </w:pPr>
            <w:r>
              <w:t>2009</w:t>
            </w:r>
          </w:p>
        </w:tc>
        <w:tc>
          <w:tcPr>
            <w:tcW w:w="1810" w:type="dxa"/>
          </w:tcPr>
          <w:p w:rsidR="005E43BF" w:rsidRDefault="005E43BF" w:rsidP="005E43BF">
            <w:pPr>
              <w:pStyle w:val="Normal36"/>
              <w:jc w:val="center"/>
            </w:pPr>
            <w:r>
              <w:rPr>
                <w:rFonts w:cs="Arial"/>
              </w:rPr>
              <w:t>21484</w:t>
            </w:r>
          </w:p>
        </w:tc>
      </w:tr>
      <w:tr w:rsidR="000F66F9" w:rsidTr="000F66F9">
        <w:trPr>
          <w:jc w:val="center"/>
        </w:trPr>
        <w:tc>
          <w:tcPr>
            <w:tcW w:w="992" w:type="dxa"/>
          </w:tcPr>
          <w:p w:rsidR="005E43BF" w:rsidRDefault="005E43BF" w:rsidP="005E43BF">
            <w:pPr>
              <w:pStyle w:val="Normal36"/>
              <w:jc w:val="center"/>
            </w:pPr>
            <w:r>
              <w:t>2010</w:t>
            </w:r>
          </w:p>
        </w:tc>
        <w:tc>
          <w:tcPr>
            <w:tcW w:w="1810" w:type="dxa"/>
          </w:tcPr>
          <w:p w:rsidR="005E43BF" w:rsidRDefault="005E43BF" w:rsidP="005E43BF">
            <w:pPr>
              <w:pStyle w:val="Normal36"/>
              <w:jc w:val="center"/>
            </w:pPr>
            <w:r>
              <w:rPr>
                <w:rFonts w:cs="Arial"/>
              </w:rPr>
              <w:t>22002</w:t>
            </w:r>
          </w:p>
        </w:tc>
      </w:tr>
    </w:tbl>
    <w:p w:rsidR="005E43BF" w:rsidRDefault="005E43BF" w:rsidP="005E43BF">
      <w:pPr>
        <w:pStyle w:val="MViri"/>
        <w:spacing w:before="60"/>
        <w:jc w:val="center"/>
      </w:pPr>
      <w:r>
        <w:t>(Vir: spletne strani NIJZ 2015)</w:t>
      </w:r>
    </w:p>
    <w:p w:rsidR="005E43BF" w:rsidRDefault="005E43BF" w:rsidP="005E43BF">
      <w:pPr>
        <w:pStyle w:val="Normal36"/>
      </w:pPr>
    </w:p>
    <w:p w:rsidR="005E43BF" w:rsidRPr="00B60492" w:rsidRDefault="005E43BF" w:rsidP="005E43BF">
      <w:pPr>
        <w:pStyle w:val="MVpraanje35"/>
        <w:rPr>
          <w:rFonts w:eastAsiaTheme="minorEastAsia"/>
        </w:rPr>
      </w:pPr>
    </w:p>
    <w:p w:rsidR="000F66F9" w:rsidRDefault="005E43BF" w:rsidP="005E43BF">
      <w:pPr>
        <w:pStyle w:val="MVpraanje35"/>
        <w:rPr>
          <w:rFonts w:eastAsiaTheme="minorEastAsia"/>
        </w:rPr>
      </w:pPr>
      <w:r>
        <w:rPr>
          <w:rFonts w:eastAsiaTheme="minorEastAsia"/>
        </w:rPr>
        <w:t>38.</w:t>
      </w:r>
      <w:r>
        <w:rPr>
          <w:rFonts w:eastAsiaTheme="minorEastAsia"/>
        </w:rPr>
        <w:tab/>
      </w:r>
      <w:r w:rsidRPr="00B60492">
        <w:rPr>
          <w:rFonts w:eastAsiaTheme="minorEastAsia"/>
        </w:rPr>
        <w:t xml:space="preserve">V podjetju ima plačo </w:t>
      </w:r>
      <w:r>
        <w:rPr>
          <w:rFonts w:eastAsiaTheme="minorEastAsia"/>
          <w:position w:val="-6"/>
        </w:rPr>
        <w:object w:dxaOrig="403" w:dyaOrig="265">
          <v:shape id="_x0000_i1100" type="#_x0000_t75" style="width:20.3pt;height:13.75pt" o:ole="">
            <v:imagedata r:id="rId162" o:title=""/>
          </v:shape>
          <o:OLEObject Type="Embed" ProgID="Equation.DSMT4" ShapeID="_x0000_i1100" DrawAspect="Content" ObjectID="_1822453107" r:id="rId163"/>
        </w:object>
      </w:r>
      <w:r w:rsidRPr="00B60492">
        <w:rPr>
          <w:rFonts w:eastAsiaTheme="minorEastAsia"/>
        </w:rPr>
        <w:t xml:space="preserve"> EUR en zaposleni, plačo </w:t>
      </w:r>
      <w:r>
        <w:rPr>
          <w:rFonts w:eastAsiaTheme="minorEastAsia"/>
          <w:position w:val="-6"/>
        </w:rPr>
        <w:object w:dxaOrig="403" w:dyaOrig="265">
          <v:shape id="_x0000_i1101" type="#_x0000_t75" style="width:20.3pt;height:13.75pt" o:ole="">
            <v:imagedata r:id="rId164" o:title=""/>
          </v:shape>
          <o:OLEObject Type="Embed" ProgID="Equation.DSMT4" ShapeID="_x0000_i1101" DrawAspect="Content" ObjectID="_1822453108" r:id="rId165"/>
        </w:object>
      </w:r>
      <w:r w:rsidRPr="00B60492">
        <w:rPr>
          <w:rFonts w:eastAsiaTheme="minorEastAsia"/>
        </w:rPr>
        <w:t xml:space="preserve"> EUR dva zaposlena, plačo </w:t>
      </w:r>
      <w:r>
        <w:rPr>
          <w:rFonts w:eastAsiaTheme="minorEastAsia"/>
        </w:rPr>
        <w:t>1050</w:t>
      </w:r>
      <w:r w:rsidRPr="00B60492">
        <w:rPr>
          <w:rFonts w:eastAsiaTheme="minorEastAsia"/>
        </w:rPr>
        <w:t xml:space="preserve"> EUR osem zaposlenih, plačo </w:t>
      </w:r>
      <w:r>
        <w:rPr>
          <w:rFonts w:eastAsiaTheme="minorEastAsia"/>
          <w:position w:val="-6"/>
        </w:rPr>
        <w:object w:dxaOrig="495" w:dyaOrig="265">
          <v:shape id="_x0000_i1102" type="#_x0000_t75" style="width:24.85pt;height:13.75pt" o:ole="">
            <v:imagedata r:id="rId166" o:title=""/>
          </v:shape>
          <o:OLEObject Type="Embed" ProgID="Equation.DSMT4" ShapeID="_x0000_i1102" DrawAspect="Content" ObjectID="_1822453109" r:id="rId167"/>
        </w:object>
      </w:r>
      <w:r>
        <w:rPr>
          <w:rFonts w:eastAsiaTheme="minorEastAsia"/>
        </w:rPr>
        <w:t xml:space="preserve"> </w:t>
      </w:r>
      <w:r w:rsidRPr="00B60492">
        <w:rPr>
          <w:rFonts w:eastAsiaTheme="minorEastAsia"/>
        </w:rPr>
        <w:t xml:space="preserve">EUR en zaposleni in </w:t>
      </w:r>
      <w:r>
        <w:rPr>
          <w:rFonts w:eastAsiaTheme="minorEastAsia"/>
          <w:position w:val="-6"/>
        </w:rPr>
        <w:object w:dxaOrig="530" w:dyaOrig="265">
          <v:shape id="_x0000_i1103" type="#_x0000_t75" style="width:26.2pt;height:13.75pt" o:ole="">
            <v:imagedata r:id="rId168" o:title=""/>
          </v:shape>
          <o:OLEObject Type="Embed" ProgID="Equation.DSMT4" ShapeID="_x0000_i1103" DrawAspect="Content" ObjectID="_1822453110" r:id="rId169"/>
        </w:object>
      </w:r>
      <w:r>
        <w:rPr>
          <w:rFonts w:eastAsiaTheme="minorEastAsia"/>
        </w:rPr>
        <w:t xml:space="preserve"> </w:t>
      </w:r>
      <w:r w:rsidRPr="00B60492">
        <w:rPr>
          <w:rFonts w:eastAsiaTheme="minorEastAsia"/>
        </w:rPr>
        <w:t xml:space="preserve">EUR en zaposleni. Izračunajte mediano, modus in aritmetično sredino plač zaposlenih v podjetju. </w:t>
      </w:r>
    </w:p>
    <w:p w:rsidR="005E43BF" w:rsidRPr="00B60492" w:rsidRDefault="005E43BF" w:rsidP="005E43BF">
      <w:pPr>
        <w:pStyle w:val="Normal37"/>
        <w:rPr>
          <w:rFonts w:eastAsiaTheme="minorEastAsia"/>
        </w:rPr>
      </w:pPr>
    </w:p>
    <w:p w:rsidR="000F66F9" w:rsidRDefault="005E43BF" w:rsidP="005E43BF">
      <w:pPr>
        <w:pStyle w:val="MVpraanje36"/>
        <w:rPr>
          <w:rFonts w:eastAsiaTheme="minorEastAsia"/>
        </w:rPr>
      </w:pPr>
      <w:r>
        <w:rPr>
          <w:rFonts w:eastAsiaTheme="minorEastAsia"/>
        </w:rPr>
        <w:t>39.</w:t>
      </w:r>
      <w:r>
        <w:rPr>
          <w:rFonts w:eastAsiaTheme="minorEastAsia"/>
        </w:rPr>
        <w:tab/>
      </w:r>
      <w:r w:rsidRPr="005C7BD9">
        <w:t>Maja je zbrala podatke o tem, koliko časa so nekateri njeni sošolci</w:t>
      </w:r>
      <w:r>
        <w:t xml:space="preserve"> konec tedna gledali televizijo:</w:t>
      </w:r>
    </w:p>
    <w:p w:rsidR="005E43BF" w:rsidRDefault="005E43BF" w:rsidP="005E43BF">
      <w:pPr>
        <w:pStyle w:val="Normal38"/>
      </w:pPr>
    </w:p>
    <w:tbl>
      <w:tblPr>
        <w:tblStyle w:val="TableGrid5"/>
        <w:tblW w:w="0" w:type="auto"/>
        <w:jc w:val="center"/>
        <w:tblInd w:w="0" w:type="dxa"/>
        <w:tblLook w:val="04A0" w:firstRow="1" w:lastRow="0" w:firstColumn="1" w:lastColumn="0" w:noHBand="0" w:noVBand="1"/>
      </w:tblPr>
      <w:tblGrid>
        <w:gridCol w:w="1134"/>
        <w:gridCol w:w="1701"/>
        <w:gridCol w:w="1701"/>
        <w:gridCol w:w="1701"/>
      </w:tblGrid>
      <w:tr w:rsidR="000F66F9" w:rsidTr="000F66F9">
        <w:trPr>
          <w:cnfStyle w:val="100000000000" w:firstRow="1" w:lastRow="0" w:firstColumn="0" w:lastColumn="0" w:oddVBand="0" w:evenVBand="0" w:oddHBand="0" w:evenHBand="0" w:firstRowFirstColumn="0" w:firstRowLastColumn="0" w:lastRowFirstColumn="0" w:lastRowLastColumn="0"/>
          <w:jc w:val="center"/>
        </w:trPr>
        <w:tc>
          <w:tcPr>
            <w:tcW w:w="1134" w:type="dxa"/>
            <w:tcBorders>
              <w:top w:val="nil"/>
              <w:left w:val="nil"/>
            </w:tcBorders>
          </w:tcPr>
          <w:p w:rsidR="005E43BF" w:rsidRDefault="005E43BF" w:rsidP="005E43BF">
            <w:pPr>
              <w:pStyle w:val="Normal38"/>
            </w:pPr>
          </w:p>
        </w:tc>
        <w:tc>
          <w:tcPr>
            <w:tcW w:w="1701" w:type="dxa"/>
          </w:tcPr>
          <w:p w:rsidR="005E43BF" w:rsidRDefault="005E43BF" w:rsidP="005E43BF">
            <w:pPr>
              <w:pStyle w:val="Normal38"/>
            </w:pPr>
            <w:r w:rsidRPr="005C7BD9">
              <w:t>Petek</w:t>
            </w:r>
          </w:p>
        </w:tc>
        <w:tc>
          <w:tcPr>
            <w:tcW w:w="1701" w:type="dxa"/>
          </w:tcPr>
          <w:p w:rsidR="005E43BF" w:rsidRDefault="005E43BF" w:rsidP="005E43BF">
            <w:pPr>
              <w:pStyle w:val="Normal38"/>
            </w:pPr>
            <w:r w:rsidRPr="005C7BD9">
              <w:t>Sobota</w:t>
            </w:r>
          </w:p>
        </w:tc>
        <w:tc>
          <w:tcPr>
            <w:tcW w:w="1701" w:type="dxa"/>
          </w:tcPr>
          <w:p w:rsidR="005E43BF" w:rsidRDefault="005E43BF" w:rsidP="005E43BF">
            <w:pPr>
              <w:pStyle w:val="Normal38"/>
            </w:pPr>
            <w:r w:rsidRPr="005C7BD9">
              <w:t>Nedelja</w:t>
            </w:r>
          </w:p>
        </w:tc>
      </w:tr>
      <w:tr w:rsidR="000F66F9" w:rsidTr="000F66F9">
        <w:trPr>
          <w:jc w:val="center"/>
        </w:trPr>
        <w:tc>
          <w:tcPr>
            <w:tcW w:w="1134" w:type="dxa"/>
          </w:tcPr>
          <w:p w:rsidR="005E43BF" w:rsidRDefault="005E43BF" w:rsidP="005E43BF">
            <w:pPr>
              <w:pStyle w:val="Normal38"/>
            </w:pPr>
            <w:r w:rsidRPr="005C7BD9">
              <w:t>Maja</w:t>
            </w:r>
          </w:p>
        </w:tc>
        <w:tc>
          <w:tcPr>
            <w:tcW w:w="1701" w:type="dxa"/>
          </w:tcPr>
          <w:p w:rsidR="005E43BF" w:rsidRDefault="005E43BF" w:rsidP="005E43BF">
            <w:pPr>
              <w:pStyle w:val="Normal38"/>
            </w:pPr>
            <w:r>
              <w:t xml:space="preserve">1,5 </w:t>
            </w:r>
            <w:r w:rsidRPr="005C7BD9">
              <w:t>h</w:t>
            </w:r>
          </w:p>
        </w:tc>
        <w:tc>
          <w:tcPr>
            <w:tcW w:w="1701" w:type="dxa"/>
          </w:tcPr>
          <w:p w:rsidR="005E43BF" w:rsidRDefault="005E43BF" w:rsidP="005E43BF">
            <w:pPr>
              <w:pStyle w:val="Normal38"/>
            </w:pPr>
            <w:r w:rsidRPr="005C7BD9">
              <w:t>3 h</w:t>
            </w:r>
          </w:p>
        </w:tc>
        <w:tc>
          <w:tcPr>
            <w:tcW w:w="1701" w:type="dxa"/>
          </w:tcPr>
          <w:p w:rsidR="005E43BF" w:rsidRDefault="005E43BF" w:rsidP="005E43BF">
            <w:pPr>
              <w:pStyle w:val="Normal38"/>
            </w:pPr>
            <w:r w:rsidRPr="005C7BD9">
              <w:t>2,5 h</w:t>
            </w:r>
          </w:p>
        </w:tc>
      </w:tr>
      <w:tr w:rsidR="000F66F9" w:rsidTr="000F66F9">
        <w:trPr>
          <w:jc w:val="center"/>
        </w:trPr>
        <w:tc>
          <w:tcPr>
            <w:tcW w:w="1134" w:type="dxa"/>
          </w:tcPr>
          <w:p w:rsidR="005E43BF" w:rsidRDefault="005E43BF" w:rsidP="005E43BF">
            <w:pPr>
              <w:pStyle w:val="Normal38"/>
            </w:pPr>
            <w:r w:rsidRPr="005C7BD9">
              <w:t>Eva</w:t>
            </w:r>
          </w:p>
        </w:tc>
        <w:tc>
          <w:tcPr>
            <w:tcW w:w="1701" w:type="dxa"/>
          </w:tcPr>
          <w:p w:rsidR="005E43BF" w:rsidRDefault="005E43BF" w:rsidP="005E43BF">
            <w:pPr>
              <w:pStyle w:val="Normal38"/>
            </w:pPr>
            <w:r w:rsidRPr="005C7BD9">
              <w:t>30 min</w:t>
            </w:r>
          </w:p>
        </w:tc>
        <w:tc>
          <w:tcPr>
            <w:tcW w:w="1701" w:type="dxa"/>
          </w:tcPr>
          <w:p w:rsidR="005E43BF" w:rsidRDefault="005E43BF" w:rsidP="005E43BF">
            <w:pPr>
              <w:pStyle w:val="Normal38"/>
            </w:pPr>
            <w:r w:rsidRPr="005C7BD9">
              <w:t>60 min</w:t>
            </w:r>
          </w:p>
        </w:tc>
        <w:tc>
          <w:tcPr>
            <w:tcW w:w="1701" w:type="dxa"/>
          </w:tcPr>
          <w:p w:rsidR="005E43BF" w:rsidRDefault="005E43BF" w:rsidP="005E43BF">
            <w:pPr>
              <w:pStyle w:val="Normal38"/>
            </w:pPr>
            <w:r w:rsidRPr="005C7BD9">
              <w:t>150 min</w:t>
            </w:r>
          </w:p>
        </w:tc>
      </w:tr>
      <w:tr w:rsidR="000F66F9" w:rsidTr="000F66F9">
        <w:trPr>
          <w:jc w:val="center"/>
        </w:trPr>
        <w:tc>
          <w:tcPr>
            <w:tcW w:w="1134" w:type="dxa"/>
          </w:tcPr>
          <w:p w:rsidR="005E43BF" w:rsidRDefault="005E43BF" w:rsidP="005E43BF">
            <w:pPr>
              <w:pStyle w:val="Normal38"/>
            </w:pPr>
            <w:r w:rsidRPr="005C7BD9">
              <w:t>Jan</w:t>
            </w:r>
          </w:p>
        </w:tc>
        <w:tc>
          <w:tcPr>
            <w:tcW w:w="1701" w:type="dxa"/>
          </w:tcPr>
          <w:p w:rsidR="005E43BF" w:rsidRDefault="005E43BF" w:rsidP="005E43BF">
            <w:pPr>
              <w:pStyle w:val="Normal38"/>
            </w:pPr>
            <w:r w:rsidRPr="005C7BD9">
              <w:t>180 min</w:t>
            </w:r>
          </w:p>
        </w:tc>
        <w:tc>
          <w:tcPr>
            <w:tcW w:w="1701" w:type="dxa"/>
          </w:tcPr>
          <w:p w:rsidR="005E43BF" w:rsidRDefault="005E43BF" w:rsidP="005E43BF">
            <w:pPr>
              <w:pStyle w:val="Normal38"/>
            </w:pPr>
            <w:r w:rsidRPr="005C7BD9">
              <w:t>150 min</w:t>
            </w:r>
          </w:p>
        </w:tc>
        <w:tc>
          <w:tcPr>
            <w:tcW w:w="1701" w:type="dxa"/>
          </w:tcPr>
          <w:p w:rsidR="005E43BF" w:rsidRDefault="005E43BF" w:rsidP="005E43BF">
            <w:pPr>
              <w:pStyle w:val="Normal38"/>
            </w:pPr>
            <w:r w:rsidRPr="005C7BD9">
              <w:t>120 min</w:t>
            </w:r>
          </w:p>
        </w:tc>
      </w:tr>
      <w:tr w:rsidR="000F66F9" w:rsidTr="000F66F9">
        <w:trPr>
          <w:jc w:val="center"/>
        </w:trPr>
        <w:tc>
          <w:tcPr>
            <w:tcW w:w="1134" w:type="dxa"/>
          </w:tcPr>
          <w:p w:rsidR="005E43BF" w:rsidRDefault="005E43BF" w:rsidP="005E43BF">
            <w:pPr>
              <w:pStyle w:val="Normal38"/>
            </w:pPr>
            <w:r w:rsidRPr="005C7BD9">
              <w:t>Ana</w:t>
            </w:r>
          </w:p>
        </w:tc>
        <w:tc>
          <w:tcPr>
            <w:tcW w:w="1701" w:type="dxa"/>
          </w:tcPr>
          <w:p w:rsidR="005E43BF" w:rsidRDefault="005E43BF" w:rsidP="005E43BF">
            <w:pPr>
              <w:pStyle w:val="Normal38"/>
            </w:pPr>
            <w:r w:rsidRPr="005C7BD9">
              <w:t>0 h</w:t>
            </w:r>
          </w:p>
        </w:tc>
        <w:tc>
          <w:tcPr>
            <w:tcW w:w="1701" w:type="dxa"/>
          </w:tcPr>
          <w:p w:rsidR="005E43BF" w:rsidRDefault="005E43BF" w:rsidP="005E43BF">
            <w:pPr>
              <w:pStyle w:val="Normal38"/>
            </w:pPr>
            <w:r w:rsidRPr="005C7BD9">
              <w:t>2,5 h</w:t>
            </w:r>
          </w:p>
        </w:tc>
        <w:tc>
          <w:tcPr>
            <w:tcW w:w="1701" w:type="dxa"/>
          </w:tcPr>
          <w:p w:rsidR="005E43BF" w:rsidRDefault="005E43BF" w:rsidP="005E43BF">
            <w:pPr>
              <w:pStyle w:val="Normal38"/>
            </w:pPr>
            <w:r w:rsidRPr="005C7BD9">
              <w:t>1,5 h</w:t>
            </w:r>
          </w:p>
        </w:tc>
      </w:tr>
    </w:tbl>
    <w:p w:rsidR="005E43BF" w:rsidRDefault="005E43BF" w:rsidP="005E43BF">
      <w:pPr>
        <w:pStyle w:val="Normal38"/>
      </w:pPr>
    </w:p>
    <w:p w:rsidR="005E43BF" w:rsidRPr="005C7BD9" w:rsidRDefault="005E43BF" w:rsidP="005E43BF">
      <w:pPr>
        <w:pStyle w:val="Normal38"/>
      </w:pPr>
    </w:p>
    <w:p w:rsidR="005E43BF" w:rsidRPr="005C7BD9" w:rsidRDefault="005E43BF" w:rsidP="00B23CA3">
      <w:pPr>
        <w:pStyle w:val="MPodvpraanje26"/>
      </w:pPr>
      <w:r>
        <w:t>39.1.</w:t>
      </w:r>
      <w:r>
        <w:tab/>
      </w:r>
      <w:r w:rsidRPr="005C7BD9">
        <w:t>Podatke za Evo prikažite s stolpčnim diagramom in za njo izračunajte aritmetično sredino časa gledanja televizije.</w:t>
      </w:r>
    </w:p>
    <w:p w:rsidR="005E43BF" w:rsidRPr="005C7BD9" w:rsidRDefault="005E43BF" w:rsidP="005E43BF">
      <w:pPr>
        <w:pStyle w:val="MPodvpraanje26"/>
      </w:pPr>
      <w:r>
        <w:t>39.2.</w:t>
      </w:r>
      <w:r>
        <w:tab/>
      </w:r>
      <w:r w:rsidRPr="005C7BD9">
        <w:t xml:space="preserve">Izračunajte aritmetično sredino in mediano časa gledanja televizije za nedeljo. </w:t>
      </w:r>
    </w:p>
    <w:p w:rsidR="005E43BF" w:rsidRPr="00472FF2" w:rsidRDefault="005E43BF" w:rsidP="00B23CA3">
      <w:pPr>
        <w:pStyle w:val="MVpraanje37"/>
        <w:ind w:left="0" w:firstLine="0"/>
        <w:rPr>
          <w:rFonts w:eastAsiaTheme="minorEastAsia"/>
        </w:rPr>
      </w:pPr>
    </w:p>
    <w:p w:rsidR="000F66F9" w:rsidRDefault="005E43BF" w:rsidP="005E43BF">
      <w:pPr>
        <w:pStyle w:val="MVpraanje37"/>
        <w:rPr>
          <w:rFonts w:eastAsiaTheme="minorEastAsia"/>
        </w:rPr>
      </w:pPr>
      <w:r>
        <w:rPr>
          <w:rFonts w:eastAsiaTheme="minorEastAsia"/>
        </w:rPr>
        <w:t>40.</w:t>
      </w:r>
      <w:r>
        <w:rPr>
          <w:rFonts w:eastAsiaTheme="minorEastAsia"/>
        </w:rPr>
        <w:tab/>
      </w:r>
      <w:r w:rsidRPr="00472FF2">
        <w:rPr>
          <w:rFonts w:eastAsiaTheme="minorEastAsia"/>
        </w:rPr>
        <w:t xml:space="preserve">V nekem razredu so izmerjene telesne višine </w:t>
      </w:r>
      <w:r>
        <w:rPr>
          <w:rFonts w:eastAsiaTheme="minorEastAsia"/>
        </w:rPr>
        <w:t xml:space="preserve">dijakov </w:t>
      </w:r>
      <w:r w:rsidRPr="00472FF2">
        <w:rPr>
          <w:rFonts w:eastAsiaTheme="minorEastAsia"/>
        </w:rPr>
        <w:t>v centimetrih:</w:t>
      </w:r>
    </w:p>
    <w:p w:rsidR="005E43BF" w:rsidRDefault="005E43BF" w:rsidP="005E43BF">
      <w:pPr>
        <w:pStyle w:val="Normal39"/>
        <w:rPr>
          <w:rFonts w:eastAsiaTheme="minorEastAsia"/>
        </w:rPr>
      </w:pPr>
    </w:p>
    <w:tbl>
      <w:tblPr>
        <w:tblStyle w:val="TableGrid6"/>
        <w:tblW w:w="0" w:type="auto"/>
        <w:tblInd w:w="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0"/>
        <w:gridCol w:w="860"/>
        <w:gridCol w:w="860"/>
        <w:gridCol w:w="862"/>
        <w:gridCol w:w="862"/>
        <w:gridCol w:w="862"/>
        <w:gridCol w:w="862"/>
        <w:gridCol w:w="862"/>
        <w:gridCol w:w="862"/>
        <w:gridCol w:w="862"/>
      </w:tblGrid>
      <w:tr w:rsidR="005E43BF" w:rsidTr="000F66F9">
        <w:trPr>
          <w:cnfStyle w:val="100000000000" w:firstRow="1" w:lastRow="0" w:firstColumn="0" w:lastColumn="0" w:oddVBand="0" w:evenVBand="0" w:oddHBand="0" w:evenHBand="0" w:firstRowFirstColumn="0" w:firstRowLastColumn="0" w:lastRowFirstColumn="0" w:lastRowLastColumn="0"/>
        </w:trPr>
        <w:tc>
          <w:tcPr>
            <w:tcW w:w="874" w:type="dxa"/>
          </w:tcPr>
          <w:p w:rsidR="005E43BF" w:rsidRDefault="005E43BF" w:rsidP="005E43BF">
            <w:pPr>
              <w:pStyle w:val="Normal39"/>
              <w:rPr>
                <w:rFonts w:eastAsiaTheme="minorEastAsia"/>
              </w:rPr>
            </w:pPr>
            <w:r>
              <w:rPr>
                <w:rFonts w:eastAsiaTheme="minorEastAsia"/>
              </w:rPr>
              <w:t>167</w:t>
            </w:r>
          </w:p>
        </w:tc>
        <w:tc>
          <w:tcPr>
            <w:tcW w:w="874" w:type="dxa"/>
          </w:tcPr>
          <w:p w:rsidR="005E43BF" w:rsidRDefault="005E43BF" w:rsidP="005E43BF">
            <w:pPr>
              <w:pStyle w:val="Normal39"/>
              <w:rPr>
                <w:rFonts w:eastAsiaTheme="minorEastAsia"/>
              </w:rPr>
            </w:pPr>
            <w:r>
              <w:rPr>
                <w:rFonts w:eastAsiaTheme="minorEastAsia"/>
              </w:rPr>
              <w:t>179</w:t>
            </w:r>
          </w:p>
        </w:tc>
        <w:tc>
          <w:tcPr>
            <w:tcW w:w="874" w:type="dxa"/>
          </w:tcPr>
          <w:p w:rsidR="005E43BF" w:rsidRDefault="005E43BF" w:rsidP="005E43BF">
            <w:pPr>
              <w:pStyle w:val="Normal39"/>
              <w:rPr>
                <w:rFonts w:eastAsiaTheme="minorEastAsia"/>
              </w:rPr>
            </w:pPr>
            <w:r>
              <w:rPr>
                <w:rFonts w:eastAsiaTheme="minorEastAsia"/>
              </w:rPr>
              <w:t>182</w:t>
            </w:r>
          </w:p>
        </w:tc>
        <w:tc>
          <w:tcPr>
            <w:tcW w:w="875" w:type="dxa"/>
          </w:tcPr>
          <w:p w:rsidR="005E43BF" w:rsidRDefault="005E43BF" w:rsidP="005E43BF">
            <w:pPr>
              <w:pStyle w:val="Normal39"/>
              <w:rPr>
                <w:rFonts w:eastAsiaTheme="minorEastAsia"/>
              </w:rPr>
            </w:pPr>
            <w:r>
              <w:rPr>
                <w:rFonts w:eastAsiaTheme="minorEastAsia"/>
              </w:rPr>
              <w:t>163</w:t>
            </w:r>
          </w:p>
        </w:tc>
        <w:tc>
          <w:tcPr>
            <w:tcW w:w="875" w:type="dxa"/>
          </w:tcPr>
          <w:p w:rsidR="005E43BF" w:rsidRDefault="005E43BF" w:rsidP="005E43BF">
            <w:pPr>
              <w:pStyle w:val="Normal39"/>
              <w:rPr>
                <w:rFonts w:eastAsiaTheme="minorEastAsia"/>
              </w:rPr>
            </w:pPr>
            <w:r>
              <w:rPr>
                <w:rFonts w:eastAsiaTheme="minorEastAsia"/>
              </w:rPr>
              <w:t>164</w:t>
            </w:r>
          </w:p>
        </w:tc>
        <w:tc>
          <w:tcPr>
            <w:tcW w:w="875" w:type="dxa"/>
          </w:tcPr>
          <w:p w:rsidR="005E43BF" w:rsidRDefault="005E43BF" w:rsidP="005E43BF">
            <w:pPr>
              <w:pStyle w:val="Normal39"/>
              <w:rPr>
                <w:rFonts w:eastAsiaTheme="minorEastAsia"/>
              </w:rPr>
            </w:pPr>
            <w:r>
              <w:rPr>
                <w:rFonts w:eastAsiaTheme="minorEastAsia"/>
              </w:rPr>
              <w:t>173</w:t>
            </w:r>
          </w:p>
        </w:tc>
        <w:tc>
          <w:tcPr>
            <w:tcW w:w="875" w:type="dxa"/>
          </w:tcPr>
          <w:p w:rsidR="005E43BF" w:rsidRDefault="005E43BF" w:rsidP="005E43BF">
            <w:pPr>
              <w:pStyle w:val="Normal39"/>
              <w:rPr>
                <w:rFonts w:eastAsiaTheme="minorEastAsia"/>
              </w:rPr>
            </w:pPr>
            <w:r>
              <w:rPr>
                <w:rFonts w:eastAsiaTheme="minorEastAsia"/>
              </w:rPr>
              <w:t>172</w:t>
            </w:r>
          </w:p>
        </w:tc>
        <w:tc>
          <w:tcPr>
            <w:tcW w:w="875" w:type="dxa"/>
          </w:tcPr>
          <w:p w:rsidR="005E43BF" w:rsidRDefault="005E43BF" w:rsidP="005E43BF">
            <w:pPr>
              <w:pStyle w:val="Normal39"/>
              <w:rPr>
                <w:rFonts w:eastAsiaTheme="minorEastAsia"/>
              </w:rPr>
            </w:pPr>
            <w:r>
              <w:rPr>
                <w:rFonts w:eastAsiaTheme="minorEastAsia"/>
              </w:rPr>
              <w:t>167</w:t>
            </w:r>
          </w:p>
        </w:tc>
        <w:tc>
          <w:tcPr>
            <w:tcW w:w="875" w:type="dxa"/>
          </w:tcPr>
          <w:p w:rsidR="005E43BF" w:rsidRDefault="005E43BF" w:rsidP="005E43BF">
            <w:pPr>
              <w:pStyle w:val="Normal39"/>
              <w:rPr>
                <w:rFonts w:eastAsiaTheme="minorEastAsia"/>
              </w:rPr>
            </w:pPr>
            <w:r>
              <w:rPr>
                <w:rFonts w:eastAsiaTheme="minorEastAsia"/>
              </w:rPr>
              <w:t>177</w:t>
            </w:r>
          </w:p>
        </w:tc>
        <w:tc>
          <w:tcPr>
            <w:tcW w:w="875" w:type="dxa"/>
          </w:tcPr>
          <w:p w:rsidR="005E43BF" w:rsidRDefault="005E43BF" w:rsidP="005E43BF">
            <w:pPr>
              <w:pStyle w:val="Normal39"/>
              <w:rPr>
                <w:rFonts w:eastAsiaTheme="minorEastAsia"/>
              </w:rPr>
            </w:pPr>
            <w:r>
              <w:rPr>
                <w:rFonts w:eastAsiaTheme="minorEastAsia"/>
              </w:rPr>
              <w:t>180</w:t>
            </w:r>
          </w:p>
        </w:tc>
      </w:tr>
      <w:tr w:rsidR="000F66F9" w:rsidTr="000F66F9">
        <w:tc>
          <w:tcPr>
            <w:tcW w:w="874" w:type="dxa"/>
          </w:tcPr>
          <w:p w:rsidR="005E43BF" w:rsidRDefault="005E43BF" w:rsidP="005E43BF">
            <w:pPr>
              <w:pStyle w:val="Normal39"/>
              <w:rPr>
                <w:rFonts w:eastAsiaTheme="minorEastAsia"/>
              </w:rPr>
            </w:pPr>
            <w:r>
              <w:rPr>
                <w:rFonts w:eastAsiaTheme="minorEastAsia"/>
              </w:rPr>
              <w:t>182</w:t>
            </w:r>
          </w:p>
        </w:tc>
        <w:tc>
          <w:tcPr>
            <w:tcW w:w="874" w:type="dxa"/>
          </w:tcPr>
          <w:p w:rsidR="005E43BF" w:rsidRDefault="005E43BF" w:rsidP="005E43BF">
            <w:pPr>
              <w:pStyle w:val="Normal39"/>
              <w:rPr>
                <w:rFonts w:eastAsiaTheme="minorEastAsia"/>
              </w:rPr>
            </w:pPr>
            <w:r>
              <w:rPr>
                <w:rFonts w:eastAsiaTheme="minorEastAsia"/>
              </w:rPr>
              <w:t>166</w:t>
            </w:r>
          </w:p>
        </w:tc>
        <w:tc>
          <w:tcPr>
            <w:tcW w:w="874" w:type="dxa"/>
          </w:tcPr>
          <w:p w:rsidR="005E43BF" w:rsidRDefault="005E43BF" w:rsidP="005E43BF">
            <w:pPr>
              <w:pStyle w:val="Normal39"/>
              <w:rPr>
                <w:rFonts w:eastAsiaTheme="minorEastAsia"/>
              </w:rPr>
            </w:pPr>
            <w:r>
              <w:rPr>
                <w:rFonts w:eastAsiaTheme="minorEastAsia"/>
              </w:rPr>
              <w:t>161</w:t>
            </w:r>
          </w:p>
        </w:tc>
        <w:tc>
          <w:tcPr>
            <w:tcW w:w="875" w:type="dxa"/>
          </w:tcPr>
          <w:p w:rsidR="005E43BF" w:rsidRDefault="005E43BF" w:rsidP="005E43BF">
            <w:pPr>
              <w:pStyle w:val="Normal39"/>
              <w:rPr>
                <w:rFonts w:eastAsiaTheme="minorEastAsia"/>
              </w:rPr>
            </w:pPr>
            <w:r>
              <w:rPr>
                <w:rFonts w:eastAsiaTheme="minorEastAsia"/>
              </w:rPr>
              <w:t>175</w:t>
            </w:r>
          </w:p>
        </w:tc>
        <w:tc>
          <w:tcPr>
            <w:tcW w:w="875" w:type="dxa"/>
          </w:tcPr>
          <w:p w:rsidR="005E43BF" w:rsidRDefault="005E43BF" w:rsidP="005E43BF">
            <w:pPr>
              <w:pStyle w:val="Normal39"/>
              <w:rPr>
                <w:rFonts w:eastAsiaTheme="minorEastAsia"/>
              </w:rPr>
            </w:pPr>
            <w:r>
              <w:rPr>
                <w:rFonts w:eastAsiaTheme="minorEastAsia"/>
              </w:rPr>
              <w:t>164</w:t>
            </w:r>
          </w:p>
        </w:tc>
        <w:tc>
          <w:tcPr>
            <w:tcW w:w="875" w:type="dxa"/>
          </w:tcPr>
          <w:p w:rsidR="005E43BF" w:rsidRDefault="005E43BF" w:rsidP="005E43BF">
            <w:pPr>
              <w:pStyle w:val="Normal39"/>
              <w:rPr>
                <w:rFonts w:eastAsiaTheme="minorEastAsia"/>
              </w:rPr>
            </w:pPr>
            <w:r>
              <w:rPr>
                <w:rFonts w:eastAsiaTheme="minorEastAsia"/>
              </w:rPr>
              <w:t>167</w:t>
            </w:r>
          </w:p>
        </w:tc>
        <w:tc>
          <w:tcPr>
            <w:tcW w:w="875" w:type="dxa"/>
          </w:tcPr>
          <w:p w:rsidR="005E43BF" w:rsidRDefault="005E43BF" w:rsidP="005E43BF">
            <w:pPr>
              <w:pStyle w:val="Normal39"/>
              <w:rPr>
                <w:rFonts w:eastAsiaTheme="minorEastAsia"/>
              </w:rPr>
            </w:pPr>
            <w:r>
              <w:rPr>
                <w:rFonts w:eastAsiaTheme="minorEastAsia"/>
              </w:rPr>
              <w:t>168</w:t>
            </w:r>
          </w:p>
        </w:tc>
        <w:tc>
          <w:tcPr>
            <w:tcW w:w="875" w:type="dxa"/>
          </w:tcPr>
          <w:p w:rsidR="005E43BF" w:rsidRDefault="005E43BF" w:rsidP="005E43BF">
            <w:pPr>
              <w:pStyle w:val="Normal39"/>
              <w:rPr>
                <w:rFonts w:eastAsiaTheme="minorEastAsia"/>
              </w:rPr>
            </w:pPr>
            <w:r>
              <w:rPr>
                <w:rFonts w:eastAsiaTheme="minorEastAsia"/>
              </w:rPr>
              <w:t>169</w:t>
            </w:r>
          </w:p>
        </w:tc>
        <w:tc>
          <w:tcPr>
            <w:tcW w:w="875" w:type="dxa"/>
          </w:tcPr>
          <w:p w:rsidR="005E43BF" w:rsidRDefault="005E43BF" w:rsidP="005E43BF">
            <w:pPr>
              <w:pStyle w:val="Normal39"/>
              <w:rPr>
                <w:rFonts w:eastAsiaTheme="minorEastAsia"/>
              </w:rPr>
            </w:pPr>
            <w:r>
              <w:rPr>
                <w:rFonts w:eastAsiaTheme="minorEastAsia"/>
              </w:rPr>
              <w:t>171</w:t>
            </w:r>
          </w:p>
        </w:tc>
        <w:tc>
          <w:tcPr>
            <w:tcW w:w="875" w:type="dxa"/>
          </w:tcPr>
          <w:p w:rsidR="005E43BF" w:rsidRDefault="005E43BF" w:rsidP="005E43BF">
            <w:pPr>
              <w:pStyle w:val="Normal39"/>
              <w:rPr>
                <w:rFonts w:eastAsiaTheme="minorEastAsia"/>
              </w:rPr>
            </w:pPr>
            <w:r>
              <w:rPr>
                <w:rFonts w:eastAsiaTheme="minorEastAsia"/>
              </w:rPr>
              <w:t>178</w:t>
            </w:r>
          </w:p>
        </w:tc>
      </w:tr>
    </w:tbl>
    <w:p w:rsidR="005E43BF" w:rsidRDefault="005E43BF" w:rsidP="005E43BF">
      <w:pPr>
        <w:pStyle w:val="Normal39"/>
        <w:rPr>
          <w:rFonts w:eastAsiaTheme="minorEastAsia"/>
        </w:rPr>
      </w:pPr>
    </w:p>
    <w:p w:rsidR="005E43BF" w:rsidRPr="00472FF2" w:rsidRDefault="005E43BF" w:rsidP="005E43BF">
      <w:pPr>
        <w:pStyle w:val="Normal39"/>
        <w:rPr>
          <w:rFonts w:eastAsiaTheme="minorEastAsia"/>
        </w:rPr>
      </w:pPr>
    </w:p>
    <w:p w:rsidR="005E43BF" w:rsidRPr="00472FF2" w:rsidRDefault="005E43BF" w:rsidP="005E43BF">
      <w:pPr>
        <w:pStyle w:val="Normal39"/>
        <w:rPr>
          <w:rFonts w:eastAsiaTheme="minorEastAsia"/>
        </w:rPr>
      </w:pPr>
    </w:p>
    <w:p w:rsidR="005E43BF" w:rsidRPr="00472FF2" w:rsidRDefault="005E43BF" w:rsidP="005E43BF">
      <w:pPr>
        <w:pStyle w:val="MPodvpraanje27"/>
        <w:rPr>
          <w:rFonts w:eastAsiaTheme="minorEastAsia"/>
        </w:rPr>
      </w:pPr>
      <w:r>
        <w:rPr>
          <w:rFonts w:eastAsiaTheme="minorEastAsia"/>
        </w:rPr>
        <w:t>40.1.</w:t>
      </w:r>
      <w:r>
        <w:rPr>
          <w:rFonts w:eastAsiaTheme="minorEastAsia"/>
        </w:rPr>
        <w:tab/>
      </w:r>
      <w:r w:rsidRPr="00472FF2">
        <w:rPr>
          <w:rFonts w:eastAsiaTheme="minorEastAsia"/>
        </w:rPr>
        <w:t xml:space="preserve">Izračunajte aritmetično sredino, mediano in modus za dane </w:t>
      </w:r>
      <w:proofErr w:type="spellStart"/>
      <w:r>
        <w:rPr>
          <w:rFonts w:eastAsiaTheme="minorEastAsia"/>
        </w:rPr>
        <w:t>negrupirane</w:t>
      </w:r>
      <w:proofErr w:type="spellEnd"/>
      <w:r>
        <w:rPr>
          <w:rFonts w:eastAsiaTheme="minorEastAsia"/>
        </w:rPr>
        <w:t xml:space="preserve"> </w:t>
      </w:r>
      <w:r w:rsidRPr="00472FF2">
        <w:rPr>
          <w:rFonts w:eastAsiaTheme="minorEastAsia"/>
        </w:rPr>
        <w:t>podatke.</w:t>
      </w:r>
    </w:p>
    <w:p w:rsidR="005E43BF" w:rsidRPr="00472FF2" w:rsidRDefault="005E43BF" w:rsidP="005E43BF">
      <w:pPr>
        <w:pStyle w:val="MPodvpraanje27"/>
        <w:rPr>
          <w:rFonts w:eastAsiaTheme="minorEastAsia"/>
        </w:rPr>
      </w:pPr>
      <w:r>
        <w:rPr>
          <w:rFonts w:eastAsiaTheme="minorEastAsia"/>
        </w:rPr>
        <w:t>40.2.</w:t>
      </w:r>
      <w:r>
        <w:rPr>
          <w:rFonts w:eastAsiaTheme="minorEastAsia"/>
        </w:rPr>
        <w:tab/>
      </w:r>
      <w:r w:rsidRPr="00472FF2">
        <w:rPr>
          <w:rFonts w:eastAsiaTheme="minorEastAsia"/>
        </w:rPr>
        <w:t>Izpolnite dano preglednico in narišite stolpčni diagram.</w:t>
      </w:r>
    </w:p>
    <w:tbl>
      <w:tblPr>
        <w:tblStyle w:val="Tabelamrea10"/>
        <w:tblW w:w="3969" w:type="dxa"/>
        <w:jc w:val="center"/>
        <w:tblLook w:val="04A0" w:firstRow="1" w:lastRow="0" w:firstColumn="1" w:lastColumn="0" w:noHBand="0" w:noVBand="1"/>
      </w:tblPr>
      <w:tblGrid>
        <w:gridCol w:w="709"/>
        <w:gridCol w:w="1843"/>
        <w:gridCol w:w="1417"/>
      </w:tblGrid>
      <w:tr w:rsidR="000F66F9" w:rsidTr="005E43BF">
        <w:trPr>
          <w:trHeight w:val="70"/>
          <w:jc w:val="center"/>
        </w:trPr>
        <w:tc>
          <w:tcPr>
            <w:tcW w:w="709" w:type="dxa"/>
            <w:tcBorders>
              <w:bottom w:val="single" w:sz="6" w:space="0" w:color="auto"/>
            </w:tcBorders>
            <w:vAlign w:val="center"/>
          </w:tcPr>
          <w:p w:rsidR="005E43BF" w:rsidRPr="00472FF2" w:rsidRDefault="005E43BF" w:rsidP="005E43BF">
            <w:pPr>
              <w:pStyle w:val="Normal39"/>
              <w:jc w:val="center"/>
            </w:pPr>
            <w:r w:rsidRPr="00472FF2">
              <w:t>j</w:t>
            </w:r>
          </w:p>
        </w:tc>
        <w:tc>
          <w:tcPr>
            <w:tcW w:w="1843" w:type="dxa"/>
            <w:tcBorders>
              <w:bottom w:val="single" w:sz="6" w:space="0" w:color="auto"/>
            </w:tcBorders>
            <w:vAlign w:val="center"/>
          </w:tcPr>
          <w:p w:rsidR="005E43BF" w:rsidRPr="00472FF2" w:rsidRDefault="005E43BF" w:rsidP="005E43BF">
            <w:pPr>
              <w:pStyle w:val="Normal39"/>
              <w:jc w:val="center"/>
            </w:pPr>
            <w:r w:rsidRPr="00472FF2">
              <w:t xml:space="preserve">telesna višina </w:t>
            </w:r>
            <w:r>
              <w:rPr>
                <w:position w:val="-12"/>
              </w:rPr>
              <w:object w:dxaOrig="451" w:dyaOrig="351">
                <v:shape id="_x0000_i1104" type="#_x0000_t75" style="width:22.25pt;height:17pt" o:ole="">
                  <v:imagedata r:id="rId170" o:title=""/>
                </v:shape>
                <o:OLEObject Type="Embed" ProgID="Equation.DSMT4" ShapeID="_x0000_i1104" DrawAspect="Content" ObjectID="_1822453111" r:id="rId171"/>
              </w:object>
            </w:r>
          </w:p>
        </w:tc>
        <w:tc>
          <w:tcPr>
            <w:tcW w:w="1417" w:type="dxa"/>
            <w:tcBorders>
              <w:bottom w:val="single" w:sz="6" w:space="0" w:color="auto"/>
            </w:tcBorders>
            <w:vAlign w:val="center"/>
          </w:tcPr>
          <w:p w:rsidR="005E43BF" w:rsidRPr="00472FF2" w:rsidRDefault="005E43BF" w:rsidP="005E43BF">
            <w:pPr>
              <w:pStyle w:val="Normal39"/>
              <w:jc w:val="center"/>
            </w:pPr>
            <w:r>
              <w:rPr>
                <w:rFonts w:eastAsia="Times New Roman"/>
              </w:rPr>
              <w:object w:dxaOrig="238" w:dyaOrig="351">
                <v:shape id="_x0000_i1105" type="#_x0000_t75" style="width:11.8pt;height:17pt" o:ole="">
                  <v:imagedata r:id="rId147" o:title=""/>
                </v:shape>
                <o:OLEObject Type="Embed" ProgID="Equation.DSMT4" ShapeID="_x0000_i1105" DrawAspect="Content" ObjectID="_1822453112" r:id="rId172"/>
              </w:object>
            </w:r>
          </w:p>
        </w:tc>
      </w:tr>
      <w:tr w:rsidR="000F66F9" w:rsidTr="005E43BF">
        <w:trPr>
          <w:trHeight w:val="550"/>
          <w:jc w:val="center"/>
        </w:trPr>
        <w:tc>
          <w:tcPr>
            <w:tcW w:w="709" w:type="dxa"/>
            <w:tcBorders>
              <w:top w:val="single" w:sz="6" w:space="0" w:color="auto"/>
            </w:tcBorders>
            <w:vAlign w:val="center"/>
          </w:tcPr>
          <w:p w:rsidR="005E43BF" w:rsidRPr="00472FF2" w:rsidRDefault="005E43BF" w:rsidP="005E43BF">
            <w:pPr>
              <w:pStyle w:val="Normal39"/>
              <w:jc w:val="center"/>
            </w:pPr>
            <w:r w:rsidRPr="00472FF2">
              <w:t>1</w:t>
            </w:r>
          </w:p>
        </w:tc>
        <w:tc>
          <w:tcPr>
            <w:tcW w:w="1843" w:type="dxa"/>
            <w:tcBorders>
              <w:top w:val="single" w:sz="6" w:space="0" w:color="auto"/>
            </w:tcBorders>
            <w:vAlign w:val="center"/>
          </w:tcPr>
          <w:p w:rsidR="005E43BF" w:rsidRPr="00472FF2" w:rsidRDefault="005E43BF" w:rsidP="005E43BF">
            <w:pPr>
              <w:pStyle w:val="Normal39"/>
              <w:jc w:val="center"/>
            </w:pPr>
            <w:r w:rsidRPr="00472FF2">
              <w:t>nad 160 do 165</w:t>
            </w:r>
          </w:p>
        </w:tc>
        <w:tc>
          <w:tcPr>
            <w:tcW w:w="1417" w:type="dxa"/>
            <w:tcBorders>
              <w:top w:val="single" w:sz="6" w:space="0" w:color="auto"/>
            </w:tcBorders>
            <w:vAlign w:val="center"/>
          </w:tcPr>
          <w:p w:rsidR="005E43BF" w:rsidRPr="00472FF2" w:rsidRDefault="005E43BF" w:rsidP="005E43BF">
            <w:pPr>
              <w:pStyle w:val="Normal39"/>
            </w:pPr>
          </w:p>
        </w:tc>
      </w:tr>
      <w:tr w:rsidR="000F66F9" w:rsidTr="005E43BF">
        <w:trPr>
          <w:trHeight w:val="550"/>
          <w:jc w:val="center"/>
        </w:trPr>
        <w:tc>
          <w:tcPr>
            <w:tcW w:w="709" w:type="dxa"/>
            <w:vAlign w:val="center"/>
          </w:tcPr>
          <w:p w:rsidR="005E43BF" w:rsidRPr="00472FF2" w:rsidRDefault="005E43BF" w:rsidP="005E43BF">
            <w:pPr>
              <w:pStyle w:val="Normal39"/>
              <w:jc w:val="center"/>
            </w:pPr>
            <w:r w:rsidRPr="00472FF2">
              <w:t>2</w:t>
            </w:r>
          </w:p>
        </w:tc>
        <w:tc>
          <w:tcPr>
            <w:tcW w:w="1843" w:type="dxa"/>
            <w:vAlign w:val="center"/>
          </w:tcPr>
          <w:p w:rsidR="005E43BF" w:rsidRPr="00472FF2" w:rsidRDefault="005E43BF" w:rsidP="005E43BF">
            <w:pPr>
              <w:pStyle w:val="Normal39"/>
              <w:jc w:val="center"/>
            </w:pPr>
            <w:r w:rsidRPr="00472FF2">
              <w:t>nad 165 do 170</w:t>
            </w:r>
          </w:p>
        </w:tc>
        <w:tc>
          <w:tcPr>
            <w:tcW w:w="1417" w:type="dxa"/>
            <w:vAlign w:val="center"/>
          </w:tcPr>
          <w:p w:rsidR="005E43BF" w:rsidRPr="00472FF2" w:rsidRDefault="005E43BF" w:rsidP="005E43BF">
            <w:pPr>
              <w:pStyle w:val="Normal39"/>
            </w:pPr>
          </w:p>
        </w:tc>
      </w:tr>
      <w:tr w:rsidR="000F66F9" w:rsidTr="005E43BF">
        <w:trPr>
          <w:trHeight w:val="550"/>
          <w:jc w:val="center"/>
        </w:trPr>
        <w:tc>
          <w:tcPr>
            <w:tcW w:w="709" w:type="dxa"/>
            <w:vAlign w:val="center"/>
          </w:tcPr>
          <w:p w:rsidR="005E43BF" w:rsidRPr="00472FF2" w:rsidRDefault="005E43BF" w:rsidP="005E43BF">
            <w:pPr>
              <w:pStyle w:val="Normal39"/>
              <w:jc w:val="center"/>
            </w:pPr>
            <w:r w:rsidRPr="00472FF2">
              <w:t>3</w:t>
            </w:r>
          </w:p>
        </w:tc>
        <w:tc>
          <w:tcPr>
            <w:tcW w:w="1843" w:type="dxa"/>
            <w:vAlign w:val="center"/>
          </w:tcPr>
          <w:p w:rsidR="005E43BF" w:rsidRPr="00472FF2" w:rsidRDefault="005E43BF" w:rsidP="005E43BF">
            <w:pPr>
              <w:pStyle w:val="Normal39"/>
              <w:jc w:val="center"/>
            </w:pPr>
            <w:r w:rsidRPr="00472FF2">
              <w:t>nad 170 do 175</w:t>
            </w:r>
          </w:p>
        </w:tc>
        <w:tc>
          <w:tcPr>
            <w:tcW w:w="1417" w:type="dxa"/>
            <w:vAlign w:val="center"/>
          </w:tcPr>
          <w:p w:rsidR="005E43BF" w:rsidRPr="00472FF2" w:rsidRDefault="005E43BF" w:rsidP="005E43BF">
            <w:pPr>
              <w:pStyle w:val="Normal39"/>
            </w:pPr>
          </w:p>
        </w:tc>
      </w:tr>
      <w:tr w:rsidR="000F66F9" w:rsidTr="005E43BF">
        <w:trPr>
          <w:trHeight w:val="550"/>
          <w:jc w:val="center"/>
        </w:trPr>
        <w:tc>
          <w:tcPr>
            <w:tcW w:w="709" w:type="dxa"/>
            <w:vAlign w:val="center"/>
          </w:tcPr>
          <w:p w:rsidR="005E43BF" w:rsidRPr="00472FF2" w:rsidRDefault="005E43BF" w:rsidP="005E43BF">
            <w:pPr>
              <w:pStyle w:val="Normal39"/>
              <w:jc w:val="center"/>
            </w:pPr>
            <w:r w:rsidRPr="00472FF2">
              <w:t>4</w:t>
            </w:r>
          </w:p>
        </w:tc>
        <w:tc>
          <w:tcPr>
            <w:tcW w:w="1843" w:type="dxa"/>
            <w:vAlign w:val="center"/>
          </w:tcPr>
          <w:p w:rsidR="005E43BF" w:rsidRPr="00472FF2" w:rsidRDefault="005E43BF" w:rsidP="005E43BF">
            <w:pPr>
              <w:pStyle w:val="Normal39"/>
              <w:jc w:val="center"/>
            </w:pPr>
            <w:r w:rsidRPr="00472FF2">
              <w:t>nad 175 do 180</w:t>
            </w:r>
          </w:p>
        </w:tc>
        <w:tc>
          <w:tcPr>
            <w:tcW w:w="1417" w:type="dxa"/>
            <w:vAlign w:val="center"/>
          </w:tcPr>
          <w:p w:rsidR="005E43BF" w:rsidRPr="00472FF2" w:rsidRDefault="005E43BF" w:rsidP="005E43BF">
            <w:pPr>
              <w:pStyle w:val="Normal39"/>
            </w:pPr>
          </w:p>
        </w:tc>
      </w:tr>
      <w:tr w:rsidR="000F66F9" w:rsidTr="005E43BF">
        <w:trPr>
          <w:trHeight w:val="550"/>
          <w:jc w:val="center"/>
        </w:trPr>
        <w:tc>
          <w:tcPr>
            <w:tcW w:w="709" w:type="dxa"/>
            <w:vAlign w:val="center"/>
          </w:tcPr>
          <w:p w:rsidR="005E43BF" w:rsidRPr="00472FF2" w:rsidRDefault="005E43BF" w:rsidP="005E43BF">
            <w:pPr>
              <w:pStyle w:val="Normal39"/>
              <w:jc w:val="center"/>
            </w:pPr>
            <w:r w:rsidRPr="00472FF2">
              <w:t>5</w:t>
            </w:r>
          </w:p>
        </w:tc>
        <w:tc>
          <w:tcPr>
            <w:tcW w:w="1843" w:type="dxa"/>
            <w:vAlign w:val="center"/>
          </w:tcPr>
          <w:p w:rsidR="005E43BF" w:rsidRPr="00472FF2" w:rsidRDefault="005E43BF" w:rsidP="005E43BF">
            <w:pPr>
              <w:pStyle w:val="Normal39"/>
              <w:jc w:val="center"/>
            </w:pPr>
            <w:r w:rsidRPr="00472FF2">
              <w:t>nad 180 do 185</w:t>
            </w:r>
          </w:p>
        </w:tc>
        <w:tc>
          <w:tcPr>
            <w:tcW w:w="1417" w:type="dxa"/>
            <w:vAlign w:val="center"/>
          </w:tcPr>
          <w:p w:rsidR="005E43BF" w:rsidRPr="00472FF2" w:rsidRDefault="005E43BF" w:rsidP="005E43BF">
            <w:pPr>
              <w:pStyle w:val="Normal39"/>
            </w:pPr>
          </w:p>
        </w:tc>
      </w:tr>
    </w:tbl>
    <w:p w:rsidR="005E43BF" w:rsidRPr="00F71ACA" w:rsidRDefault="005E43BF" w:rsidP="005E43BF">
      <w:pPr>
        <w:pStyle w:val="Normal39"/>
      </w:pPr>
    </w:p>
    <w:p w:rsidR="005E43BF" w:rsidRPr="00F61892" w:rsidRDefault="005E43BF" w:rsidP="005E43BF">
      <w:pPr>
        <w:pStyle w:val="MVpraanje38"/>
      </w:pPr>
    </w:p>
    <w:p w:rsidR="000F66F9" w:rsidRDefault="005E43BF" w:rsidP="005E43BF">
      <w:pPr>
        <w:pStyle w:val="MVpraanje38"/>
      </w:pPr>
      <w:r>
        <w:t>41</w:t>
      </w:r>
      <w:r w:rsidRPr="00245CE7">
        <w:t>.</w:t>
      </w:r>
      <w:r w:rsidRPr="00245CE7">
        <w:tab/>
      </w:r>
      <w:r>
        <w:t>Na rekreativni tekaški prireditvi so udeleženci dosegli čase: 23</w:t>
      </w:r>
      <w:r w:rsidRPr="00F61892">
        <w:t xml:space="preserve">:32, 24:54, 26:09, 26:11, 27:09, 28:48, 41:16 (opomba: zapis </w:t>
      </w:r>
      <w:r>
        <w:t>časa 23:32 pomeni 23 min 32 s).</w:t>
      </w:r>
      <w:r w:rsidRPr="00F61892">
        <w:t xml:space="preserve"> Izračunajte aritmetično sredino časov vseh udeležencev</w:t>
      </w:r>
      <w:r>
        <w:t>.</w:t>
      </w:r>
      <w:r w:rsidRPr="00F61892">
        <w:t xml:space="preserve"> </w:t>
      </w:r>
      <w:r>
        <w:t>R</w:t>
      </w:r>
      <w:r w:rsidRPr="00F61892">
        <w:t xml:space="preserve">ešitev </w:t>
      </w:r>
      <w:r>
        <w:t>zapišite v minutah in sekundah.</w:t>
      </w:r>
    </w:p>
    <w:p w:rsidR="000F66F9" w:rsidRDefault="00B23CA3" w:rsidP="005E43BF">
      <w:pPr>
        <w:pStyle w:val="Normal41"/>
        <w:overflowPunct w:val="0"/>
        <w:autoSpaceDE w:val="0"/>
        <w:autoSpaceDN w:val="0"/>
        <w:adjustRightInd w:val="0"/>
        <w:spacing w:after="120"/>
        <w:ind w:left="425" w:hanging="425"/>
        <w:textAlignment w:val="baseline"/>
        <w:rPr>
          <w:rFonts w:ascii="Arial" w:hAnsi="Arial"/>
          <w:szCs w:val="20"/>
        </w:rPr>
      </w:pPr>
      <w:r>
        <w:rPr>
          <w:rFonts w:ascii="Arial" w:hAnsi="Arial"/>
          <w:szCs w:val="20"/>
        </w:rPr>
        <w:br w:type="page"/>
      </w:r>
      <w:r w:rsidR="005E43BF">
        <w:rPr>
          <w:rFonts w:ascii="Arial" w:hAnsi="Arial"/>
          <w:szCs w:val="20"/>
        </w:rPr>
        <w:lastRenderedPageBreak/>
        <w:t>42</w:t>
      </w:r>
      <w:r w:rsidR="005E43BF" w:rsidRPr="00AF5294">
        <w:rPr>
          <w:rFonts w:ascii="Arial" w:hAnsi="Arial"/>
          <w:szCs w:val="20"/>
        </w:rPr>
        <w:t>.</w:t>
      </w:r>
      <w:r w:rsidR="005E43BF" w:rsidRPr="00AF5294">
        <w:rPr>
          <w:rFonts w:ascii="Arial" w:hAnsi="Arial"/>
          <w:szCs w:val="20"/>
        </w:rPr>
        <w:tab/>
        <w:t>Luka in Blaž sta se pripravljala na ultramaraton. Nekega dne sta ugotovila, da sta v zadnjem tednu pretekla enako število kilometrov.</w:t>
      </w:r>
    </w:p>
    <w:p w:rsidR="005E43BF" w:rsidRPr="00AF5294" w:rsidRDefault="005E43BF" w:rsidP="005E43BF">
      <w:pPr>
        <w:pStyle w:val="Normal41"/>
        <w:overflowPunct w:val="0"/>
        <w:autoSpaceDE w:val="0"/>
        <w:autoSpaceDN w:val="0"/>
        <w:adjustRightInd w:val="0"/>
        <w:ind w:left="425"/>
        <w:textAlignment w:val="baseline"/>
        <w:rPr>
          <w:rFonts w:ascii="Arial" w:hAnsi="Arial"/>
          <w:szCs w:val="20"/>
        </w:rPr>
      </w:pPr>
      <w:r w:rsidRPr="00AF5294">
        <w:rPr>
          <w:rFonts w:ascii="Arial" w:hAnsi="Arial"/>
          <w:szCs w:val="20"/>
        </w:rPr>
        <w:t>S krožnim diagramom je prikazano, koliko odstotkov vseh pretečenih kilometrov v zadnjem tednu je Luka pretekel po posameznih dnevih.</w:t>
      </w:r>
    </w:p>
    <w:p w:rsidR="005E43BF" w:rsidRPr="00AF5294" w:rsidRDefault="005E43BF" w:rsidP="005E43BF">
      <w:pPr>
        <w:pStyle w:val="Normal41"/>
        <w:overflowPunct w:val="0"/>
        <w:autoSpaceDE w:val="0"/>
        <w:autoSpaceDN w:val="0"/>
        <w:adjustRightInd w:val="0"/>
        <w:spacing w:after="120"/>
        <w:ind w:left="425"/>
        <w:textAlignment w:val="baseline"/>
        <w:rPr>
          <w:rFonts w:ascii="Arial" w:hAnsi="Arial"/>
          <w:szCs w:val="20"/>
        </w:rPr>
      </w:pPr>
      <w:r w:rsidRPr="00AF5294">
        <w:rPr>
          <w:rFonts w:ascii="Arial" w:hAnsi="Arial"/>
          <w:szCs w:val="20"/>
        </w:rPr>
        <w:t>S stolpčnim diagramom je prikazano število kilometrov, ki jih je v posameznem dnevu tega tedna pretekel Blaž.</w:t>
      </w:r>
    </w:p>
    <w:tbl>
      <w:tblPr>
        <w:tblStyle w:val="Tabelamrea2"/>
        <w:tblW w:w="0" w:type="auto"/>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4252"/>
      </w:tblGrid>
      <w:tr w:rsidR="000F66F9" w:rsidTr="000F66F9">
        <w:trPr>
          <w:cnfStyle w:val="100000000000" w:firstRow="1" w:lastRow="0" w:firstColumn="0" w:lastColumn="0" w:oddVBand="0" w:evenVBand="0" w:oddHBand="0" w:evenHBand="0" w:firstRowFirstColumn="0" w:firstRowLastColumn="0" w:lastRowFirstColumn="0" w:lastRowLastColumn="0"/>
          <w:trHeight w:val="4388"/>
        </w:trPr>
        <w:tc>
          <w:tcPr>
            <w:tcW w:w="453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5E43BF" w:rsidRPr="00AF5294" w:rsidRDefault="005E43BF" w:rsidP="005E43BF">
            <w:pPr>
              <w:pStyle w:val="Normal41"/>
              <w:overflowPunct w:val="0"/>
              <w:autoSpaceDE w:val="0"/>
              <w:autoSpaceDN w:val="0"/>
              <w:adjustRightInd w:val="0"/>
              <w:textAlignment w:val="baseline"/>
              <w:rPr>
                <w:rFonts w:ascii="Arial" w:hAnsi="Arial"/>
                <w:szCs w:val="20"/>
              </w:rPr>
            </w:pPr>
            <w:r w:rsidRPr="00AF5294">
              <w:rPr>
                <w:rFonts w:ascii="Arial" w:hAnsi="Arial"/>
                <w:noProof/>
                <w:szCs w:val="20"/>
              </w:rPr>
              <w:drawing>
                <wp:inline distT="0" distB="0" distL="0" distR="0">
                  <wp:extent cx="3119378" cy="2465407"/>
                  <wp:effectExtent l="0" t="0" r="0" b="0"/>
                  <wp:docPr id="1324638673"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3"/>
                    </a:graphicData>
                  </a:graphic>
                </wp:inline>
              </w:drawing>
            </w:r>
          </w:p>
        </w:tc>
        <w:tc>
          <w:tcPr>
            <w:tcW w:w="425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5E43BF" w:rsidRPr="00AF5294" w:rsidRDefault="005E43BF" w:rsidP="005E43BF">
            <w:pPr>
              <w:pStyle w:val="Normal41"/>
              <w:overflowPunct w:val="0"/>
              <w:autoSpaceDE w:val="0"/>
              <w:autoSpaceDN w:val="0"/>
              <w:adjustRightInd w:val="0"/>
              <w:textAlignment w:val="baseline"/>
              <w:rPr>
                <w:rFonts w:ascii="Arial" w:hAnsi="Arial"/>
                <w:szCs w:val="20"/>
              </w:rPr>
            </w:pPr>
            <w:r w:rsidRPr="00AF5294">
              <w:rPr>
                <w:rFonts w:ascii="Arial" w:hAnsi="Arial"/>
                <w:noProof/>
                <w:szCs w:val="20"/>
              </w:rPr>
              <w:drawing>
                <wp:inline distT="0" distB="0" distL="0" distR="0">
                  <wp:extent cx="2419109" cy="2766349"/>
                  <wp:effectExtent l="0" t="0" r="635" b="0"/>
                  <wp:docPr id="2" name="Grafikon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4"/>
                    </a:graphicData>
                  </a:graphic>
                </wp:inline>
              </w:drawing>
            </w:r>
          </w:p>
        </w:tc>
      </w:tr>
    </w:tbl>
    <w:p w:rsidR="005E43BF" w:rsidRPr="00AF5294" w:rsidRDefault="005E43BF" w:rsidP="005E43BF">
      <w:pPr>
        <w:pStyle w:val="Normal41"/>
        <w:overflowPunct w:val="0"/>
        <w:autoSpaceDE w:val="0"/>
        <w:autoSpaceDN w:val="0"/>
        <w:adjustRightInd w:val="0"/>
        <w:textAlignment w:val="baseline"/>
        <w:rPr>
          <w:rFonts w:ascii="Arial" w:hAnsi="Arial"/>
          <w:szCs w:val="20"/>
        </w:rPr>
      </w:pPr>
    </w:p>
    <w:p w:rsidR="005E43BF" w:rsidRPr="00AF5294" w:rsidRDefault="005E43BF" w:rsidP="005E43BF">
      <w:pPr>
        <w:pStyle w:val="Normal41"/>
        <w:overflowPunct w:val="0"/>
        <w:autoSpaceDE w:val="0"/>
        <w:autoSpaceDN w:val="0"/>
        <w:adjustRightInd w:val="0"/>
        <w:spacing w:after="120"/>
        <w:ind w:left="992" w:hanging="567"/>
        <w:textAlignment w:val="baseline"/>
        <w:rPr>
          <w:rFonts w:ascii="Arial" w:hAnsi="Arial"/>
          <w:szCs w:val="20"/>
        </w:rPr>
      </w:pPr>
      <w:r>
        <w:rPr>
          <w:rFonts w:ascii="Arial" w:hAnsi="Arial"/>
          <w:szCs w:val="20"/>
        </w:rPr>
        <w:t>42</w:t>
      </w:r>
      <w:r w:rsidRPr="00AF5294">
        <w:rPr>
          <w:rFonts w:ascii="Arial" w:hAnsi="Arial"/>
          <w:szCs w:val="20"/>
        </w:rPr>
        <w:t>.1.</w:t>
      </w:r>
      <w:r w:rsidRPr="00AF5294">
        <w:rPr>
          <w:rFonts w:ascii="Arial" w:hAnsi="Arial"/>
          <w:szCs w:val="20"/>
        </w:rPr>
        <w:tab/>
        <w:t>Izračunajte število kilometrov, ki jih je Luka pretekel na posamezen dan v tem tednu, če sta Luka in Blaž v sredo pretekla enako število kilometrov. Rezultate vpišite v preglednico.</w:t>
      </w:r>
    </w:p>
    <w:p w:rsidR="005E43BF" w:rsidRPr="00AF5294" w:rsidRDefault="005E43BF" w:rsidP="005E43BF">
      <w:pPr>
        <w:pStyle w:val="Normal41"/>
        <w:overflowPunct w:val="0"/>
        <w:autoSpaceDE w:val="0"/>
        <w:autoSpaceDN w:val="0"/>
        <w:adjustRightInd w:val="0"/>
        <w:textAlignment w:val="baseline"/>
        <w:rPr>
          <w:rFonts w:ascii="Arial" w:hAnsi="Arial"/>
          <w:szCs w:val="20"/>
        </w:rPr>
      </w:pPr>
    </w:p>
    <w:tbl>
      <w:tblPr>
        <w:tblStyle w:val="Tabelamrea2"/>
        <w:tblW w:w="0" w:type="auto"/>
        <w:tblInd w:w="964" w:type="dxa"/>
        <w:tblLook w:val="04A0" w:firstRow="1" w:lastRow="0" w:firstColumn="1" w:lastColumn="0" w:noHBand="0" w:noVBand="1"/>
      </w:tblPr>
      <w:tblGrid>
        <w:gridCol w:w="1181"/>
        <w:gridCol w:w="1206"/>
        <w:gridCol w:w="947"/>
        <w:gridCol w:w="949"/>
        <w:gridCol w:w="957"/>
        <w:gridCol w:w="947"/>
        <w:gridCol w:w="956"/>
        <w:gridCol w:w="959"/>
      </w:tblGrid>
      <w:tr w:rsidR="000F66F9" w:rsidTr="000F66F9">
        <w:trPr>
          <w:cnfStyle w:val="100000000000" w:firstRow="1" w:lastRow="0" w:firstColumn="0" w:lastColumn="0" w:oddVBand="0" w:evenVBand="0" w:oddHBand="0" w:evenHBand="0" w:firstRowFirstColumn="0" w:firstRowLastColumn="0" w:lastRowFirstColumn="0" w:lastRowLastColumn="0"/>
        </w:trPr>
        <w:tc>
          <w:tcPr>
            <w:tcW w:w="1191" w:type="dxa"/>
          </w:tcPr>
          <w:p w:rsidR="005E43BF" w:rsidRPr="00AF5294" w:rsidRDefault="005E43BF" w:rsidP="005E43BF">
            <w:pPr>
              <w:pStyle w:val="Normal41"/>
              <w:overflowPunct w:val="0"/>
              <w:autoSpaceDE w:val="0"/>
              <w:autoSpaceDN w:val="0"/>
              <w:adjustRightInd w:val="0"/>
              <w:textAlignment w:val="baseline"/>
              <w:rPr>
                <w:rFonts w:ascii="Arial" w:hAnsi="Arial"/>
                <w:szCs w:val="20"/>
              </w:rPr>
            </w:pPr>
            <w:r w:rsidRPr="00AF5294">
              <w:rPr>
                <w:rFonts w:ascii="Arial" w:hAnsi="Arial" w:cs="Arial"/>
                <w:szCs w:val="20"/>
              </w:rPr>
              <w:t>Dan v tednu</w:t>
            </w:r>
          </w:p>
        </w:tc>
        <w:tc>
          <w:tcPr>
            <w:tcW w:w="1021" w:type="dxa"/>
            <w:vAlign w:val="center"/>
          </w:tcPr>
          <w:p w:rsidR="005E43BF" w:rsidRPr="00AF5294" w:rsidRDefault="005E43BF" w:rsidP="005E43BF">
            <w:pPr>
              <w:pStyle w:val="Normal41"/>
              <w:overflowPunct w:val="0"/>
              <w:autoSpaceDE w:val="0"/>
              <w:autoSpaceDN w:val="0"/>
              <w:adjustRightInd w:val="0"/>
              <w:jc w:val="center"/>
              <w:textAlignment w:val="baseline"/>
              <w:rPr>
                <w:rFonts w:ascii="Arial" w:hAnsi="Arial"/>
                <w:szCs w:val="20"/>
              </w:rPr>
            </w:pPr>
            <w:r w:rsidRPr="00AF5294">
              <w:rPr>
                <w:rFonts w:ascii="Arial" w:hAnsi="Arial" w:cs="Arial"/>
                <w:szCs w:val="20"/>
              </w:rPr>
              <w:t>Ponedeljek</w:t>
            </w:r>
          </w:p>
        </w:tc>
        <w:tc>
          <w:tcPr>
            <w:tcW w:w="964" w:type="dxa"/>
            <w:vAlign w:val="center"/>
          </w:tcPr>
          <w:p w:rsidR="005E43BF" w:rsidRPr="00AF5294" w:rsidRDefault="005E43BF" w:rsidP="005E43BF">
            <w:pPr>
              <w:pStyle w:val="Normal41"/>
              <w:overflowPunct w:val="0"/>
              <w:autoSpaceDE w:val="0"/>
              <w:autoSpaceDN w:val="0"/>
              <w:adjustRightInd w:val="0"/>
              <w:jc w:val="center"/>
              <w:textAlignment w:val="baseline"/>
              <w:rPr>
                <w:rFonts w:ascii="Arial" w:hAnsi="Arial"/>
                <w:szCs w:val="20"/>
              </w:rPr>
            </w:pPr>
            <w:r w:rsidRPr="00AF5294">
              <w:rPr>
                <w:rFonts w:ascii="Arial" w:hAnsi="Arial" w:cs="Arial"/>
                <w:szCs w:val="20"/>
              </w:rPr>
              <w:t>Torek</w:t>
            </w:r>
          </w:p>
        </w:tc>
        <w:tc>
          <w:tcPr>
            <w:tcW w:w="964" w:type="dxa"/>
            <w:vAlign w:val="center"/>
          </w:tcPr>
          <w:p w:rsidR="005E43BF" w:rsidRPr="00AF5294" w:rsidRDefault="005E43BF" w:rsidP="005E43BF">
            <w:pPr>
              <w:pStyle w:val="Normal41"/>
              <w:overflowPunct w:val="0"/>
              <w:autoSpaceDE w:val="0"/>
              <w:autoSpaceDN w:val="0"/>
              <w:adjustRightInd w:val="0"/>
              <w:jc w:val="center"/>
              <w:textAlignment w:val="baseline"/>
              <w:rPr>
                <w:rFonts w:ascii="Arial" w:hAnsi="Arial"/>
                <w:szCs w:val="20"/>
              </w:rPr>
            </w:pPr>
            <w:r w:rsidRPr="00AF5294">
              <w:rPr>
                <w:rFonts w:ascii="Arial" w:hAnsi="Arial" w:cs="Arial"/>
                <w:szCs w:val="20"/>
              </w:rPr>
              <w:t>Sreda</w:t>
            </w:r>
          </w:p>
        </w:tc>
        <w:tc>
          <w:tcPr>
            <w:tcW w:w="964" w:type="dxa"/>
            <w:vAlign w:val="center"/>
          </w:tcPr>
          <w:p w:rsidR="005E43BF" w:rsidRPr="00AF5294" w:rsidRDefault="005E43BF" w:rsidP="005E43BF">
            <w:pPr>
              <w:pStyle w:val="Normal41"/>
              <w:overflowPunct w:val="0"/>
              <w:autoSpaceDE w:val="0"/>
              <w:autoSpaceDN w:val="0"/>
              <w:adjustRightInd w:val="0"/>
              <w:jc w:val="center"/>
              <w:textAlignment w:val="baseline"/>
              <w:rPr>
                <w:rFonts w:ascii="Arial" w:hAnsi="Arial"/>
                <w:szCs w:val="20"/>
              </w:rPr>
            </w:pPr>
            <w:r w:rsidRPr="00AF5294">
              <w:rPr>
                <w:rFonts w:ascii="Arial" w:hAnsi="Arial" w:cs="Arial"/>
                <w:szCs w:val="20"/>
              </w:rPr>
              <w:t>Četrtek</w:t>
            </w:r>
          </w:p>
        </w:tc>
        <w:tc>
          <w:tcPr>
            <w:tcW w:w="964" w:type="dxa"/>
            <w:vAlign w:val="center"/>
          </w:tcPr>
          <w:p w:rsidR="005E43BF" w:rsidRPr="00AF5294" w:rsidRDefault="005E43BF" w:rsidP="005E43BF">
            <w:pPr>
              <w:pStyle w:val="Normal41"/>
              <w:overflowPunct w:val="0"/>
              <w:autoSpaceDE w:val="0"/>
              <w:autoSpaceDN w:val="0"/>
              <w:adjustRightInd w:val="0"/>
              <w:jc w:val="center"/>
              <w:textAlignment w:val="baseline"/>
              <w:rPr>
                <w:rFonts w:ascii="Arial" w:hAnsi="Arial"/>
                <w:szCs w:val="20"/>
              </w:rPr>
            </w:pPr>
            <w:r w:rsidRPr="00AF5294">
              <w:rPr>
                <w:rFonts w:ascii="Arial" w:hAnsi="Arial" w:cs="Arial"/>
                <w:szCs w:val="20"/>
              </w:rPr>
              <w:t>Petek</w:t>
            </w:r>
          </w:p>
        </w:tc>
        <w:tc>
          <w:tcPr>
            <w:tcW w:w="964" w:type="dxa"/>
            <w:vAlign w:val="center"/>
          </w:tcPr>
          <w:p w:rsidR="005E43BF" w:rsidRPr="00AF5294" w:rsidRDefault="005E43BF" w:rsidP="005E43BF">
            <w:pPr>
              <w:pStyle w:val="Normal41"/>
              <w:overflowPunct w:val="0"/>
              <w:autoSpaceDE w:val="0"/>
              <w:autoSpaceDN w:val="0"/>
              <w:adjustRightInd w:val="0"/>
              <w:jc w:val="center"/>
              <w:textAlignment w:val="baseline"/>
              <w:rPr>
                <w:rFonts w:ascii="Arial" w:hAnsi="Arial"/>
                <w:szCs w:val="20"/>
              </w:rPr>
            </w:pPr>
            <w:r w:rsidRPr="00AF5294">
              <w:rPr>
                <w:rFonts w:ascii="Arial" w:hAnsi="Arial" w:cs="Arial"/>
                <w:szCs w:val="20"/>
              </w:rPr>
              <w:t>Sobota</w:t>
            </w:r>
          </w:p>
        </w:tc>
        <w:tc>
          <w:tcPr>
            <w:tcW w:w="964" w:type="dxa"/>
            <w:vAlign w:val="center"/>
          </w:tcPr>
          <w:p w:rsidR="005E43BF" w:rsidRPr="00AF5294" w:rsidRDefault="005E43BF" w:rsidP="005E43BF">
            <w:pPr>
              <w:pStyle w:val="Normal41"/>
              <w:overflowPunct w:val="0"/>
              <w:autoSpaceDE w:val="0"/>
              <w:autoSpaceDN w:val="0"/>
              <w:adjustRightInd w:val="0"/>
              <w:jc w:val="center"/>
              <w:textAlignment w:val="baseline"/>
              <w:rPr>
                <w:rFonts w:ascii="Arial" w:hAnsi="Arial"/>
                <w:szCs w:val="20"/>
              </w:rPr>
            </w:pPr>
            <w:r w:rsidRPr="00AF5294">
              <w:rPr>
                <w:rFonts w:ascii="Arial" w:hAnsi="Arial" w:cs="Arial"/>
                <w:szCs w:val="20"/>
              </w:rPr>
              <w:t>Nedelja</w:t>
            </w:r>
          </w:p>
        </w:tc>
      </w:tr>
      <w:tr w:rsidR="000F66F9" w:rsidTr="000F66F9">
        <w:tc>
          <w:tcPr>
            <w:tcW w:w="1191" w:type="dxa"/>
          </w:tcPr>
          <w:p w:rsidR="005E43BF" w:rsidRPr="00AF5294" w:rsidRDefault="005E43BF" w:rsidP="005E43BF">
            <w:pPr>
              <w:pStyle w:val="Normal41"/>
              <w:overflowPunct w:val="0"/>
              <w:autoSpaceDE w:val="0"/>
              <w:autoSpaceDN w:val="0"/>
              <w:adjustRightInd w:val="0"/>
              <w:textAlignment w:val="baseline"/>
              <w:rPr>
                <w:rFonts w:ascii="Arial" w:hAnsi="Arial"/>
                <w:szCs w:val="20"/>
              </w:rPr>
            </w:pPr>
            <w:r w:rsidRPr="00AF5294">
              <w:rPr>
                <w:rFonts w:ascii="Arial" w:hAnsi="Arial" w:cs="Arial"/>
                <w:szCs w:val="20"/>
              </w:rPr>
              <w:t>Pretečeni kilometri</w:t>
            </w:r>
          </w:p>
        </w:tc>
        <w:tc>
          <w:tcPr>
            <w:tcW w:w="1021" w:type="dxa"/>
          </w:tcPr>
          <w:p w:rsidR="005E43BF" w:rsidRPr="00AF5294" w:rsidRDefault="005E43BF" w:rsidP="005E43BF">
            <w:pPr>
              <w:pStyle w:val="Normal41"/>
              <w:overflowPunct w:val="0"/>
              <w:autoSpaceDE w:val="0"/>
              <w:autoSpaceDN w:val="0"/>
              <w:adjustRightInd w:val="0"/>
              <w:textAlignment w:val="baseline"/>
              <w:rPr>
                <w:rFonts w:ascii="Arial" w:hAnsi="Arial"/>
                <w:szCs w:val="20"/>
              </w:rPr>
            </w:pPr>
          </w:p>
        </w:tc>
        <w:tc>
          <w:tcPr>
            <w:tcW w:w="964" w:type="dxa"/>
          </w:tcPr>
          <w:p w:rsidR="005E43BF" w:rsidRPr="00AF5294" w:rsidRDefault="005E43BF" w:rsidP="005E43BF">
            <w:pPr>
              <w:pStyle w:val="Normal41"/>
              <w:overflowPunct w:val="0"/>
              <w:autoSpaceDE w:val="0"/>
              <w:autoSpaceDN w:val="0"/>
              <w:adjustRightInd w:val="0"/>
              <w:textAlignment w:val="baseline"/>
              <w:rPr>
                <w:rFonts w:ascii="Arial" w:hAnsi="Arial"/>
                <w:szCs w:val="20"/>
              </w:rPr>
            </w:pPr>
          </w:p>
        </w:tc>
        <w:tc>
          <w:tcPr>
            <w:tcW w:w="964" w:type="dxa"/>
          </w:tcPr>
          <w:p w:rsidR="005E43BF" w:rsidRPr="00AF5294" w:rsidRDefault="005E43BF" w:rsidP="005E43BF">
            <w:pPr>
              <w:pStyle w:val="Normal41"/>
              <w:overflowPunct w:val="0"/>
              <w:autoSpaceDE w:val="0"/>
              <w:autoSpaceDN w:val="0"/>
              <w:adjustRightInd w:val="0"/>
              <w:textAlignment w:val="baseline"/>
              <w:rPr>
                <w:rFonts w:ascii="Arial" w:hAnsi="Arial"/>
                <w:szCs w:val="20"/>
              </w:rPr>
            </w:pPr>
          </w:p>
        </w:tc>
        <w:tc>
          <w:tcPr>
            <w:tcW w:w="964" w:type="dxa"/>
          </w:tcPr>
          <w:p w:rsidR="005E43BF" w:rsidRPr="00AF5294" w:rsidRDefault="005E43BF" w:rsidP="005E43BF">
            <w:pPr>
              <w:pStyle w:val="Normal41"/>
              <w:overflowPunct w:val="0"/>
              <w:autoSpaceDE w:val="0"/>
              <w:autoSpaceDN w:val="0"/>
              <w:adjustRightInd w:val="0"/>
              <w:textAlignment w:val="baseline"/>
              <w:rPr>
                <w:rFonts w:ascii="Arial" w:hAnsi="Arial"/>
                <w:szCs w:val="20"/>
              </w:rPr>
            </w:pPr>
          </w:p>
        </w:tc>
        <w:tc>
          <w:tcPr>
            <w:tcW w:w="964" w:type="dxa"/>
          </w:tcPr>
          <w:p w:rsidR="005E43BF" w:rsidRPr="00AF5294" w:rsidRDefault="005E43BF" w:rsidP="005E43BF">
            <w:pPr>
              <w:pStyle w:val="Normal41"/>
              <w:overflowPunct w:val="0"/>
              <w:autoSpaceDE w:val="0"/>
              <w:autoSpaceDN w:val="0"/>
              <w:adjustRightInd w:val="0"/>
              <w:textAlignment w:val="baseline"/>
              <w:rPr>
                <w:rFonts w:ascii="Arial" w:hAnsi="Arial"/>
                <w:szCs w:val="20"/>
              </w:rPr>
            </w:pPr>
          </w:p>
        </w:tc>
        <w:tc>
          <w:tcPr>
            <w:tcW w:w="964" w:type="dxa"/>
          </w:tcPr>
          <w:p w:rsidR="005E43BF" w:rsidRPr="00AF5294" w:rsidRDefault="005E43BF" w:rsidP="005E43BF">
            <w:pPr>
              <w:pStyle w:val="Normal41"/>
              <w:overflowPunct w:val="0"/>
              <w:autoSpaceDE w:val="0"/>
              <w:autoSpaceDN w:val="0"/>
              <w:adjustRightInd w:val="0"/>
              <w:textAlignment w:val="baseline"/>
              <w:rPr>
                <w:rFonts w:ascii="Arial" w:hAnsi="Arial"/>
                <w:szCs w:val="20"/>
              </w:rPr>
            </w:pPr>
          </w:p>
        </w:tc>
        <w:tc>
          <w:tcPr>
            <w:tcW w:w="964" w:type="dxa"/>
          </w:tcPr>
          <w:p w:rsidR="005E43BF" w:rsidRPr="00AF5294" w:rsidRDefault="005E43BF" w:rsidP="005E43BF">
            <w:pPr>
              <w:pStyle w:val="Normal41"/>
              <w:overflowPunct w:val="0"/>
              <w:autoSpaceDE w:val="0"/>
              <w:autoSpaceDN w:val="0"/>
              <w:adjustRightInd w:val="0"/>
              <w:textAlignment w:val="baseline"/>
              <w:rPr>
                <w:rFonts w:ascii="Arial" w:hAnsi="Arial"/>
                <w:szCs w:val="20"/>
              </w:rPr>
            </w:pPr>
          </w:p>
        </w:tc>
      </w:tr>
    </w:tbl>
    <w:p w:rsidR="005E43BF" w:rsidRPr="00AF5294" w:rsidRDefault="005E43BF" w:rsidP="005E43BF">
      <w:pPr>
        <w:pStyle w:val="Normal41"/>
        <w:overflowPunct w:val="0"/>
        <w:autoSpaceDE w:val="0"/>
        <w:autoSpaceDN w:val="0"/>
        <w:adjustRightInd w:val="0"/>
        <w:textAlignment w:val="baseline"/>
        <w:rPr>
          <w:rFonts w:ascii="Arial" w:hAnsi="Arial"/>
          <w:szCs w:val="20"/>
        </w:rPr>
      </w:pPr>
    </w:p>
    <w:p w:rsidR="005E43BF" w:rsidRPr="00AF5294" w:rsidRDefault="005E43BF" w:rsidP="005E43BF">
      <w:pPr>
        <w:pStyle w:val="Normal41"/>
        <w:overflowPunct w:val="0"/>
        <w:autoSpaceDE w:val="0"/>
        <w:autoSpaceDN w:val="0"/>
        <w:adjustRightInd w:val="0"/>
        <w:textAlignment w:val="baseline"/>
        <w:rPr>
          <w:rFonts w:ascii="Arial" w:hAnsi="Arial"/>
          <w:szCs w:val="20"/>
        </w:rPr>
      </w:pPr>
    </w:p>
    <w:p w:rsidR="005E43BF" w:rsidRPr="00AF5294" w:rsidRDefault="005E43BF" w:rsidP="005E43BF">
      <w:pPr>
        <w:pStyle w:val="Normal41"/>
        <w:overflowPunct w:val="0"/>
        <w:autoSpaceDE w:val="0"/>
        <w:autoSpaceDN w:val="0"/>
        <w:adjustRightInd w:val="0"/>
        <w:spacing w:after="120"/>
        <w:ind w:left="992" w:hanging="567"/>
        <w:textAlignment w:val="baseline"/>
        <w:rPr>
          <w:rFonts w:ascii="Arial" w:hAnsi="Arial"/>
          <w:szCs w:val="20"/>
        </w:rPr>
      </w:pPr>
      <w:r>
        <w:rPr>
          <w:rFonts w:ascii="Arial" w:hAnsi="Arial"/>
          <w:szCs w:val="20"/>
        </w:rPr>
        <w:t>42</w:t>
      </w:r>
      <w:r w:rsidRPr="00AF5294">
        <w:rPr>
          <w:rFonts w:ascii="Arial" w:hAnsi="Arial"/>
          <w:szCs w:val="20"/>
        </w:rPr>
        <w:t>.2.</w:t>
      </w:r>
      <w:r w:rsidRPr="00AF5294">
        <w:rPr>
          <w:rFonts w:ascii="Arial" w:hAnsi="Arial"/>
          <w:szCs w:val="20"/>
        </w:rPr>
        <w:tab/>
        <w:t>Izračunajte, koliko kilometrov je Blaž pretekel v četrtek. Njegovo število pretečenih kilometrov za posamezen dan v tem tednu predstavite z linijskim diagramom.</w:t>
      </w:r>
    </w:p>
    <w:p w:rsidR="000F66F9" w:rsidRDefault="001B5C97" w:rsidP="005E43BF">
      <w:pPr>
        <w:pStyle w:val="MVpraanje39"/>
      </w:pPr>
      <w:r>
        <w:br w:type="page"/>
      </w:r>
      <w:r w:rsidR="005E43BF">
        <w:lastRenderedPageBreak/>
        <w:t>43</w:t>
      </w:r>
      <w:r w:rsidR="005E43BF" w:rsidRPr="005F1F4F">
        <w:t>.</w:t>
      </w:r>
      <w:r w:rsidR="005E43BF">
        <w:tab/>
        <w:t xml:space="preserve">Krožni diagram </w:t>
      </w:r>
      <w:r w:rsidR="005E43BF" w:rsidRPr="001277AA">
        <w:rPr>
          <w:rFonts w:cs="Arial"/>
          <w:bCs/>
          <w:color w:val="000000" w:themeColor="text1"/>
        </w:rPr>
        <w:t>prikazuje</w:t>
      </w:r>
      <w:r w:rsidR="005E43BF">
        <w:rPr>
          <w:rFonts w:cs="Arial"/>
          <w:bCs/>
          <w:color w:val="000000" w:themeColor="text1"/>
        </w:rPr>
        <w:t xml:space="preserve">, koliko oseb, starih od 16 do 74 let, je od aprila 2014 do marca 2015 kupovalo po internetu. </w:t>
      </w:r>
    </w:p>
    <w:p w:rsidR="005E43BF" w:rsidRDefault="005E43BF" w:rsidP="005E43BF">
      <w:pPr>
        <w:pStyle w:val="Normal42"/>
        <w:ind w:left="426"/>
        <w:jc w:val="center"/>
        <w:rPr>
          <w:noProof/>
        </w:rPr>
      </w:pPr>
      <w:r>
        <w:rPr>
          <w:noProof/>
        </w:rPr>
        <w:drawing>
          <wp:inline distT="0" distB="0" distL="0" distR="0">
            <wp:extent cx="5390984" cy="3252084"/>
            <wp:effectExtent l="0" t="0" r="635" b="5715"/>
            <wp:docPr id="123615053"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5"/>
              </a:graphicData>
            </a:graphic>
          </wp:inline>
        </w:drawing>
      </w:r>
    </w:p>
    <w:p w:rsidR="005E43BF" w:rsidRDefault="005E43BF" w:rsidP="005E43BF">
      <w:pPr>
        <w:pStyle w:val="MVpraanje39"/>
        <w:ind w:firstLine="1"/>
      </w:pPr>
      <w:r>
        <w:t xml:space="preserve">Osebe, ki so kupovale po internetu, so kupile izdelke iz različnih skupin izdelkov, npr.: 45 % oseb, ki so kupovale po internetu, je kupilo izdelek iz 1. skupine, 28 % oseb, ki so kupovale po internetu, je kupilo izdelek iz 2. skupine, …, kot je prikazano v spodnji preglednici. Nekatere osebe, ki so kupovale po internetu, so kupile izdelke iz več različnih skupin. </w:t>
      </w:r>
      <w:r w:rsidRPr="001277AA">
        <w:t>(</w:t>
      </w:r>
      <w:r>
        <w:t>Vir: SURS)</w:t>
      </w:r>
    </w:p>
    <w:p w:rsidR="005E43BF" w:rsidRDefault="005E43BF" w:rsidP="005E43BF">
      <w:pPr>
        <w:pStyle w:val="Normal42"/>
        <w:rPr>
          <w:rFonts w:cs="Arial"/>
          <w:b/>
          <w:noProof/>
        </w:rPr>
      </w:pPr>
    </w:p>
    <w:p w:rsidR="005E43BF" w:rsidRPr="0011425A" w:rsidRDefault="005E43BF" w:rsidP="005E43BF">
      <w:pPr>
        <w:pStyle w:val="MVpraanje39"/>
        <w:ind w:firstLine="1"/>
        <w:rPr>
          <w:b/>
          <w:noProof/>
        </w:rPr>
      </w:pPr>
      <w:r w:rsidRPr="0011425A">
        <w:rPr>
          <w:b/>
          <w:noProof/>
        </w:rPr>
        <w:t xml:space="preserve">Nakup izdelkov </w:t>
      </w:r>
      <w:r w:rsidRPr="00C50018">
        <w:rPr>
          <w:b/>
          <w:noProof/>
        </w:rPr>
        <w:t>po internetu</w:t>
      </w:r>
    </w:p>
    <w:tbl>
      <w:tblPr>
        <w:tblStyle w:val="TableGrid8"/>
        <w:tblW w:w="0" w:type="auto"/>
        <w:tblLook w:val="04A0" w:firstRow="1" w:lastRow="0" w:firstColumn="1" w:lastColumn="0" w:noHBand="0" w:noVBand="1"/>
      </w:tblPr>
      <w:tblGrid>
        <w:gridCol w:w="1376"/>
        <w:gridCol w:w="6137"/>
        <w:gridCol w:w="1014"/>
      </w:tblGrid>
      <w:tr w:rsidR="000F66F9" w:rsidTr="000F66F9">
        <w:trPr>
          <w:cnfStyle w:val="100000000000" w:firstRow="1" w:lastRow="0" w:firstColumn="0" w:lastColumn="0" w:oddVBand="0" w:evenVBand="0" w:oddHBand="0" w:evenHBand="0" w:firstRowFirstColumn="0" w:firstRowLastColumn="0" w:lastRowFirstColumn="0" w:lastRowLastColumn="0"/>
        </w:trPr>
        <w:tc>
          <w:tcPr>
            <w:tcW w:w="1384" w:type="dxa"/>
            <w:vAlign w:val="center"/>
          </w:tcPr>
          <w:p w:rsidR="005E43BF" w:rsidRPr="00505040" w:rsidRDefault="005E43BF" w:rsidP="005E43BF">
            <w:pPr>
              <w:pStyle w:val="Normal42"/>
              <w:rPr>
                <w:rFonts w:cs="Arial"/>
                <w:b/>
                <w:noProof/>
              </w:rPr>
            </w:pPr>
            <w:r w:rsidRPr="00505040">
              <w:rPr>
                <w:rFonts w:cs="Arial"/>
                <w:b/>
                <w:noProof/>
              </w:rPr>
              <w:t>Št. skupine</w:t>
            </w:r>
          </w:p>
        </w:tc>
        <w:tc>
          <w:tcPr>
            <w:tcW w:w="6236" w:type="dxa"/>
            <w:vAlign w:val="center"/>
          </w:tcPr>
          <w:p w:rsidR="005E43BF" w:rsidRPr="001277AA" w:rsidRDefault="005E43BF" w:rsidP="005E43BF">
            <w:pPr>
              <w:pStyle w:val="Normal42"/>
              <w:rPr>
                <w:rFonts w:cs="Arial"/>
                <w:b/>
                <w:noProof/>
              </w:rPr>
            </w:pPr>
            <w:r>
              <w:rPr>
                <w:rFonts w:cs="Arial"/>
                <w:b/>
                <w:noProof/>
              </w:rPr>
              <w:t>Skupina izdelkov</w:t>
            </w:r>
          </w:p>
        </w:tc>
        <w:tc>
          <w:tcPr>
            <w:tcW w:w="1020" w:type="dxa"/>
          </w:tcPr>
          <w:p w:rsidR="005E43BF" w:rsidRPr="001277AA" w:rsidRDefault="005E43BF" w:rsidP="005E43BF">
            <w:pPr>
              <w:pStyle w:val="Normal42"/>
              <w:jc w:val="center"/>
              <w:rPr>
                <w:rFonts w:cs="Arial"/>
                <w:b/>
                <w:noProof/>
              </w:rPr>
            </w:pPr>
            <w:r w:rsidRPr="001277AA">
              <w:rPr>
                <w:rFonts w:cs="Arial"/>
                <w:b/>
                <w:noProof/>
              </w:rPr>
              <w:t xml:space="preserve">Delež </w:t>
            </w:r>
            <w:r w:rsidRPr="00276C24">
              <w:rPr>
                <w:rFonts w:cs="Arial"/>
                <w:noProof/>
              </w:rPr>
              <w:t>[%]</w:t>
            </w:r>
          </w:p>
        </w:tc>
      </w:tr>
      <w:tr w:rsidR="000F66F9" w:rsidTr="000F66F9">
        <w:tc>
          <w:tcPr>
            <w:tcW w:w="1384" w:type="dxa"/>
          </w:tcPr>
          <w:p w:rsidR="005E43BF" w:rsidRPr="001277AA" w:rsidRDefault="005E43BF" w:rsidP="005E43BF">
            <w:pPr>
              <w:pStyle w:val="Normal42"/>
              <w:jc w:val="center"/>
              <w:rPr>
                <w:rFonts w:cs="Arial"/>
                <w:noProof/>
              </w:rPr>
            </w:pPr>
            <w:r>
              <w:rPr>
                <w:rFonts w:cs="Arial"/>
                <w:noProof/>
              </w:rPr>
              <w:t>1.</w:t>
            </w:r>
          </w:p>
        </w:tc>
        <w:tc>
          <w:tcPr>
            <w:tcW w:w="6236" w:type="dxa"/>
          </w:tcPr>
          <w:p w:rsidR="005E43BF" w:rsidRPr="001277AA" w:rsidRDefault="005E43BF" w:rsidP="005E43BF">
            <w:pPr>
              <w:pStyle w:val="Normal42"/>
              <w:rPr>
                <w:rFonts w:cs="Arial"/>
                <w:noProof/>
              </w:rPr>
            </w:pPr>
            <w:r w:rsidRPr="001277AA">
              <w:rPr>
                <w:rFonts w:cs="Arial"/>
                <w:noProof/>
              </w:rPr>
              <w:t>oblačila, športna oprema, čevlji</w:t>
            </w:r>
          </w:p>
        </w:tc>
        <w:tc>
          <w:tcPr>
            <w:tcW w:w="1020" w:type="dxa"/>
          </w:tcPr>
          <w:p w:rsidR="005E43BF" w:rsidRPr="001277AA" w:rsidRDefault="005E43BF" w:rsidP="005E43BF">
            <w:pPr>
              <w:pStyle w:val="Normal42"/>
              <w:jc w:val="center"/>
              <w:rPr>
                <w:rFonts w:cs="Arial"/>
                <w:noProof/>
              </w:rPr>
            </w:pPr>
            <w:r w:rsidRPr="001277AA">
              <w:rPr>
                <w:rFonts w:cs="Arial"/>
                <w:noProof/>
              </w:rPr>
              <w:t>45</w:t>
            </w:r>
          </w:p>
        </w:tc>
      </w:tr>
      <w:tr w:rsidR="000F66F9" w:rsidTr="000F66F9">
        <w:tc>
          <w:tcPr>
            <w:tcW w:w="1384" w:type="dxa"/>
          </w:tcPr>
          <w:p w:rsidR="005E43BF" w:rsidRPr="001277AA" w:rsidRDefault="005E43BF" w:rsidP="005E43BF">
            <w:pPr>
              <w:pStyle w:val="Normal42"/>
              <w:jc w:val="center"/>
              <w:rPr>
                <w:rFonts w:cs="Arial"/>
                <w:noProof/>
              </w:rPr>
            </w:pPr>
            <w:r>
              <w:rPr>
                <w:rFonts w:cs="Arial"/>
                <w:noProof/>
              </w:rPr>
              <w:t>2.</w:t>
            </w:r>
          </w:p>
        </w:tc>
        <w:tc>
          <w:tcPr>
            <w:tcW w:w="6236" w:type="dxa"/>
          </w:tcPr>
          <w:p w:rsidR="005E43BF" w:rsidRPr="001277AA" w:rsidRDefault="005E43BF" w:rsidP="005E43BF">
            <w:pPr>
              <w:pStyle w:val="Normal42"/>
              <w:rPr>
                <w:rFonts w:cs="Arial"/>
                <w:noProof/>
              </w:rPr>
            </w:pPr>
            <w:r w:rsidRPr="001277AA">
              <w:rPr>
                <w:rFonts w:cs="Arial"/>
                <w:noProof/>
              </w:rPr>
              <w:t>dobrine za gospodinjstvo (npr. pohištvo, bela tehnika, igrače</w:t>
            </w:r>
            <w:r>
              <w:rPr>
                <w:rFonts w:cs="Arial"/>
                <w:noProof/>
              </w:rPr>
              <w:t xml:space="preserve"> </w:t>
            </w:r>
            <w:r w:rsidRPr="001277AA">
              <w:rPr>
                <w:rFonts w:cs="Arial"/>
                <w:noProof/>
              </w:rPr>
              <w:t>…)</w:t>
            </w:r>
          </w:p>
        </w:tc>
        <w:tc>
          <w:tcPr>
            <w:tcW w:w="1020" w:type="dxa"/>
          </w:tcPr>
          <w:p w:rsidR="005E43BF" w:rsidRPr="001277AA" w:rsidRDefault="005E43BF" w:rsidP="005E43BF">
            <w:pPr>
              <w:pStyle w:val="Normal42"/>
              <w:jc w:val="center"/>
              <w:rPr>
                <w:rFonts w:cs="Arial"/>
                <w:noProof/>
              </w:rPr>
            </w:pPr>
            <w:r w:rsidRPr="001277AA">
              <w:rPr>
                <w:rFonts w:cs="Arial"/>
                <w:noProof/>
              </w:rPr>
              <w:t>28</w:t>
            </w:r>
          </w:p>
        </w:tc>
      </w:tr>
      <w:tr w:rsidR="000F66F9" w:rsidTr="000F66F9">
        <w:tc>
          <w:tcPr>
            <w:tcW w:w="1384" w:type="dxa"/>
          </w:tcPr>
          <w:p w:rsidR="005E43BF" w:rsidRPr="001277AA" w:rsidRDefault="005E43BF" w:rsidP="005E43BF">
            <w:pPr>
              <w:pStyle w:val="Normal42"/>
              <w:jc w:val="center"/>
              <w:rPr>
                <w:rFonts w:cs="Arial"/>
                <w:noProof/>
              </w:rPr>
            </w:pPr>
            <w:r>
              <w:rPr>
                <w:rFonts w:cs="Arial"/>
                <w:noProof/>
              </w:rPr>
              <w:t>3.</w:t>
            </w:r>
          </w:p>
        </w:tc>
        <w:tc>
          <w:tcPr>
            <w:tcW w:w="6236" w:type="dxa"/>
          </w:tcPr>
          <w:p w:rsidR="005E43BF" w:rsidRPr="001277AA" w:rsidRDefault="005E43BF" w:rsidP="005E43BF">
            <w:pPr>
              <w:pStyle w:val="Normal42"/>
              <w:rPr>
                <w:rFonts w:cs="Arial"/>
                <w:noProof/>
              </w:rPr>
            </w:pPr>
            <w:r w:rsidRPr="001277AA">
              <w:rPr>
                <w:rFonts w:cs="Arial"/>
                <w:noProof/>
              </w:rPr>
              <w:t>dobrine za vsakdanjo rabo (npr. hrana, kozmetika)</w:t>
            </w:r>
          </w:p>
        </w:tc>
        <w:tc>
          <w:tcPr>
            <w:tcW w:w="1020" w:type="dxa"/>
          </w:tcPr>
          <w:p w:rsidR="005E43BF" w:rsidRPr="001277AA" w:rsidRDefault="005E43BF" w:rsidP="005E43BF">
            <w:pPr>
              <w:pStyle w:val="Normal42"/>
              <w:jc w:val="center"/>
              <w:rPr>
                <w:rFonts w:cs="Arial"/>
                <w:noProof/>
              </w:rPr>
            </w:pPr>
            <w:r w:rsidRPr="001277AA">
              <w:rPr>
                <w:rFonts w:cs="Arial"/>
                <w:noProof/>
              </w:rPr>
              <w:t>27</w:t>
            </w:r>
          </w:p>
        </w:tc>
      </w:tr>
      <w:tr w:rsidR="000F66F9" w:rsidTr="000F66F9">
        <w:tc>
          <w:tcPr>
            <w:tcW w:w="1384" w:type="dxa"/>
          </w:tcPr>
          <w:p w:rsidR="005E43BF" w:rsidRPr="001277AA" w:rsidRDefault="005E43BF" w:rsidP="005E43BF">
            <w:pPr>
              <w:pStyle w:val="Normal42"/>
              <w:jc w:val="center"/>
              <w:rPr>
                <w:rFonts w:cs="Arial"/>
                <w:noProof/>
              </w:rPr>
            </w:pPr>
            <w:r>
              <w:rPr>
                <w:rFonts w:cs="Arial"/>
                <w:noProof/>
              </w:rPr>
              <w:t>4.</w:t>
            </w:r>
          </w:p>
        </w:tc>
        <w:tc>
          <w:tcPr>
            <w:tcW w:w="6236" w:type="dxa"/>
          </w:tcPr>
          <w:p w:rsidR="005E43BF" w:rsidRPr="001277AA" w:rsidRDefault="005E43BF" w:rsidP="005E43BF">
            <w:pPr>
              <w:pStyle w:val="Normal42"/>
              <w:rPr>
                <w:rFonts w:cs="Arial"/>
                <w:noProof/>
              </w:rPr>
            </w:pPr>
            <w:r w:rsidRPr="001277AA">
              <w:rPr>
                <w:rFonts w:cs="Arial"/>
                <w:noProof/>
              </w:rPr>
              <w:t>elektronska oprema (npr. TV)</w:t>
            </w:r>
          </w:p>
        </w:tc>
        <w:tc>
          <w:tcPr>
            <w:tcW w:w="1020" w:type="dxa"/>
          </w:tcPr>
          <w:p w:rsidR="005E43BF" w:rsidRPr="001277AA" w:rsidRDefault="005E43BF" w:rsidP="005E43BF">
            <w:pPr>
              <w:pStyle w:val="Normal42"/>
              <w:jc w:val="center"/>
              <w:rPr>
                <w:rFonts w:cs="Arial"/>
                <w:noProof/>
              </w:rPr>
            </w:pPr>
            <w:r w:rsidRPr="001277AA">
              <w:rPr>
                <w:rFonts w:cs="Arial"/>
                <w:noProof/>
              </w:rPr>
              <w:t>21</w:t>
            </w:r>
          </w:p>
        </w:tc>
      </w:tr>
      <w:tr w:rsidR="000F66F9" w:rsidTr="000F66F9">
        <w:tc>
          <w:tcPr>
            <w:tcW w:w="1384" w:type="dxa"/>
          </w:tcPr>
          <w:p w:rsidR="005E43BF" w:rsidRPr="001277AA" w:rsidRDefault="005E43BF" w:rsidP="005E43BF">
            <w:pPr>
              <w:pStyle w:val="Normal42"/>
              <w:jc w:val="center"/>
              <w:rPr>
                <w:rFonts w:cs="Arial"/>
                <w:noProof/>
              </w:rPr>
            </w:pPr>
            <w:r>
              <w:rPr>
                <w:rFonts w:cs="Arial"/>
                <w:noProof/>
              </w:rPr>
              <w:t>5.</w:t>
            </w:r>
          </w:p>
        </w:tc>
        <w:tc>
          <w:tcPr>
            <w:tcW w:w="6236" w:type="dxa"/>
          </w:tcPr>
          <w:p w:rsidR="005E43BF" w:rsidRPr="001277AA" w:rsidRDefault="005E43BF" w:rsidP="005E43BF">
            <w:pPr>
              <w:pStyle w:val="Normal42"/>
              <w:rPr>
                <w:rFonts w:cs="Arial"/>
                <w:noProof/>
              </w:rPr>
            </w:pPr>
            <w:r w:rsidRPr="001277AA">
              <w:rPr>
                <w:rFonts w:cs="Arial"/>
                <w:noProof/>
              </w:rPr>
              <w:t>vstopnice za prireditve</w:t>
            </w:r>
          </w:p>
        </w:tc>
        <w:tc>
          <w:tcPr>
            <w:tcW w:w="1020" w:type="dxa"/>
          </w:tcPr>
          <w:p w:rsidR="005E43BF" w:rsidRPr="001277AA" w:rsidRDefault="005E43BF" w:rsidP="005E43BF">
            <w:pPr>
              <w:pStyle w:val="Normal42"/>
              <w:jc w:val="center"/>
              <w:rPr>
                <w:rFonts w:cs="Arial"/>
                <w:noProof/>
              </w:rPr>
            </w:pPr>
            <w:r w:rsidRPr="001277AA">
              <w:rPr>
                <w:rFonts w:cs="Arial"/>
                <w:noProof/>
              </w:rPr>
              <w:t>21</w:t>
            </w:r>
          </w:p>
        </w:tc>
      </w:tr>
      <w:tr w:rsidR="000F66F9" w:rsidTr="000F66F9">
        <w:tc>
          <w:tcPr>
            <w:tcW w:w="1384" w:type="dxa"/>
          </w:tcPr>
          <w:p w:rsidR="005E43BF" w:rsidRPr="001277AA" w:rsidRDefault="005E43BF" w:rsidP="005E43BF">
            <w:pPr>
              <w:pStyle w:val="Normal42"/>
              <w:jc w:val="center"/>
              <w:rPr>
                <w:rFonts w:cs="Arial"/>
                <w:noProof/>
              </w:rPr>
            </w:pPr>
            <w:r>
              <w:rPr>
                <w:rFonts w:cs="Arial"/>
                <w:noProof/>
              </w:rPr>
              <w:t>6.</w:t>
            </w:r>
          </w:p>
        </w:tc>
        <w:tc>
          <w:tcPr>
            <w:tcW w:w="6236" w:type="dxa"/>
          </w:tcPr>
          <w:p w:rsidR="005E43BF" w:rsidRPr="001277AA" w:rsidRDefault="005E43BF" w:rsidP="005E43BF">
            <w:pPr>
              <w:pStyle w:val="Normal42"/>
              <w:rPr>
                <w:rFonts w:cs="Arial"/>
                <w:noProof/>
              </w:rPr>
            </w:pPr>
            <w:r w:rsidRPr="001277AA">
              <w:rPr>
                <w:rFonts w:cs="Arial"/>
                <w:noProof/>
              </w:rPr>
              <w:t>turistične nastanitvene zmogljivosti</w:t>
            </w:r>
          </w:p>
        </w:tc>
        <w:tc>
          <w:tcPr>
            <w:tcW w:w="1020" w:type="dxa"/>
          </w:tcPr>
          <w:p w:rsidR="005E43BF" w:rsidRPr="001277AA" w:rsidRDefault="005E43BF" w:rsidP="005E43BF">
            <w:pPr>
              <w:pStyle w:val="Normal42"/>
              <w:jc w:val="center"/>
              <w:rPr>
                <w:rFonts w:cs="Arial"/>
                <w:noProof/>
              </w:rPr>
            </w:pPr>
            <w:r w:rsidRPr="001277AA">
              <w:rPr>
                <w:rFonts w:cs="Arial"/>
                <w:noProof/>
              </w:rPr>
              <w:t>21</w:t>
            </w:r>
          </w:p>
        </w:tc>
      </w:tr>
      <w:tr w:rsidR="000F66F9" w:rsidTr="000F66F9">
        <w:tc>
          <w:tcPr>
            <w:tcW w:w="1384" w:type="dxa"/>
          </w:tcPr>
          <w:p w:rsidR="005E43BF" w:rsidRPr="001277AA" w:rsidRDefault="005E43BF" w:rsidP="005E43BF">
            <w:pPr>
              <w:pStyle w:val="Normal42"/>
              <w:jc w:val="center"/>
              <w:rPr>
                <w:rFonts w:cs="Arial"/>
                <w:noProof/>
              </w:rPr>
            </w:pPr>
            <w:r>
              <w:rPr>
                <w:rFonts w:cs="Arial"/>
                <w:noProof/>
              </w:rPr>
              <w:t>7.</w:t>
            </w:r>
          </w:p>
        </w:tc>
        <w:tc>
          <w:tcPr>
            <w:tcW w:w="6236" w:type="dxa"/>
          </w:tcPr>
          <w:p w:rsidR="005E43BF" w:rsidRPr="001277AA" w:rsidRDefault="005E43BF" w:rsidP="005E43BF">
            <w:pPr>
              <w:pStyle w:val="Normal42"/>
              <w:rPr>
                <w:rFonts w:cs="Arial"/>
                <w:noProof/>
              </w:rPr>
            </w:pPr>
            <w:r w:rsidRPr="001277AA">
              <w:rPr>
                <w:rFonts w:cs="Arial"/>
                <w:noProof/>
              </w:rPr>
              <w:t>računalniška strojna oprema</w:t>
            </w:r>
          </w:p>
        </w:tc>
        <w:tc>
          <w:tcPr>
            <w:tcW w:w="1020" w:type="dxa"/>
          </w:tcPr>
          <w:p w:rsidR="005E43BF" w:rsidRPr="001277AA" w:rsidRDefault="005E43BF" w:rsidP="005E43BF">
            <w:pPr>
              <w:pStyle w:val="Normal42"/>
              <w:jc w:val="center"/>
              <w:rPr>
                <w:rFonts w:cs="Arial"/>
                <w:noProof/>
              </w:rPr>
            </w:pPr>
            <w:r w:rsidRPr="001277AA">
              <w:rPr>
                <w:rFonts w:cs="Arial"/>
                <w:noProof/>
              </w:rPr>
              <w:t>20</w:t>
            </w:r>
          </w:p>
        </w:tc>
      </w:tr>
      <w:tr w:rsidR="000F66F9" w:rsidTr="000F66F9">
        <w:tc>
          <w:tcPr>
            <w:tcW w:w="1384" w:type="dxa"/>
          </w:tcPr>
          <w:p w:rsidR="005E43BF" w:rsidRPr="001277AA" w:rsidRDefault="005E43BF" w:rsidP="005E43BF">
            <w:pPr>
              <w:pStyle w:val="Normal42"/>
              <w:jc w:val="center"/>
              <w:rPr>
                <w:rFonts w:cs="Arial"/>
                <w:noProof/>
              </w:rPr>
            </w:pPr>
            <w:r>
              <w:rPr>
                <w:rFonts w:cs="Arial"/>
                <w:noProof/>
              </w:rPr>
              <w:t>8.</w:t>
            </w:r>
          </w:p>
        </w:tc>
        <w:tc>
          <w:tcPr>
            <w:tcW w:w="6236" w:type="dxa"/>
          </w:tcPr>
          <w:p w:rsidR="005E43BF" w:rsidRPr="001277AA" w:rsidRDefault="005E43BF" w:rsidP="005E43BF">
            <w:pPr>
              <w:pStyle w:val="Normal42"/>
              <w:rPr>
                <w:rFonts w:cs="Arial"/>
                <w:noProof/>
              </w:rPr>
            </w:pPr>
            <w:r>
              <w:rPr>
                <w:rFonts w:cs="Arial"/>
                <w:noProof/>
              </w:rPr>
              <w:t>s</w:t>
            </w:r>
            <w:r w:rsidRPr="001277AA">
              <w:rPr>
                <w:rFonts w:cs="Arial"/>
                <w:noProof/>
              </w:rPr>
              <w:t>toritve</w:t>
            </w:r>
            <w:r>
              <w:rPr>
                <w:rFonts w:cs="Arial"/>
                <w:noProof/>
              </w:rPr>
              <w:t>,</w:t>
            </w:r>
            <w:r w:rsidRPr="001277AA">
              <w:rPr>
                <w:rFonts w:cs="Arial"/>
                <w:noProof/>
              </w:rPr>
              <w:t xml:space="preserve"> povezane z organizacijo potovanj</w:t>
            </w:r>
          </w:p>
        </w:tc>
        <w:tc>
          <w:tcPr>
            <w:tcW w:w="1020" w:type="dxa"/>
          </w:tcPr>
          <w:p w:rsidR="005E43BF" w:rsidRPr="001277AA" w:rsidRDefault="005E43BF" w:rsidP="005E43BF">
            <w:pPr>
              <w:pStyle w:val="Normal42"/>
              <w:jc w:val="center"/>
              <w:rPr>
                <w:rFonts w:cs="Arial"/>
                <w:noProof/>
              </w:rPr>
            </w:pPr>
            <w:r w:rsidRPr="001277AA">
              <w:rPr>
                <w:rFonts w:cs="Arial"/>
                <w:noProof/>
              </w:rPr>
              <w:t>12</w:t>
            </w:r>
          </w:p>
        </w:tc>
      </w:tr>
    </w:tbl>
    <w:p w:rsidR="005E43BF" w:rsidRDefault="005E43BF" w:rsidP="005E43BF">
      <w:pPr>
        <w:pStyle w:val="MPodvpraanje28"/>
      </w:pPr>
    </w:p>
    <w:p w:rsidR="005E43BF" w:rsidRDefault="005E43BF" w:rsidP="005E43BF">
      <w:pPr>
        <w:pStyle w:val="MPodvpraanje28"/>
      </w:pPr>
      <w:r>
        <w:t>43.1.</w:t>
      </w:r>
      <w:r>
        <w:tab/>
        <w:t>Izračunajte, kolikšen delež oseb,</w:t>
      </w:r>
      <w:r w:rsidRPr="001277AA">
        <w:t xml:space="preserve"> starih od 16</w:t>
      </w:r>
      <w:r>
        <w:t xml:space="preserve"> do 74</w:t>
      </w:r>
      <w:r w:rsidRPr="001277AA">
        <w:t xml:space="preserve"> </w:t>
      </w:r>
      <w:r>
        <w:t xml:space="preserve">let, </w:t>
      </w:r>
      <w:r w:rsidRPr="001277AA">
        <w:t>je od aprila 20</w:t>
      </w:r>
      <w:r>
        <w:t xml:space="preserve">14 </w:t>
      </w:r>
      <w:r>
        <w:br/>
        <w:t>do marca 2015 kupovalo</w:t>
      </w:r>
      <w:r w:rsidRPr="001277AA">
        <w:t xml:space="preserve"> </w:t>
      </w:r>
      <w:r>
        <w:t>po internetu</w:t>
      </w:r>
      <w:r w:rsidRPr="001277AA">
        <w:t>.</w:t>
      </w:r>
    </w:p>
    <w:p w:rsidR="005E43BF" w:rsidRDefault="005E43BF" w:rsidP="005E43BF">
      <w:pPr>
        <w:pStyle w:val="MPodvpraanje28"/>
      </w:pPr>
      <w:r>
        <w:tab/>
        <w:t>Izračunajte, koliko oseb je po internetu</w:t>
      </w:r>
      <w:r w:rsidRPr="001277AA">
        <w:t xml:space="preserve"> kupilo </w:t>
      </w:r>
      <w:r>
        <w:t>vstopnice za prireditve.</w:t>
      </w:r>
      <w:r w:rsidRPr="001277AA">
        <w:t xml:space="preserve"> </w:t>
      </w:r>
    </w:p>
    <w:p w:rsidR="005E43BF" w:rsidRPr="005F1F4F" w:rsidRDefault="005E43BF" w:rsidP="005E43BF">
      <w:pPr>
        <w:pStyle w:val="MPodvpraanje28"/>
      </w:pPr>
      <w:r>
        <w:t>43.2.</w:t>
      </w:r>
      <w:r>
        <w:tab/>
        <w:t xml:space="preserve">S stolpčnim </w:t>
      </w:r>
      <w:r w:rsidRPr="001277AA">
        <w:t xml:space="preserve">diagramom prikažite deleže oseb, ki so kupile posamezne izdelke </w:t>
      </w:r>
      <w:r>
        <w:br/>
      </w:r>
      <w:r w:rsidRPr="001277AA">
        <w:t>iz preglednice.</w:t>
      </w:r>
    </w:p>
    <w:p w:rsidR="000F66F9" w:rsidRDefault="001B5C97" w:rsidP="005E43BF">
      <w:pPr>
        <w:pStyle w:val="MVpraanje40"/>
      </w:pPr>
      <w:r>
        <w:br w:type="page"/>
      </w:r>
      <w:r w:rsidR="005E43BF">
        <w:lastRenderedPageBreak/>
        <w:t>44</w:t>
      </w:r>
      <w:r w:rsidR="005E43BF" w:rsidRPr="00AA7152">
        <w:t>.</w:t>
      </w:r>
      <w:r w:rsidR="005E43BF" w:rsidRPr="00AA7152">
        <w:tab/>
      </w:r>
      <w:r w:rsidR="005E43BF" w:rsidRPr="00AA7152">
        <w:rPr>
          <w:rStyle w:val="MVpraanjeZnak2"/>
          <w:rFonts w:eastAsiaTheme="minorEastAsia"/>
        </w:rPr>
        <w:t>Stolpčni diagram prikazuje ocene, ki so jih dijaki dobili pri ocenjevanju znanja slovenskega jezika. Izračunajte aritmetično sredino in zapišite modus dobljenih ocen</w:t>
      </w:r>
      <w:r w:rsidR="005E43BF" w:rsidRPr="00AA7152">
        <w:rPr>
          <w:rFonts w:eastAsiaTheme="minorEastAsia"/>
        </w:rPr>
        <w:t>.</w:t>
      </w:r>
    </w:p>
    <w:p w:rsidR="005E43BF" w:rsidRPr="00800EE7" w:rsidRDefault="005E43BF" w:rsidP="001B5C97">
      <w:pPr>
        <w:pStyle w:val="MSlike0"/>
        <w:rPr>
          <w:rFonts w:eastAsiaTheme="minorEastAsia"/>
        </w:rPr>
      </w:pPr>
      <w:r>
        <w:rPr>
          <w:noProof/>
        </w:rPr>
        <w:drawing>
          <wp:inline distT="0" distB="0" distL="0" distR="0">
            <wp:extent cx="4572000" cy="2743200"/>
            <wp:effectExtent l="0" t="0" r="0" b="0"/>
            <wp:docPr id="2096943811"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6"/>
              </a:graphicData>
            </a:graphic>
          </wp:inline>
        </w:drawing>
      </w:r>
    </w:p>
    <w:p w:rsidR="000F66F9" w:rsidRDefault="005E43BF" w:rsidP="005E43BF">
      <w:pPr>
        <w:pStyle w:val="MVpraanje41"/>
      </w:pPr>
      <w:r>
        <w:t>45</w:t>
      </w:r>
      <w:r w:rsidRPr="00800EE7">
        <w:t xml:space="preserve">. </w:t>
      </w:r>
      <w:r w:rsidRPr="00800EE7">
        <w:tab/>
        <w:t xml:space="preserve">V preglednici so podatki o številu knjig, ki jih je prebral vsak izmed </w:t>
      </w:r>
      <w:r w:rsidRPr="00800EE7">
        <w:rPr>
          <w:rFonts w:eastAsiaTheme="minorEastAsia"/>
        </w:rPr>
        <w:t xml:space="preserve">9 učencev. </w:t>
      </w:r>
    </w:p>
    <w:tbl>
      <w:tblPr>
        <w:tblStyle w:val="TableGrid9"/>
        <w:tblpPr w:leftFromText="141" w:rightFromText="141" w:vertAnchor="text" w:horzAnchor="page" w:tblpX="2202" w:tblpY="290"/>
        <w:tblW w:w="0" w:type="auto"/>
        <w:tblInd w:w="0" w:type="dxa"/>
        <w:tblLook w:val="04A0" w:firstRow="1" w:lastRow="0" w:firstColumn="1" w:lastColumn="0" w:noHBand="0" w:noVBand="1"/>
      </w:tblPr>
      <w:tblGrid>
        <w:gridCol w:w="567"/>
        <w:gridCol w:w="567"/>
        <w:gridCol w:w="567"/>
        <w:gridCol w:w="567"/>
        <w:gridCol w:w="567"/>
        <w:gridCol w:w="567"/>
        <w:gridCol w:w="567"/>
        <w:gridCol w:w="567"/>
        <w:gridCol w:w="567"/>
      </w:tblGrid>
      <w:tr w:rsidR="000F66F9" w:rsidTr="000F66F9">
        <w:trPr>
          <w:cnfStyle w:val="100000000000" w:firstRow="1" w:lastRow="0" w:firstColumn="0" w:lastColumn="0" w:oddVBand="0" w:evenVBand="0" w:oddHBand="0" w:evenHBand="0" w:firstRowFirstColumn="0" w:firstRowLastColumn="0" w:lastRowFirstColumn="0" w:lastRowLastColumn="0"/>
        </w:trPr>
        <w:tc>
          <w:tcPr>
            <w:tcW w:w="567" w:type="dxa"/>
            <w:vAlign w:val="center"/>
          </w:tcPr>
          <w:p w:rsidR="005E43BF" w:rsidRPr="00800EE7" w:rsidRDefault="005E43BF" w:rsidP="005E43BF">
            <w:pPr>
              <w:pStyle w:val="Normal44"/>
              <w:jc w:val="center"/>
              <w:rPr>
                <w:rFonts w:eastAsiaTheme="minorEastAsia"/>
              </w:rPr>
            </w:pPr>
            <w:r w:rsidRPr="00800EE7">
              <w:rPr>
                <w:rFonts w:eastAsiaTheme="minorEastAsia"/>
              </w:rPr>
              <w:t>2</w:t>
            </w:r>
          </w:p>
        </w:tc>
        <w:tc>
          <w:tcPr>
            <w:tcW w:w="567" w:type="dxa"/>
            <w:vAlign w:val="center"/>
          </w:tcPr>
          <w:p w:rsidR="005E43BF" w:rsidRPr="00800EE7" w:rsidRDefault="005E43BF" w:rsidP="005E43BF">
            <w:pPr>
              <w:pStyle w:val="Normal44"/>
              <w:jc w:val="center"/>
              <w:rPr>
                <w:rFonts w:eastAsiaTheme="minorEastAsia"/>
              </w:rPr>
            </w:pPr>
            <w:r w:rsidRPr="00800EE7">
              <w:rPr>
                <w:rFonts w:eastAsiaTheme="minorEastAsia"/>
              </w:rPr>
              <w:t>1</w:t>
            </w:r>
          </w:p>
        </w:tc>
        <w:tc>
          <w:tcPr>
            <w:tcW w:w="567" w:type="dxa"/>
            <w:vAlign w:val="center"/>
          </w:tcPr>
          <w:p w:rsidR="005E43BF" w:rsidRPr="00800EE7" w:rsidRDefault="005E43BF" w:rsidP="005E43BF">
            <w:pPr>
              <w:pStyle w:val="Normal44"/>
              <w:jc w:val="center"/>
              <w:rPr>
                <w:rFonts w:eastAsiaTheme="minorEastAsia"/>
              </w:rPr>
            </w:pPr>
            <w:r w:rsidRPr="00800EE7">
              <w:rPr>
                <w:rFonts w:eastAsiaTheme="minorEastAsia"/>
              </w:rPr>
              <w:t>2</w:t>
            </w:r>
          </w:p>
        </w:tc>
        <w:tc>
          <w:tcPr>
            <w:tcW w:w="567" w:type="dxa"/>
            <w:vAlign w:val="center"/>
          </w:tcPr>
          <w:p w:rsidR="005E43BF" w:rsidRPr="00800EE7" w:rsidRDefault="005E43BF" w:rsidP="005E43BF">
            <w:pPr>
              <w:pStyle w:val="Normal44"/>
              <w:jc w:val="center"/>
              <w:rPr>
                <w:rFonts w:eastAsiaTheme="minorEastAsia"/>
              </w:rPr>
            </w:pPr>
            <w:r w:rsidRPr="00800EE7">
              <w:rPr>
                <w:rFonts w:eastAsiaTheme="minorEastAsia"/>
              </w:rPr>
              <w:t>2</w:t>
            </w:r>
          </w:p>
        </w:tc>
        <w:tc>
          <w:tcPr>
            <w:tcW w:w="567" w:type="dxa"/>
            <w:vAlign w:val="center"/>
          </w:tcPr>
          <w:p w:rsidR="005E43BF" w:rsidRPr="00800EE7" w:rsidRDefault="005E43BF" w:rsidP="005E43BF">
            <w:pPr>
              <w:pStyle w:val="Normal44"/>
              <w:jc w:val="center"/>
              <w:rPr>
                <w:rFonts w:eastAsiaTheme="minorEastAsia"/>
              </w:rPr>
            </w:pPr>
            <w:r w:rsidRPr="00800EE7">
              <w:rPr>
                <w:rFonts w:eastAsiaTheme="minorEastAsia"/>
              </w:rPr>
              <w:t>3</w:t>
            </w:r>
          </w:p>
        </w:tc>
        <w:tc>
          <w:tcPr>
            <w:tcW w:w="567" w:type="dxa"/>
            <w:vAlign w:val="center"/>
          </w:tcPr>
          <w:p w:rsidR="005E43BF" w:rsidRPr="00800EE7" w:rsidRDefault="005E43BF" w:rsidP="005E43BF">
            <w:pPr>
              <w:pStyle w:val="Normal44"/>
              <w:jc w:val="center"/>
              <w:rPr>
                <w:rFonts w:eastAsiaTheme="minorEastAsia"/>
              </w:rPr>
            </w:pPr>
            <w:r w:rsidRPr="00800EE7">
              <w:rPr>
                <w:rFonts w:eastAsiaTheme="minorEastAsia"/>
              </w:rPr>
              <w:t>0</w:t>
            </w:r>
          </w:p>
        </w:tc>
        <w:tc>
          <w:tcPr>
            <w:tcW w:w="567" w:type="dxa"/>
            <w:vAlign w:val="center"/>
          </w:tcPr>
          <w:p w:rsidR="005E43BF" w:rsidRPr="00800EE7" w:rsidRDefault="005E43BF" w:rsidP="005E43BF">
            <w:pPr>
              <w:pStyle w:val="Normal44"/>
              <w:jc w:val="center"/>
              <w:rPr>
                <w:rFonts w:eastAsiaTheme="minorEastAsia"/>
              </w:rPr>
            </w:pPr>
            <w:r w:rsidRPr="00800EE7">
              <w:rPr>
                <w:rFonts w:eastAsiaTheme="minorEastAsia"/>
              </w:rPr>
              <w:t>4</w:t>
            </w:r>
          </w:p>
        </w:tc>
        <w:tc>
          <w:tcPr>
            <w:tcW w:w="567" w:type="dxa"/>
            <w:vAlign w:val="center"/>
          </w:tcPr>
          <w:p w:rsidR="005E43BF" w:rsidRPr="00800EE7" w:rsidRDefault="005E43BF" w:rsidP="005E43BF">
            <w:pPr>
              <w:pStyle w:val="Normal44"/>
              <w:jc w:val="center"/>
              <w:rPr>
                <w:rFonts w:eastAsiaTheme="minorEastAsia"/>
              </w:rPr>
            </w:pPr>
            <w:r w:rsidRPr="00800EE7">
              <w:rPr>
                <w:rFonts w:eastAsiaTheme="minorEastAsia"/>
              </w:rPr>
              <w:t>2</w:t>
            </w:r>
          </w:p>
        </w:tc>
        <w:tc>
          <w:tcPr>
            <w:tcW w:w="567" w:type="dxa"/>
            <w:vAlign w:val="center"/>
          </w:tcPr>
          <w:p w:rsidR="005E43BF" w:rsidRPr="00800EE7" w:rsidRDefault="005E43BF" w:rsidP="005E43BF">
            <w:pPr>
              <w:pStyle w:val="Normal44"/>
              <w:jc w:val="center"/>
              <w:rPr>
                <w:rFonts w:eastAsiaTheme="minorEastAsia"/>
              </w:rPr>
            </w:pPr>
            <w:r w:rsidRPr="00800EE7">
              <w:rPr>
                <w:rFonts w:eastAsiaTheme="minorEastAsia"/>
              </w:rPr>
              <w:t>21</w:t>
            </w:r>
          </w:p>
        </w:tc>
      </w:tr>
    </w:tbl>
    <w:p w:rsidR="005E43BF" w:rsidRPr="00800EE7" w:rsidRDefault="005E43BF" w:rsidP="005E43BF">
      <w:pPr>
        <w:pStyle w:val="Normal44"/>
        <w:rPr>
          <w:rFonts w:eastAsiaTheme="minorEastAsia"/>
        </w:rPr>
      </w:pPr>
    </w:p>
    <w:p w:rsidR="005E43BF" w:rsidRPr="00800EE7" w:rsidRDefault="005E43BF" w:rsidP="005E43BF">
      <w:pPr>
        <w:pStyle w:val="Normal44"/>
        <w:rPr>
          <w:rFonts w:eastAsiaTheme="minorEastAsia"/>
        </w:rPr>
      </w:pPr>
    </w:p>
    <w:p w:rsidR="005E43BF" w:rsidRPr="00800EE7" w:rsidRDefault="005E43BF" w:rsidP="005E43BF">
      <w:pPr>
        <w:pStyle w:val="Normal44"/>
        <w:rPr>
          <w:rFonts w:eastAsiaTheme="minorEastAsia"/>
        </w:rPr>
      </w:pPr>
    </w:p>
    <w:p w:rsidR="005E43BF" w:rsidRPr="00800EE7" w:rsidRDefault="005E43BF" w:rsidP="005E43BF">
      <w:pPr>
        <w:pStyle w:val="Normal44"/>
        <w:rPr>
          <w:rFonts w:eastAsiaTheme="minorEastAsia"/>
        </w:rPr>
      </w:pPr>
    </w:p>
    <w:p w:rsidR="005E43BF" w:rsidRPr="00800EE7" w:rsidRDefault="005E43BF" w:rsidP="005E43BF">
      <w:pPr>
        <w:pStyle w:val="MVpraanje41"/>
        <w:rPr>
          <w:rFonts w:eastAsiaTheme="minorEastAsia"/>
        </w:rPr>
      </w:pPr>
      <w:r w:rsidRPr="00800EE7">
        <w:rPr>
          <w:rFonts w:eastAsiaTheme="minorEastAsia"/>
        </w:rPr>
        <w:tab/>
        <w:t>Izračunajte aritmetično sredino in mediano za podatke v preglednici.</w:t>
      </w:r>
    </w:p>
    <w:p w:rsidR="005E43BF" w:rsidRPr="00A321FD" w:rsidRDefault="005E43BF" w:rsidP="001B5C97">
      <w:pPr>
        <w:pStyle w:val="MVpraanje41"/>
        <w:rPr>
          <w:rFonts w:eastAsiaTheme="minorEastAsia"/>
        </w:rPr>
      </w:pPr>
      <w:r w:rsidRPr="00800EE7">
        <w:rPr>
          <w:rFonts w:eastAsiaTheme="minorEastAsia"/>
        </w:rPr>
        <w:tab/>
        <w:t>Koliko učencev je prebralo več knjig od aritmetične sredine in koliko jih je prebralo več knjig od mediane?</w:t>
      </w:r>
    </w:p>
    <w:p w:rsidR="000F66F9" w:rsidRDefault="005E43BF" w:rsidP="005E43BF">
      <w:pPr>
        <w:pStyle w:val="Normal45"/>
        <w:overflowPunct w:val="0"/>
        <w:autoSpaceDE w:val="0"/>
        <w:autoSpaceDN w:val="0"/>
        <w:adjustRightInd w:val="0"/>
        <w:spacing w:after="120"/>
        <w:ind w:left="425" w:hanging="425"/>
        <w:textAlignment w:val="baseline"/>
        <w:rPr>
          <w:rFonts w:ascii="Arial" w:hAnsi="Arial"/>
          <w:szCs w:val="20"/>
        </w:rPr>
      </w:pPr>
      <w:r>
        <w:rPr>
          <w:rFonts w:ascii="Arial" w:hAnsi="Arial"/>
          <w:szCs w:val="20"/>
        </w:rPr>
        <w:t>46</w:t>
      </w:r>
      <w:r w:rsidRPr="00A321FD">
        <w:rPr>
          <w:rFonts w:ascii="Arial" w:hAnsi="Arial"/>
          <w:szCs w:val="20"/>
        </w:rPr>
        <w:t>.</w:t>
      </w:r>
      <w:r w:rsidRPr="00A321FD">
        <w:rPr>
          <w:rFonts w:ascii="Arial" w:hAnsi="Arial"/>
          <w:szCs w:val="20"/>
        </w:rPr>
        <w:tab/>
      </w:r>
      <w:r w:rsidRPr="00A321FD">
        <w:rPr>
          <w:rFonts w:ascii="Arial" w:eastAsiaTheme="minorEastAsia" w:hAnsi="Arial"/>
          <w:szCs w:val="20"/>
        </w:rPr>
        <w:t>Matej, Jan, Tim in Luka vsako soboto tekmujejo, kdo se bo hitreje s kolesom pripeljal iz Kranjske Gore do Jesenic.</w:t>
      </w:r>
    </w:p>
    <w:p w:rsidR="005E43BF" w:rsidRPr="00A321FD" w:rsidRDefault="005E43BF" w:rsidP="005E43BF">
      <w:pPr>
        <w:pStyle w:val="Normal45"/>
        <w:overflowPunct w:val="0"/>
        <w:autoSpaceDE w:val="0"/>
        <w:autoSpaceDN w:val="0"/>
        <w:adjustRightInd w:val="0"/>
        <w:textAlignment w:val="baseline"/>
        <w:rPr>
          <w:rFonts w:ascii="Arial" w:eastAsiaTheme="minorEastAsia" w:hAnsi="Arial"/>
          <w:szCs w:val="20"/>
        </w:rPr>
      </w:pPr>
    </w:p>
    <w:p w:rsidR="005E43BF" w:rsidRPr="00A321FD" w:rsidRDefault="005E43BF" w:rsidP="001B5C97">
      <w:pPr>
        <w:pStyle w:val="Normal45"/>
        <w:overflowPunct w:val="0"/>
        <w:autoSpaceDE w:val="0"/>
        <w:autoSpaceDN w:val="0"/>
        <w:adjustRightInd w:val="0"/>
        <w:spacing w:after="120"/>
        <w:ind w:left="992" w:hanging="567"/>
        <w:textAlignment w:val="baseline"/>
        <w:rPr>
          <w:rFonts w:ascii="Arial" w:hAnsi="Arial"/>
          <w:szCs w:val="20"/>
        </w:rPr>
      </w:pPr>
      <w:r>
        <w:rPr>
          <w:rFonts w:ascii="Arial" w:hAnsi="Arial"/>
          <w:szCs w:val="20"/>
        </w:rPr>
        <w:t>46</w:t>
      </w:r>
      <w:r w:rsidRPr="00A321FD">
        <w:rPr>
          <w:rFonts w:ascii="Arial" w:hAnsi="Arial"/>
          <w:szCs w:val="20"/>
        </w:rPr>
        <w:t>.1.</w:t>
      </w:r>
      <w:r w:rsidRPr="00A321FD">
        <w:rPr>
          <w:rFonts w:ascii="Arial" w:hAnsi="Arial"/>
          <w:szCs w:val="20"/>
        </w:rPr>
        <w:tab/>
        <w:t>Izračunajte, koliko je vseh različnih vrstnih redov, na katere lahko prispejo na cilj, če nobena dva tekmovalca ne prispeta na cilj hkrati.</w:t>
      </w:r>
    </w:p>
    <w:p w:rsidR="005E43BF" w:rsidRPr="00A321FD" w:rsidRDefault="005E43BF" w:rsidP="005E43BF">
      <w:pPr>
        <w:pStyle w:val="Normal45"/>
        <w:overflowPunct w:val="0"/>
        <w:autoSpaceDE w:val="0"/>
        <w:autoSpaceDN w:val="0"/>
        <w:adjustRightInd w:val="0"/>
        <w:spacing w:after="120"/>
        <w:ind w:left="992" w:hanging="567"/>
        <w:textAlignment w:val="baseline"/>
        <w:rPr>
          <w:rFonts w:ascii="Arial" w:eastAsiaTheme="minorEastAsia" w:hAnsi="Arial"/>
          <w:szCs w:val="20"/>
        </w:rPr>
      </w:pPr>
      <w:r>
        <w:rPr>
          <w:rFonts w:ascii="Arial" w:hAnsi="Arial"/>
          <w:szCs w:val="20"/>
        </w:rPr>
        <w:t>46</w:t>
      </w:r>
      <w:r w:rsidRPr="00A321FD">
        <w:rPr>
          <w:rFonts w:ascii="Arial" w:hAnsi="Arial"/>
          <w:szCs w:val="20"/>
        </w:rPr>
        <w:t>.2.</w:t>
      </w:r>
      <w:r w:rsidRPr="00A321FD">
        <w:rPr>
          <w:rFonts w:ascii="Arial" w:eastAsiaTheme="minorEastAsia" w:hAnsi="Arial"/>
          <w:szCs w:val="20"/>
        </w:rPr>
        <w:tab/>
        <w:t xml:space="preserve">Prvo soboto v maju je Matej za razdaljo potreboval </w:t>
      </w:r>
      <w:r w:rsidRPr="00A321FD">
        <w:rPr>
          <w:rFonts w:ascii="Arial" w:hAnsi="Arial"/>
          <w:szCs w:val="20"/>
        </w:rPr>
        <w:t xml:space="preserve">46 minut, Jan </w:t>
      </w:r>
      <w:r>
        <w:rPr>
          <w:rFonts w:ascii="Arial" w:hAnsi="Arial"/>
          <w:position w:val="-8"/>
          <w:szCs w:val="20"/>
        </w:rPr>
        <w:object w:dxaOrig="465" w:dyaOrig="270">
          <v:shape id="_x0000_i1106" type="#_x0000_t75" style="width:23.55pt;height:13.75pt" o:ole="">
            <v:imagedata r:id="rId177" o:title=""/>
          </v:shape>
          <o:OLEObject Type="Embed" ProgID="Equation.DSMT4" ShapeID="_x0000_i1106" DrawAspect="Content" ObjectID="_1822453113" r:id="rId178"/>
        </w:object>
      </w:r>
      <w:r w:rsidRPr="00A321FD">
        <w:rPr>
          <w:rFonts w:ascii="Arial" w:hAnsi="Arial"/>
          <w:szCs w:val="20"/>
        </w:rPr>
        <w:t xml:space="preserve">ure, Tim </w:t>
      </w:r>
      <w:r>
        <w:rPr>
          <w:rFonts w:ascii="Arial" w:hAnsi="Arial"/>
          <w:position w:val="-6"/>
          <w:szCs w:val="20"/>
        </w:rPr>
        <w:object w:dxaOrig="525" w:dyaOrig="270">
          <v:shape id="_x0000_i1107" type="#_x0000_t75" style="width:26.2pt;height:13.75pt" o:ole="">
            <v:imagedata r:id="rId179" o:title=""/>
          </v:shape>
          <o:OLEObject Type="Embed" ProgID="Equation.DSMT4" ShapeID="_x0000_i1107" DrawAspect="Content" ObjectID="_1822453114" r:id="rId180"/>
        </w:object>
      </w:r>
      <w:r w:rsidRPr="00A321FD">
        <w:rPr>
          <w:rFonts w:ascii="Arial" w:hAnsi="Arial"/>
          <w:szCs w:val="20"/>
        </w:rPr>
        <w:t xml:space="preserve">sekund, Luka pa </w:t>
      </w:r>
      <w:r>
        <w:rPr>
          <w:rFonts w:ascii="Arial" w:hAnsi="Arial"/>
          <w:position w:val="-18"/>
          <w:szCs w:val="20"/>
        </w:rPr>
        <w:object w:dxaOrig="240" w:dyaOrig="465">
          <v:shape id="_x0000_i1108" type="#_x0000_t75" style="width:11.8pt;height:23.55pt" o:ole="">
            <v:imagedata r:id="rId181" o:title=""/>
          </v:shape>
          <o:OLEObject Type="Embed" ProgID="Equation.DSMT4" ShapeID="_x0000_i1108" DrawAspect="Content" ObjectID="_1822453115" r:id="rId182"/>
        </w:object>
      </w:r>
      <w:r w:rsidRPr="00A321FD">
        <w:rPr>
          <w:rFonts w:ascii="Arial" w:hAnsi="Arial"/>
          <w:szCs w:val="20"/>
        </w:rPr>
        <w:t xml:space="preserve"> </w:t>
      </w:r>
      <w:r w:rsidRPr="00A321FD">
        <w:rPr>
          <w:rFonts w:ascii="Arial" w:eastAsiaTheme="minorEastAsia" w:hAnsi="Arial"/>
          <w:szCs w:val="20"/>
        </w:rPr>
        <w:t xml:space="preserve">ure. </w:t>
      </w:r>
      <w:r w:rsidRPr="00A321FD">
        <w:rPr>
          <w:rFonts w:ascii="Arial" w:hAnsi="Arial"/>
          <w:szCs w:val="20"/>
        </w:rPr>
        <w:t xml:space="preserve">Dopolnite preglednico in izračunajte aritmetično sredino časov tekmovalcev </w:t>
      </w:r>
      <w:r w:rsidRPr="00A321FD">
        <w:rPr>
          <w:rFonts w:ascii="Arial" w:eastAsiaTheme="minorEastAsia" w:hAnsi="Arial"/>
          <w:szCs w:val="20"/>
        </w:rPr>
        <w:t xml:space="preserve">Mateja, Jana, Tima in Luka. </w:t>
      </w:r>
    </w:p>
    <w:p w:rsidR="005E43BF" w:rsidRPr="00A321FD" w:rsidRDefault="005E43BF" w:rsidP="005E43BF">
      <w:pPr>
        <w:pStyle w:val="Normal45"/>
        <w:overflowPunct w:val="0"/>
        <w:autoSpaceDE w:val="0"/>
        <w:autoSpaceDN w:val="0"/>
        <w:adjustRightInd w:val="0"/>
        <w:spacing w:after="120"/>
        <w:ind w:left="992" w:firstLine="1"/>
        <w:textAlignment w:val="baseline"/>
        <w:rPr>
          <w:rFonts w:ascii="Arial" w:eastAsiaTheme="minorEastAsia" w:hAnsi="Arial"/>
          <w:szCs w:val="20"/>
        </w:rPr>
      </w:pPr>
      <w:r w:rsidRPr="00A321FD">
        <w:rPr>
          <w:rFonts w:ascii="Arial" w:eastAsiaTheme="minorEastAsia" w:hAnsi="Arial"/>
          <w:szCs w:val="20"/>
        </w:rPr>
        <w:t>Matej je predvidel, da bo za pot potreboval 1 uro. Izračunajte, koliko odstotkov predvidenega časa je za pot potreboval Matej.</w:t>
      </w:r>
    </w:p>
    <w:p w:rsidR="005E43BF" w:rsidRPr="00A321FD" w:rsidRDefault="005E43BF" w:rsidP="005E43BF">
      <w:pPr>
        <w:pStyle w:val="Normal45"/>
        <w:overflowPunct w:val="0"/>
        <w:autoSpaceDE w:val="0"/>
        <w:autoSpaceDN w:val="0"/>
        <w:adjustRightInd w:val="0"/>
        <w:textAlignment w:val="baseline"/>
        <w:rPr>
          <w:rFonts w:ascii="Arial" w:eastAsiaTheme="minorEastAsia" w:hAnsi="Arial"/>
          <w:szCs w:val="20"/>
        </w:rPr>
      </w:pPr>
    </w:p>
    <w:tbl>
      <w:tblPr>
        <w:tblStyle w:val="Tabelamrea20"/>
        <w:tblW w:w="0" w:type="auto"/>
        <w:tblInd w:w="1041"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1587"/>
        <w:gridCol w:w="1701"/>
      </w:tblGrid>
      <w:tr w:rsidR="000F66F9" w:rsidTr="000F66F9">
        <w:trPr>
          <w:cnfStyle w:val="100000000000" w:firstRow="1" w:lastRow="0" w:firstColumn="0" w:lastColumn="0" w:oddVBand="0" w:evenVBand="0" w:oddHBand="0" w:evenHBand="0" w:firstRowFirstColumn="0" w:firstRowLastColumn="0" w:lastRowFirstColumn="0" w:lastRowLastColumn="0"/>
        </w:trPr>
        <w:tc>
          <w:tcPr>
            <w:tcW w:w="1587" w:type="dxa"/>
            <w:tcBorders>
              <w:right w:val="single" w:sz="4" w:space="0" w:color="auto"/>
            </w:tcBorders>
            <w:shd w:val="clear" w:color="auto" w:fill="auto"/>
          </w:tcPr>
          <w:p w:rsidR="005E43BF" w:rsidRPr="00A321FD" w:rsidRDefault="005E43BF" w:rsidP="005E43BF">
            <w:pPr>
              <w:pStyle w:val="Normal45"/>
              <w:overflowPunct w:val="0"/>
              <w:autoSpaceDE w:val="0"/>
              <w:autoSpaceDN w:val="0"/>
              <w:adjustRightInd w:val="0"/>
              <w:spacing w:before="20" w:after="20"/>
              <w:textAlignment w:val="baseline"/>
              <w:rPr>
                <w:rFonts w:ascii="Arial" w:hAnsi="Arial"/>
                <w:szCs w:val="20"/>
              </w:rPr>
            </w:pPr>
            <w:r w:rsidRPr="00A321FD">
              <w:rPr>
                <w:rFonts w:ascii="Arial" w:hAnsi="Arial"/>
                <w:szCs w:val="20"/>
              </w:rPr>
              <w:t>Tekmovalec</w:t>
            </w:r>
          </w:p>
        </w:tc>
        <w:tc>
          <w:tcPr>
            <w:tcW w:w="1701" w:type="dxa"/>
            <w:tcBorders>
              <w:left w:val="single" w:sz="4" w:space="0" w:color="auto"/>
            </w:tcBorders>
            <w:shd w:val="clear" w:color="auto" w:fill="auto"/>
          </w:tcPr>
          <w:p w:rsidR="005E43BF" w:rsidRPr="00A321FD" w:rsidRDefault="005E43BF" w:rsidP="005E43BF">
            <w:pPr>
              <w:pStyle w:val="Normal45"/>
              <w:overflowPunct w:val="0"/>
              <w:autoSpaceDE w:val="0"/>
              <w:autoSpaceDN w:val="0"/>
              <w:adjustRightInd w:val="0"/>
              <w:spacing w:before="20" w:after="20"/>
              <w:jc w:val="center"/>
              <w:textAlignment w:val="baseline"/>
              <w:rPr>
                <w:rFonts w:ascii="Arial" w:hAnsi="Arial"/>
                <w:szCs w:val="20"/>
              </w:rPr>
            </w:pPr>
            <w:r w:rsidRPr="00A321FD">
              <w:rPr>
                <w:rFonts w:ascii="Arial" w:hAnsi="Arial"/>
                <w:szCs w:val="20"/>
              </w:rPr>
              <w:t>Čas [min]</w:t>
            </w:r>
          </w:p>
        </w:tc>
      </w:tr>
      <w:tr w:rsidR="000F66F9" w:rsidTr="000F66F9">
        <w:tc>
          <w:tcPr>
            <w:tcW w:w="1587" w:type="dxa"/>
            <w:tcBorders>
              <w:top w:val="single" w:sz="8" w:space="0" w:color="auto"/>
              <w:bottom w:val="single" w:sz="4" w:space="0" w:color="auto"/>
              <w:right w:val="single" w:sz="4" w:space="0" w:color="auto"/>
            </w:tcBorders>
            <w:vAlign w:val="center"/>
          </w:tcPr>
          <w:p w:rsidR="005E43BF" w:rsidRPr="00A321FD" w:rsidRDefault="005E43BF" w:rsidP="005E43BF">
            <w:pPr>
              <w:pStyle w:val="Normal45"/>
              <w:overflowPunct w:val="0"/>
              <w:autoSpaceDE w:val="0"/>
              <w:autoSpaceDN w:val="0"/>
              <w:adjustRightInd w:val="0"/>
              <w:textAlignment w:val="baseline"/>
              <w:rPr>
                <w:rFonts w:ascii="Arial" w:hAnsi="Arial"/>
                <w:szCs w:val="20"/>
              </w:rPr>
            </w:pPr>
            <w:r w:rsidRPr="00A321FD">
              <w:rPr>
                <w:rFonts w:ascii="Arial" w:hAnsi="Arial"/>
                <w:szCs w:val="20"/>
              </w:rPr>
              <w:t>Matej</w:t>
            </w:r>
          </w:p>
        </w:tc>
        <w:tc>
          <w:tcPr>
            <w:tcW w:w="1701" w:type="dxa"/>
            <w:tcBorders>
              <w:top w:val="single" w:sz="8" w:space="0" w:color="auto"/>
              <w:left w:val="single" w:sz="4" w:space="0" w:color="auto"/>
              <w:bottom w:val="single" w:sz="4" w:space="0" w:color="auto"/>
            </w:tcBorders>
          </w:tcPr>
          <w:p w:rsidR="005E43BF" w:rsidRPr="00A321FD" w:rsidRDefault="005E43BF" w:rsidP="005E43BF">
            <w:pPr>
              <w:pStyle w:val="Normal45"/>
              <w:overflowPunct w:val="0"/>
              <w:autoSpaceDE w:val="0"/>
              <w:autoSpaceDN w:val="0"/>
              <w:adjustRightInd w:val="0"/>
              <w:spacing w:before="20" w:after="20"/>
              <w:jc w:val="center"/>
              <w:textAlignment w:val="baseline"/>
              <w:rPr>
                <w:rFonts w:ascii="Arial" w:hAnsi="Arial"/>
                <w:szCs w:val="20"/>
              </w:rPr>
            </w:pPr>
            <w:r w:rsidRPr="00A321FD">
              <w:rPr>
                <w:rFonts w:ascii="Arial" w:hAnsi="Arial"/>
                <w:szCs w:val="20"/>
              </w:rPr>
              <w:t>46</w:t>
            </w:r>
          </w:p>
        </w:tc>
      </w:tr>
      <w:tr w:rsidR="000F66F9" w:rsidTr="000F66F9">
        <w:tc>
          <w:tcPr>
            <w:tcW w:w="1587" w:type="dxa"/>
            <w:tcBorders>
              <w:top w:val="single" w:sz="4" w:space="0" w:color="auto"/>
              <w:bottom w:val="single" w:sz="4" w:space="0" w:color="auto"/>
              <w:right w:val="single" w:sz="4" w:space="0" w:color="auto"/>
            </w:tcBorders>
            <w:vAlign w:val="center"/>
          </w:tcPr>
          <w:p w:rsidR="005E43BF" w:rsidRPr="00A321FD" w:rsidRDefault="005E43BF" w:rsidP="005E43BF">
            <w:pPr>
              <w:pStyle w:val="Normal45"/>
              <w:overflowPunct w:val="0"/>
              <w:autoSpaceDE w:val="0"/>
              <w:autoSpaceDN w:val="0"/>
              <w:adjustRightInd w:val="0"/>
              <w:textAlignment w:val="baseline"/>
              <w:rPr>
                <w:rFonts w:ascii="Arial" w:hAnsi="Arial"/>
                <w:szCs w:val="20"/>
              </w:rPr>
            </w:pPr>
            <w:r w:rsidRPr="00A321FD">
              <w:rPr>
                <w:rFonts w:ascii="Arial" w:hAnsi="Arial"/>
                <w:szCs w:val="20"/>
              </w:rPr>
              <w:t>Jan</w:t>
            </w:r>
          </w:p>
        </w:tc>
        <w:tc>
          <w:tcPr>
            <w:tcW w:w="1701" w:type="dxa"/>
            <w:tcBorders>
              <w:top w:val="single" w:sz="4" w:space="0" w:color="auto"/>
              <w:left w:val="single" w:sz="4" w:space="0" w:color="auto"/>
              <w:bottom w:val="single" w:sz="4" w:space="0" w:color="auto"/>
            </w:tcBorders>
          </w:tcPr>
          <w:p w:rsidR="005E43BF" w:rsidRPr="00A321FD" w:rsidRDefault="005E43BF" w:rsidP="005E43BF">
            <w:pPr>
              <w:pStyle w:val="Normal45"/>
              <w:overflowPunct w:val="0"/>
              <w:autoSpaceDE w:val="0"/>
              <w:autoSpaceDN w:val="0"/>
              <w:adjustRightInd w:val="0"/>
              <w:spacing w:before="20" w:after="20"/>
              <w:textAlignment w:val="baseline"/>
              <w:rPr>
                <w:rFonts w:ascii="Arial" w:hAnsi="Arial"/>
                <w:szCs w:val="20"/>
              </w:rPr>
            </w:pPr>
          </w:p>
        </w:tc>
      </w:tr>
      <w:tr w:rsidR="000F66F9" w:rsidTr="000F66F9">
        <w:tc>
          <w:tcPr>
            <w:tcW w:w="1587" w:type="dxa"/>
            <w:tcBorders>
              <w:top w:val="single" w:sz="4" w:space="0" w:color="auto"/>
              <w:bottom w:val="single" w:sz="4" w:space="0" w:color="auto"/>
              <w:right w:val="single" w:sz="4" w:space="0" w:color="auto"/>
            </w:tcBorders>
            <w:vAlign w:val="center"/>
          </w:tcPr>
          <w:p w:rsidR="005E43BF" w:rsidRPr="00A321FD" w:rsidRDefault="005E43BF" w:rsidP="005E43BF">
            <w:pPr>
              <w:pStyle w:val="Normal45"/>
              <w:overflowPunct w:val="0"/>
              <w:autoSpaceDE w:val="0"/>
              <w:autoSpaceDN w:val="0"/>
              <w:adjustRightInd w:val="0"/>
              <w:textAlignment w:val="baseline"/>
              <w:rPr>
                <w:rFonts w:ascii="Arial" w:hAnsi="Arial"/>
                <w:szCs w:val="20"/>
              </w:rPr>
            </w:pPr>
            <w:r w:rsidRPr="00A321FD">
              <w:rPr>
                <w:rFonts w:ascii="Arial" w:hAnsi="Arial"/>
                <w:szCs w:val="20"/>
              </w:rPr>
              <w:t>Tim</w:t>
            </w:r>
          </w:p>
        </w:tc>
        <w:tc>
          <w:tcPr>
            <w:tcW w:w="1701" w:type="dxa"/>
            <w:tcBorders>
              <w:top w:val="single" w:sz="4" w:space="0" w:color="auto"/>
              <w:left w:val="single" w:sz="4" w:space="0" w:color="auto"/>
              <w:bottom w:val="single" w:sz="4" w:space="0" w:color="auto"/>
            </w:tcBorders>
          </w:tcPr>
          <w:p w:rsidR="005E43BF" w:rsidRPr="00A321FD" w:rsidRDefault="005E43BF" w:rsidP="005E43BF">
            <w:pPr>
              <w:pStyle w:val="Normal45"/>
              <w:overflowPunct w:val="0"/>
              <w:autoSpaceDE w:val="0"/>
              <w:autoSpaceDN w:val="0"/>
              <w:adjustRightInd w:val="0"/>
              <w:spacing w:before="20" w:after="20"/>
              <w:textAlignment w:val="baseline"/>
              <w:rPr>
                <w:rFonts w:ascii="Arial" w:hAnsi="Arial"/>
                <w:szCs w:val="20"/>
              </w:rPr>
            </w:pPr>
          </w:p>
        </w:tc>
      </w:tr>
      <w:tr w:rsidR="000F66F9" w:rsidTr="000F66F9">
        <w:tc>
          <w:tcPr>
            <w:tcW w:w="1587" w:type="dxa"/>
            <w:tcBorders>
              <w:top w:val="single" w:sz="4" w:space="0" w:color="auto"/>
              <w:bottom w:val="single" w:sz="4" w:space="0" w:color="auto"/>
              <w:right w:val="single" w:sz="4" w:space="0" w:color="auto"/>
            </w:tcBorders>
            <w:vAlign w:val="center"/>
          </w:tcPr>
          <w:p w:rsidR="005E43BF" w:rsidRPr="00A321FD" w:rsidRDefault="005E43BF" w:rsidP="005E43BF">
            <w:pPr>
              <w:pStyle w:val="Normal45"/>
              <w:overflowPunct w:val="0"/>
              <w:autoSpaceDE w:val="0"/>
              <w:autoSpaceDN w:val="0"/>
              <w:adjustRightInd w:val="0"/>
              <w:textAlignment w:val="baseline"/>
              <w:rPr>
                <w:rFonts w:ascii="Arial" w:hAnsi="Arial"/>
                <w:szCs w:val="20"/>
              </w:rPr>
            </w:pPr>
            <w:r w:rsidRPr="00A321FD">
              <w:rPr>
                <w:rFonts w:ascii="Arial" w:hAnsi="Arial"/>
                <w:szCs w:val="20"/>
              </w:rPr>
              <w:t>Luka</w:t>
            </w:r>
          </w:p>
        </w:tc>
        <w:tc>
          <w:tcPr>
            <w:tcW w:w="1701" w:type="dxa"/>
            <w:tcBorders>
              <w:top w:val="single" w:sz="4" w:space="0" w:color="auto"/>
              <w:left w:val="single" w:sz="4" w:space="0" w:color="auto"/>
              <w:bottom w:val="single" w:sz="4" w:space="0" w:color="auto"/>
            </w:tcBorders>
          </w:tcPr>
          <w:p w:rsidR="005E43BF" w:rsidRPr="00A321FD" w:rsidRDefault="005E43BF" w:rsidP="005E43BF">
            <w:pPr>
              <w:pStyle w:val="Normal45"/>
              <w:overflowPunct w:val="0"/>
              <w:autoSpaceDE w:val="0"/>
              <w:autoSpaceDN w:val="0"/>
              <w:adjustRightInd w:val="0"/>
              <w:spacing w:before="20" w:after="20"/>
              <w:textAlignment w:val="baseline"/>
              <w:rPr>
                <w:rFonts w:ascii="Arial" w:hAnsi="Arial"/>
                <w:szCs w:val="20"/>
              </w:rPr>
            </w:pPr>
          </w:p>
        </w:tc>
      </w:tr>
    </w:tbl>
    <w:p w:rsidR="005E43BF" w:rsidRPr="00A321FD" w:rsidRDefault="005E43BF" w:rsidP="005E43BF">
      <w:pPr>
        <w:pStyle w:val="Normal45"/>
        <w:overflowPunct w:val="0"/>
        <w:autoSpaceDE w:val="0"/>
        <w:autoSpaceDN w:val="0"/>
        <w:adjustRightInd w:val="0"/>
        <w:textAlignment w:val="baseline"/>
        <w:rPr>
          <w:rFonts w:ascii="Arial" w:eastAsiaTheme="minorEastAsia" w:hAnsi="Arial"/>
          <w:szCs w:val="20"/>
        </w:rPr>
      </w:pPr>
    </w:p>
    <w:p w:rsidR="005E43BF" w:rsidRDefault="005E43BF" w:rsidP="005E43BF">
      <w:pPr>
        <w:pStyle w:val="MVpraanje42"/>
      </w:pPr>
    </w:p>
    <w:p w:rsidR="000F66F9" w:rsidRDefault="001B5C97" w:rsidP="005E43BF">
      <w:pPr>
        <w:pStyle w:val="MVpraanje42"/>
      </w:pPr>
      <w:r>
        <w:br w:type="page"/>
      </w:r>
      <w:r w:rsidR="005E43BF">
        <w:lastRenderedPageBreak/>
        <w:t>47.</w:t>
      </w:r>
      <w:r w:rsidR="005E43BF">
        <w:tab/>
        <w:t>Podjetji, ki prodajata mobilne telefone, sta število prodanih mobilnih telefonov v lanskem letu prikazali vsaka na svoj način.</w:t>
      </w:r>
    </w:p>
    <w:p w:rsidR="005E43BF" w:rsidRDefault="005E43BF" w:rsidP="005E43BF">
      <w:pPr>
        <w:pStyle w:val="Normal46"/>
      </w:pPr>
    </w:p>
    <w:p w:rsidR="005E43BF" w:rsidRPr="00901DAC" w:rsidRDefault="005E43BF" w:rsidP="005E43BF">
      <w:pPr>
        <w:pStyle w:val="MPodvpraanje29"/>
      </w:pPr>
      <w:r w:rsidRPr="00901DAC">
        <w:t>Podjetje A</w:t>
      </w:r>
    </w:p>
    <w:p w:rsidR="005E43BF" w:rsidRPr="00901DAC" w:rsidRDefault="005E43BF" w:rsidP="005E43BF">
      <w:pPr>
        <w:pStyle w:val="MPodvpraanje29"/>
      </w:pPr>
      <w:r w:rsidRPr="00901DAC">
        <w:rPr>
          <w:noProof/>
        </w:rPr>
        <w:drawing>
          <wp:inline distT="0" distB="0" distL="0" distR="0">
            <wp:extent cx="3603009" cy="2160000"/>
            <wp:effectExtent l="0" t="0" r="16510" b="12065"/>
            <wp:docPr id="1688914808"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3"/>
              </a:graphicData>
            </a:graphic>
          </wp:inline>
        </w:drawing>
      </w:r>
    </w:p>
    <w:p w:rsidR="005E43BF" w:rsidRPr="00901DAC" w:rsidRDefault="005E43BF" w:rsidP="005E43BF">
      <w:pPr>
        <w:pStyle w:val="MPodvpraanje29"/>
      </w:pPr>
    </w:p>
    <w:p w:rsidR="005E43BF" w:rsidRPr="00901DAC" w:rsidRDefault="005E43BF" w:rsidP="005E43BF">
      <w:pPr>
        <w:pStyle w:val="MPodvpraanje29"/>
      </w:pPr>
      <w:r w:rsidRPr="00901DAC">
        <w:t>Podjetje B</w:t>
      </w:r>
    </w:p>
    <w:p w:rsidR="005E43BF" w:rsidRPr="00901DAC" w:rsidRDefault="005E43BF" w:rsidP="005E43BF">
      <w:pPr>
        <w:pStyle w:val="MPodvpraanje29"/>
      </w:pPr>
      <w:r>
        <w:object w:dxaOrig="5745" w:dyaOrig="3705">
          <v:shape id="_x0000_i1109" type="#_x0000_t75" style="width:287.35pt;height:185.25pt" o:ole="">
            <v:imagedata r:id="rId184" o:title=""/>
          </v:shape>
          <o:OLEObject Type="Embed" ProgID="Visio.Drawing.11" ShapeID="_x0000_i1109" DrawAspect="Content" ObjectID="_1822453116" r:id="rId185"/>
        </w:object>
      </w:r>
    </w:p>
    <w:p w:rsidR="005E43BF" w:rsidRPr="00901DAC" w:rsidRDefault="005E43BF" w:rsidP="005E43BF">
      <w:pPr>
        <w:pStyle w:val="MPodvpraanje29"/>
      </w:pPr>
    </w:p>
    <w:p w:rsidR="005E43BF" w:rsidRDefault="005E43BF" w:rsidP="005E43BF">
      <w:pPr>
        <w:pStyle w:val="MPodvpraanje29"/>
      </w:pPr>
      <w:r>
        <w:t>47.1.</w:t>
      </w:r>
      <w:r>
        <w:tab/>
        <w:t>V podjetju B so v 4. trimesečju v povprečju prodali vsak mesec 467 mobilnih telefonov, kot prikazuje krožni diagram. Izračunajte, koliko mobilnih telefonov je bilo prodanih decembra, in izpolnite preglednico.</w:t>
      </w:r>
    </w:p>
    <w:p w:rsidR="005E43BF" w:rsidRDefault="005E43BF" w:rsidP="005E43BF">
      <w:pPr>
        <w:pStyle w:val="Normal46"/>
      </w:pPr>
    </w:p>
    <w:tbl>
      <w:tblPr>
        <w:tblStyle w:val="TableGrid11"/>
        <w:tblW w:w="8080" w:type="dxa"/>
        <w:tblInd w:w="1101" w:type="dxa"/>
        <w:tblLook w:val="04A0" w:firstRow="1" w:lastRow="0" w:firstColumn="1" w:lastColumn="0" w:noHBand="0" w:noVBand="1"/>
      </w:tblPr>
      <w:tblGrid>
        <w:gridCol w:w="2551"/>
        <w:gridCol w:w="1843"/>
        <w:gridCol w:w="1843"/>
        <w:gridCol w:w="1843"/>
      </w:tblGrid>
      <w:tr w:rsidR="000F66F9" w:rsidTr="000F66F9">
        <w:trPr>
          <w:cnfStyle w:val="100000000000" w:firstRow="1" w:lastRow="0" w:firstColumn="0" w:lastColumn="0" w:oddVBand="0" w:evenVBand="0" w:oddHBand="0" w:evenHBand="0" w:firstRowFirstColumn="0" w:firstRowLastColumn="0" w:lastRowFirstColumn="0" w:lastRowLastColumn="0"/>
        </w:trPr>
        <w:tc>
          <w:tcPr>
            <w:tcW w:w="2551" w:type="dxa"/>
            <w:tcBorders>
              <w:top w:val="nil"/>
              <w:left w:val="nil"/>
            </w:tcBorders>
          </w:tcPr>
          <w:p w:rsidR="005E43BF" w:rsidRDefault="005E43BF" w:rsidP="005E43BF">
            <w:pPr>
              <w:pStyle w:val="Normal46"/>
              <w:jc w:val="center"/>
            </w:pPr>
          </w:p>
        </w:tc>
        <w:tc>
          <w:tcPr>
            <w:tcW w:w="1843" w:type="dxa"/>
            <w:vAlign w:val="center"/>
          </w:tcPr>
          <w:p w:rsidR="005E43BF" w:rsidRDefault="005E43BF" w:rsidP="005E43BF">
            <w:pPr>
              <w:pStyle w:val="Normal46"/>
              <w:jc w:val="center"/>
            </w:pPr>
            <w:r>
              <w:t>Oktober</w:t>
            </w:r>
          </w:p>
        </w:tc>
        <w:tc>
          <w:tcPr>
            <w:tcW w:w="1843" w:type="dxa"/>
            <w:vAlign w:val="center"/>
          </w:tcPr>
          <w:p w:rsidR="005E43BF" w:rsidRDefault="005E43BF" w:rsidP="005E43BF">
            <w:pPr>
              <w:pStyle w:val="Normal46"/>
              <w:jc w:val="center"/>
            </w:pPr>
            <w:r>
              <w:t>November</w:t>
            </w:r>
          </w:p>
        </w:tc>
        <w:tc>
          <w:tcPr>
            <w:tcW w:w="1843" w:type="dxa"/>
            <w:vAlign w:val="center"/>
          </w:tcPr>
          <w:p w:rsidR="005E43BF" w:rsidRDefault="005E43BF" w:rsidP="005E43BF">
            <w:pPr>
              <w:pStyle w:val="Normal46"/>
              <w:jc w:val="center"/>
            </w:pPr>
            <w:r>
              <w:t>December</w:t>
            </w:r>
          </w:p>
        </w:tc>
      </w:tr>
      <w:tr w:rsidR="000F66F9" w:rsidTr="000F66F9">
        <w:trPr>
          <w:trHeight w:val="454"/>
        </w:trPr>
        <w:tc>
          <w:tcPr>
            <w:tcW w:w="2551" w:type="dxa"/>
            <w:vAlign w:val="center"/>
          </w:tcPr>
          <w:p w:rsidR="005E43BF" w:rsidRDefault="005E43BF" w:rsidP="005E43BF">
            <w:pPr>
              <w:pStyle w:val="Normal46"/>
            </w:pPr>
            <w:r>
              <w:t>Število prodanih telefonov</w:t>
            </w:r>
          </w:p>
        </w:tc>
        <w:tc>
          <w:tcPr>
            <w:tcW w:w="1843" w:type="dxa"/>
            <w:vAlign w:val="center"/>
          </w:tcPr>
          <w:p w:rsidR="005E43BF" w:rsidRDefault="005E43BF" w:rsidP="005E43BF">
            <w:pPr>
              <w:pStyle w:val="Normal46"/>
              <w:jc w:val="center"/>
            </w:pPr>
            <w:r w:rsidRPr="007B53D4">
              <w:t>451</w:t>
            </w:r>
          </w:p>
        </w:tc>
        <w:tc>
          <w:tcPr>
            <w:tcW w:w="1843" w:type="dxa"/>
            <w:vAlign w:val="center"/>
          </w:tcPr>
          <w:p w:rsidR="005E43BF" w:rsidRDefault="005E43BF" w:rsidP="005E43BF">
            <w:pPr>
              <w:pStyle w:val="Normal46"/>
              <w:jc w:val="center"/>
            </w:pPr>
            <w:r w:rsidRPr="007B53D4">
              <w:t>440</w:t>
            </w:r>
          </w:p>
        </w:tc>
        <w:tc>
          <w:tcPr>
            <w:tcW w:w="1843" w:type="dxa"/>
            <w:vAlign w:val="center"/>
          </w:tcPr>
          <w:p w:rsidR="005E43BF" w:rsidRDefault="005E43BF" w:rsidP="005E43BF">
            <w:pPr>
              <w:pStyle w:val="Normal46"/>
              <w:jc w:val="center"/>
            </w:pPr>
          </w:p>
        </w:tc>
      </w:tr>
    </w:tbl>
    <w:p w:rsidR="005E43BF" w:rsidRDefault="005E43BF" w:rsidP="005E43BF">
      <w:pPr>
        <w:pStyle w:val="Normal46"/>
      </w:pPr>
    </w:p>
    <w:p w:rsidR="005E43BF" w:rsidRDefault="005E43BF" w:rsidP="005E43BF">
      <w:pPr>
        <w:pStyle w:val="Normal46"/>
      </w:pPr>
    </w:p>
    <w:p w:rsidR="005E43BF" w:rsidRPr="00901DAC" w:rsidRDefault="005E43BF" w:rsidP="005E43BF">
      <w:pPr>
        <w:pStyle w:val="MPodvpraanje29"/>
      </w:pPr>
      <w:r w:rsidRPr="00901DAC">
        <w:t>47.2.</w:t>
      </w:r>
      <w:r w:rsidRPr="00901DAC">
        <w:tab/>
        <w:t>Katero podjetje je bilo uspešnejše pri prodaji mobilnih telefonov v 2. trimesečju? Katero podjetje je v lanskem letu prodalo več mobilnih telefonov?</w:t>
      </w:r>
    </w:p>
    <w:p w:rsidR="005E43BF" w:rsidRPr="00607830" w:rsidRDefault="005E43BF" w:rsidP="005E43BF">
      <w:pPr>
        <w:pStyle w:val="MVpraanje43"/>
      </w:pPr>
    </w:p>
    <w:p w:rsidR="000F66F9" w:rsidRDefault="001B5C97" w:rsidP="005E43BF">
      <w:pPr>
        <w:pStyle w:val="MVpraanje43"/>
      </w:pPr>
      <w:r>
        <w:br w:type="page"/>
      </w:r>
      <w:r w:rsidR="005E43BF">
        <w:lastRenderedPageBreak/>
        <w:t>48</w:t>
      </w:r>
      <w:r w:rsidR="005E43BF" w:rsidRPr="00245CE7">
        <w:t>.</w:t>
      </w:r>
      <w:r w:rsidR="005E43BF" w:rsidRPr="00245CE7">
        <w:tab/>
      </w:r>
      <w:r w:rsidR="005E43BF">
        <w:t>Podatki</w:t>
      </w:r>
      <w:r w:rsidR="005E43BF" w:rsidRPr="006E2BA7">
        <w:t xml:space="preserve"> prik</w:t>
      </w:r>
      <w:r w:rsidR="005E43BF">
        <w:t xml:space="preserve">azujejo čas, ki so ga vajenci </w:t>
      </w:r>
      <w:r w:rsidR="005E43BF" w:rsidRPr="006E2BA7">
        <w:t>potrebovali za menjavo avtomobilske pnevmatike, izražen v minutah:</w:t>
      </w:r>
    </w:p>
    <w:p w:rsidR="005E43BF" w:rsidRPr="00E73D15" w:rsidRDefault="005E43BF" w:rsidP="005E43BF">
      <w:pPr>
        <w:pStyle w:val="Default"/>
        <w:ind w:firstLine="425"/>
        <w:rPr>
          <w:rFonts w:ascii="Arial" w:hAnsi="Arial" w:cs="Arial"/>
          <w:sz w:val="20"/>
          <w:szCs w:val="20"/>
          <w:lang w:eastAsia="en-US"/>
        </w:rPr>
      </w:pPr>
      <w:r w:rsidRPr="006E2BA7">
        <w:rPr>
          <w:rFonts w:ascii="Arial" w:hAnsi="Arial" w:cs="Arial"/>
          <w:sz w:val="20"/>
          <w:szCs w:val="20"/>
          <w:lang w:eastAsia="en-US"/>
        </w:rPr>
        <w:t>12</w:t>
      </w:r>
      <w:r>
        <w:rPr>
          <w:rFonts w:ascii="Arial" w:hAnsi="Arial" w:cs="Arial"/>
          <w:sz w:val="20"/>
          <w:szCs w:val="20"/>
          <w:lang w:eastAsia="en-US"/>
        </w:rPr>
        <w:t>,</w:t>
      </w:r>
      <w:r w:rsidRPr="006E2BA7">
        <w:rPr>
          <w:rFonts w:ascii="Arial" w:hAnsi="Arial" w:cs="Arial"/>
          <w:sz w:val="20"/>
          <w:szCs w:val="20"/>
          <w:lang w:eastAsia="en-US"/>
        </w:rPr>
        <w:t xml:space="preserve"> </w:t>
      </w:r>
      <w:r>
        <w:rPr>
          <w:rFonts w:ascii="Arial" w:hAnsi="Arial" w:cs="Arial"/>
          <w:sz w:val="20"/>
          <w:szCs w:val="20"/>
          <w:lang w:eastAsia="en-US"/>
        </w:rPr>
        <w:t xml:space="preserve"> </w:t>
      </w:r>
      <w:r w:rsidRPr="006E2BA7">
        <w:rPr>
          <w:rFonts w:ascii="Arial" w:hAnsi="Arial" w:cs="Arial"/>
          <w:sz w:val="20"/>
          <w:szCs w:val="20"/>
          <w:lang w:eastAsia="en-US"/>
        </w:rPr>
        <w:t>10</w:t>
      </w:r>
      <w:r>
        <w:rPr>
          <w:rFonts w:ascii="Arial" w:hAnsi="Arial" w:cs="Arial"/>
          <w:sz w:val="20"/>
          <w:szCs w:val="20"/>
          <w:lang w:eastAsia="en-US"/>
        </w:rPr>
        <w:t>,</w:t>
      </w:r>
      <w:r w:rsidRPr="006E2BA7">
        <w:rPr>
          <w:rFonts w:ascii="Arial" w:hAnsi="Arial" w:cs="Arial"/>
          <w:sz w:val="20"/>
          <w:szCs w:val="20"/>
          <w:lang w:eastAsia="en-US"/>
        </w:rPr>
        <w:t xml:space="preserve"> </w:t>
      </w:r>
      <w:r>
        <w:rPr>
          <w:rFonts w:ascii="Arial" w:hAnsi="Arial" w:cs="Arial"/>
          <w:sz w:val="20"/>
          <w:szCs w:val="20"/>
          <w:lang w:eastAsia="en-US"/>
        </w:rPr>
        <w:t xml:space="preserve"> </w:t>
      </w:r>
      <w:r w:rsidRPr="006E2BA7">
        <w:rPr>
          <w:rFonts w:ascii="Arial" w:hAnsi="Arial" w:cs="Arial"/>
          <w:sz w:val="20"/>
          <w:szCs w:val="20"/>
          <w:lang w:eastAsia="en-US"/>
        </w:rPr>
        <w:t>15</w:t>
      </w:r>
      <w:r>
        <w:rPr>
          <w:rFonts w:ascii="Arial" w:hAnsi="Arial" w:cs="Arial"/>
          <w:sz w:val="20"/>
          <w:szCs w:val="20"/>
          <w:lang w:eastAsia="en-US"/>
        </w:rPr>
        <w:t xml:space="preserve">,  6,  </w:t>
      </w:r>
      <w:r w:rsidRPr="006E2BA7">
        <w:rPr>
          <w:rFonts w:ascii="Arial" w:hAnsi="Arial" w:cs="Arial"/>
          <w:sz w:val="20"/>
          <w:szCs w:val="20"/>
          <w:lang w:eastAsia="en-US"/>
        </w:rPr>
        <w:t>8</w:t>
      </w:r>
      <w:r>
        <w:rPr>
          <w:rFonts w:ascii="Arial" w:hAnsi="Arial" w:cs="Arial"/>
          <w:sz w:val="20"/>
          <w:szCs w:val="20"/>
          <w:lang w:eastAsia="en-US"/>
        </w:rPr>
        <w:t>,</w:t>
      </w:r>
      <w:r w:rsidRPr="006E2BA7">
        <w:rPr>
          <w:rFonts w:ascii="Arial" w:hAnsi="Arial" w:cs="Arial"/>
          <w:sz w:val="20"/>
          <w:szCs w:val="20"/>
          <w:lang w:eastAsia="en-US"/>
        </w:rPr>
        <w:t xml:space="preserve"> </w:t>
      </w:r>
      <w:r>
        <w:rPr>
          <w:rFonts w:ascii="Arial" w:hAnsi="Arial" w:cs="Arial"/>
          <w:sz w:val="20"/>
          <w:szCs w:val="20"/>
          <w:lang w:eastAsia="en-US"/>
        </w:rPr>
        <w:t xml:space="preserve"> </w:t>
      </w:r>
      <w:r w:rsidRPr="006E2BA7">
        <w:rPr>
          <w:rFonts w:ascii="Arial" w:hAnsi="Arial" w:cs="Arial"/>
          <w:sz w:val="20"/>
          <w:szCs w:val="20"/>
          <w:lang w:eastAsia="en-US"/>
        </w:rPr>
        <w:t>7</w:t>
      </w:r>
      <w:r>
        <w:rPr>
          <w:rFonts w:ascii="Arial" w:hAnsi="Arial" w:cs="Arial"/>
          <w:sz w:val="20"/>
          <w:szCs w:val="20"/>
          <w:lang w:eastAsia="en-US"/>
        </w:rPr>
        <w:t>,</w:t>
      </w:r>
      <w:r w:rsidRPr="006E2BA7">
        <w:rPr>
          <w:rFonts w:ascii="Arial" w:hAnsi="Arial" w:cs="Arial"/>
          <w:sz w:val="20"/>
          <w:szCs w:val="20"/>
          <w:lang w:eastAsia="en-US"/>
        </w:rPr>
        <w:t xml:space="preserve"> </w:t>
      </w:r>
      <w:r>
        <w:rPr>
          <w:rFonts w:ascii="Arial" w:hAnsi="Arial" w:cs="Arial"/>
          <w:sz w:val="20"/>
          <w:szCs w:val="20"/>
          <w:lang w:eastAsia="en-US"/>
        </w:rPr>
        <w:t xml:space="preserve"> </w:t>
      </w:r>
      <w:r w:rsidRPr="006E2BA7">
        <w:rPr>
          <w:rFonts w:ascii="Arial" w:hAnsi="Arial" w:cs="Arial"/>
          <w:sz w:val="20"/>
          <w:szCs w:val="20"/>
          <w:lang w:eastAsia="en-US"/>
        </w:rPr>
        <w:t>19</w:t>
      </w:r>
      <w:r>
        <w:rPr>
          <w:rFonts w:ascii="Arial" w:hAnsi="Arial" w:cs="Arial"/>
          <w:sz w:val="20"/>
          <w:szCs w:val="20"/>
          <w:lang w:eastAsia="en-US"/>
        </w:rPr>
        <w:t>,</w:t>
      </w:r>
      <w:r w:rsidRPr="006E2BA7">
        <w:rPr>
          <w:rFonts w:ascii="Arial" w:hAnsi="Arial" w:cs="Arial"/>
          <w:sz w:val="20"/>
          <w:szCs w:val="20"/>
          <w:lang w:eastAsia="en-US"/>
        </w:rPr>
        <w:t xml:space="preserve"> </w:t>
      </w:r>
      <w:r>
        <w:rPr>
          <w:rFonts w:ascii="Arial" w:hAnsi="Arial" w:cs="Arial"/>
          <w:sz w:val="20"/>
          <w:szCs w:val="20"/>
          <w:lang w:eastAsia="en-US"/>
        </w:rPr>
        <w:t xml:space="preserve"> </w:t>
      </w:r>
      <w:r w:rsidRPr="006E2BA7">
        <w:rPr>
          <w:rFonts w:ascii="Arial" w:hAnsi="Arial" w:cs="Arial"/>
          <w:sz w:val="20"/>
          <w:szCs w:val="20"/>
          <w:lang w:eastAsia="en-US"/>
        </w:rPr>
        <w:t>35</w:t>
      </w:r>
      <w:r>
        <w:rPr>
          <w:rFonts w:ascii="Arial" w:hAnsi="Arial" w:cs="Arial"/>
          <w:sz w:val="20"/>
          <w:szCs w:val="20"/>
          <w:lang w:eastAsia="en-US"/>
        </w:rPr>
        <w:t>,</w:t>
      </w:r>
      <w:r w:rsidRPr="006E2BA7">
        <w:rPr>
          <w:rFonts w:ascii="Arial" w:hAnsi="Arial" w:cs="Arial"/>
          <w:sz w:val="20"/>
          <w:szCs w:val="20"/>
          <w:lang w:eastAsia="en-US"/>
        </w:rPr>
        <w:t xml:space="preserve"> </w:t>
      </w:r>
      <w:r>
        <w:rPr>
          <w:rFonts w:ascii="Arial" w:hAnsi="Arial" w:cs="Arial"/>
          <w:sz w:val="20"/>
          <w:szCs w:val="20"/>
          <w:lang w:eastAsia="en-US"/>
        </w:rPr>
        <w:t xml:space="preserve"> </w:t>
      </w:r>
      <w:r w:rsidRPr="006E2BA7">
        <w:rPr>
          <w:rFonts w:ascii="Arial" w:hAnsi="Arial" w:cs="Arial"/>
          <w:sz w:val="20"/>
          <w:szCs w:val="20"/>
          <w:lang w:eastAsia="en-US"/>
        </w:rPr>
        <w:t>24</w:t>
      </w:r>
      <w:r>
        <w:rPr>
          <w:rFonts w:ascii="Arial" w:hAnsi="Arial" w:cs="Arial"/>
          <w:sz w:val="20"/>
          <w:szCs w:val="20"/>
          <w:lang w:eastAsia="en-US"/>
        </w:rPr>
        <w:t>,</w:t>
      </w:r>
      <w:r w:rsidRPr="006E2BA7">
        <w:rPr>
          <w:rFonts w:ascii="Arial" w:hAnsi="Arial" w:cs="Arial"/>
          <w:sz w:val="20"/>
          <w:szCs w:val="20"/>
          <w:lang w:eastAsia="en-US"/>
        </w:rPr>
        <w:t xml:space="preserve"> </w:t>
      </w:r>
      <w:r>
        <w:rPr>
          <w:rFonts w:ascii="Arial" w:hAnsi="Arial" w:cs="Arial"/>
          <w:sz w:val="20"/>
          <w:szCs w:val="20"/>
          <w:lang w:eastAsia="en-US"/>
        </w:rPr>
        <w:t xml:space="preserve"> </w:t>
      </w:r>
      <w:r w:rsidRPr="006E2BA7">
        <w:rPr>
          <w:rFonts w:ascii="Arial" w:hAnsi="Arial" w:cs="Arial"/>
          <w:sz w:val="20"/>
          <w:szCs w:val="20"/>
          <w:lang w:eastAsia="en-US"/>
        </w:rPr>
        <w:t>15</w:t>
      </w:r>
      <w:r>
        <w:rPr>
          <w:rFonts w:ascii="Arial" w:hAnsi="Arial" w:cs="Arial"/>
          <w:sz w:val="20"/>
          <w:szCs w:val="20"/>
          <w:lang w:eastAsia="en-US"/>
        </w:rPr>
        <w:t>,</w:t>
      </w:r>
      <w:r w:rsidRPr="006E2BA7">
        <w:rPr>
          <w:rFonts w:ascii="Arial" w:hAnsi="Arial" w:cs="Arial"/>
          <w:sz w:val="20"/>
          <w:szCs w:val="20"/>
          <w:lang w:eastAsia="en-US"/>
        </w:rPr>
        <w:t xml:space="preserve"> </w:t>
      </w:r>
      <w:r>
        <w:rPr>
          <w:rFonts w:ascii="Arial" w:hAnsi="Arial" w:cs="Arial"/>
          <w:sz w:val="20"/>
          <w:szCs w:val="20"/>
          <w:lang w:eastAsia="en-US"/>
        </w:rPr>
        <w:t xml:space="preserve"> </w:t>
      </w:r>
      <w:r w:rsidRPr="00E73D15">
        <w:rPr>
          <w:rFonts w:ascii="Arial" w:hAnsi="Arial" w:cs="Arial"/>
          <w:sz w:val="20"/>
          <w:szCs w:val="20"/>
          <w:lang w:eastAsia="en-US"/>
        </w:rPr>
        <w:t>19</w:t>
      </w:r>
      <w:r>
        <w:rPr>
          <w:rFonts w:ascii="Arial" w:hAnsi="Arial" w:cs="Arial"/>
          <w:sz w:val="20"/>
          <w:szCs w:val="20"/>
          <w:lang w:eastAsia="en-US"/>
        </w:rPr>
        <w:t>,</w:t>
      </w:r>
      <w:r w:rsidRPr="00E73D15">
        <w:rPr>
          <w:rFonts w:ascii="Arial" w:hAnsi="Arial" w:cs="Arial"/>
          <w:sz w:val="20"/>
          <w:szCs w:val="20"/>
          <w:lang w:eastAsia="en-US"/>
        </w:rPr>
        <w:t xml:space="preserve"> </w:t>
      </w:r>
      <w:r>
        <w:rPr>
          <w:rFonts w:ascii="Arial" w:hAnsi="Arial" w:cs="Arial"/>
          <w:sz w:val="20"/>
          <w:szCs w:val="20"/>
          <w:lang w:eastAsia="en-US"/>
        </w:rPr>
        <w:t xml:space="preserve"> </w:t>
      </w:r>
      <w:r w:rsidRPr="00E73D15">
        <w:rPr>
          <w:rFonts w:ascii="Arial" w:hAnsi="Arial" w:cs="Arial"/>
          <w:sz w:val="20"/>
          <w:szCs w:val="20"/>
          <w:lang w:eastAsia="en-US"/>
        </w:rPr>
        <w:t>33</w:t>
      </w:r>
      <w:r>
        <w:rPr>
          <w:rFonts w:ascii="Arial" w:hAnsi="Arial" w:cs="Arial"/>
          <w:sz w:val="20"/>
          <w:szCs w:val="20"/>
          <w:lang w:eastAsia="en-US"/>
        </w:rPr>
        <w:t>,</w:t>
      </w:r>
      <w:r w:rsidRPr="00E73D15">
        <w:rPr>
          <w:rFonts w:ascii="Arial" w:hAnsi="Arial" w:cs="Arial"/>
          <w:sz w:val="20"/>
          <w:szCs w:val="20"/>
          <w:lang w:eastAsia="en-US"/>
        </w:rPr>
        <w:t xml:space="preserve"> </w:t>
      </w:r>
      <w:r>
        <w:rPr>
          <w:rFonts w:ascii="Arial" w:hAnsi="Arial" w:cs="Arial"/>
          <w:sz w:val="20"/>
          <w:szCs w:val="20"/>
          <w:lang w:eastAsia="en-US"/>
        </w:rPr>
        <w:t xml:space="preserve"> </w:t>
      </w:r>
      <w:r w:rsidRPr="00E73D15">
        <w:rPr>
          <w:rFonts w:ascii="Arial" w:hAnsi="Arial" w:cs="Arial"/>
          <w:sz w:val="20"/>
          <w:szCs w:val="20"/>
          <w:lang w:eastAsia="en-US"/>
        </w:rPr>
        <w:t>15</w:t>
      </w:r>
      <w:r>
        <w:rPr>
          <w:rFonts w:ascii="Arial" w:hAnsi="Arial" w:cs="Arial"/>
          <w:sz w:val="20"/>
          <w:szCs w:val="20"/>
          <w:lang w:eastAsia="en-US"/>
        </w:rPr>
        <w:t xml:space="preserve">,  </w:t>
      </w:r>
      <w:r w:rsidRPr="00E73D15">
        <w:rPr>
          <w:rFonts w:ascii="Arial" w:hAnsi="Arial" w:cs="Arial"/>
          <w:sz w:val="20"/>
          <w:szCs w:val="20"/>
          <w:lang w:eastAsia="en-US"/>
        </w:rPr>
        <w:t>25</w:t>
      </w:r>
      <w:r>
        <w:rPr>
          <w:rFonts w:ascii="Arial" w:hAnsi="Arial" w:cs="Arial"/>
          <w:sz w:val="20"/>
          <w:szCs w:val="20"/>
          <w:lang w:eastAsia="en-US"/>
        </w:rPr>
        <w:t>,</w:t>
      </w:r>
      <w:r w:rsidRPr="00E73D15">
        <w:rPr>
          <w:rFonts w:ascii="Arial" w:hAnsi="Arial" w:cs="Arial"/>
          <w:sz w:val="20"/>
          <w:szCs w:val="20"/>
          <w:lang w:eastAsia="en-US"/>
        </w:rPr>
        <w:t xml:space="preserve"> </w:t>
      </w:r>
      <w:r>
        <w:rPr>
          <w:rFonts w:ascii="Arial" w:hAnsi="Arial" w:cs="Arial"/>
          <w:sz w:val="20"/>
          <w:szCs w:val="20"/>
          <w:lang w:eastAsia="en-US"/>
        </w:rPr>
        <w:t xml:space="preserve"> </w:t>
      </w:r>
      <w:r w:rsidRPr="00E73D15">
        <w:rPr>
          <w:rFonts w:ascii="Arial" w:hAnsi="Arial" w:cs="Arial"/>
          <w:sz w:val="20"/>
          <w:szCs w:val="20"/>
          <w:lang w:eastAsia="en-US"/>
        </w:rPr>
        <w:t>10</w:t>
      </w:r>
      <w:r>
        <w:rPr>
          <w:rFonts w:ascii="Arial" w:hAnsi="Arial" w:cs="Arial"/>
          <w:sz w:val="20"/>
          <w:szCs w:val="20"/>
          <w:lang w:eastAsia="en-US"/>
        </w:rPr>
        <w:t xml:space="preserve">,  </w:t>
      </w:r>
      <w:r w:rsidRPr="00E73D15">
        <w:rPr>
          <w:rFonts w:ascii="Arial" w:hAnsi="Arial" w:cs="Arial"/>
          <w:sz w:val="20"/>
          <w:szCs w:val="20"/>
          <w:lang w:eastAsia="en-US"/>
        </w:rPr>
        <w:t>8</w:t>
      </w:r>
      <w:r>
        <w:rPr>
          <w:rFonts w:ascii="Arial" w:hAnsi="Arial" w:cs="Arial"/>
          <w:sz w:val="20"/>
          <w:szCs w:val="20"/>
          <w:lang w:eastAsia="en-US"/>
        </w:rPr>
        <w:t xml:space="preserve">,  </w:t>
      </w:r>
      <w:r w:rsidRPr="00E73D15">
        <w:rPr>
          <w:rFonts w:ascii="Arial" w:hAnsi="Arial" w:cs="Arial"/>
          <w:sz w:val="20"/>
          <w:szCs w:val="20"/>
          <w:lang w:eastAsia="en-US"/>
        </w:rPr>
        <w:t>10</w:t>
      </w:r>
      <w:r>
        <w:rPr>
          <w:rFonts w:ascii="Arial" w:hAnsi="Arial" w:cs="Arial"/>
          <w:sz w:val="20"/>
          <w:szCs w:val="20"/>
          <w:lang w:eastAsia="en-US"/>
        </w:rPr>
        <w:t>,</w:t>
      </w:r>
      <w:r w:rsidRPr="00E73D15">
        <w:rPr>
          <w:rFonts w:ascii="Arial" w:hAnsi="Arial" w:cs="Arial"/>
          <w:sz w:val="20"/>
          <w:szCs w:val="20"/>
          <w:lang w:eastAsia="en-US"/>
        </w:rPr>
        <w:t xml:space="preserve"> </w:t>
      </w:r>
      <w:r>
        <w:rPr>
          <w:rFonts w:ascii="Arial" w:hAnsi="Arial" w:cs="Arial"/>
          <w:sz w:val="20"/>
          <w:szCs w:val="20"/>
          <w:lang w:eastAsia="en-US"/>
        </w:rPr>
        <w:t xml:space="preserve"> </w:t>
      </w:r>
      <w:r w:rsidRPr="00E73D15">
        <w:rPr>
          <w:rFonts w:ascii="Arial" w:hAnsi="Arial" w:cs="Arial"/>
          <w:sz w:val="20"/>
          <w:szCs w:val="20"/>
          <w:lang w:eastAsia="en-US"/>
        </w:rPr>
        <w:t>20</w:t>
      </w:r>
      <w:r>
        <w:rPr>
          <w:rFonts w:ascii="Arial" w:hAnsi="Arial" w:cs="Arial"/>
          <w:sz w:val="20"/>
          <w:szCs w:val="20"/>
          <w:lang w:eastAsia="en-US"/>
        </w:rPr>
        <w:t>,</w:t>
      </w:r>
      <w:r w:rsidRPr="00E73D15">
        <w:rPr>
          <w:rFonts w:ascii="Arial" w:hAnsi="Arial" w:cs="Arial"/>
          <w:sz w:val="20"/>
          <w:szCs w:val="20"/>
          <w:lang w:eastAsia="en-US"/>
        </w:rPr>
        <w:t xml:space="preserve"> </w:t>
      </w:r>
      <w:r>
        <w:rPr>
          <w:rFonts w:ascii="Arial" w:hAnsi="Arial" w:cs="Arial"/>
          <w:sz w:val="20"/>
          <w:szCs w:val="20"/>
          <w:lang w:eastAsia="en-US"/>
        </w:rPr>
        <w:t xml:space="preserve"> </w:t>
      </w:r>
      <w:r w:rsidRPr="00E73D15">
        <w:rPr>
          <w:rFonts w:ascii="Arial" w:hAnsi="Arial" w:cs="Arial"/>
          <w:sz w:val="20"/>
          <w:szCs w:val="20"/>
          <w:lang w:eastAsia="en-US"/>
        </w:rPr>
        <w:t>16</w:t>
      </w:r>
      <w:r>
        <w:rPr>
          <w:rFonts w:ascii="Arial" w:hAnsi="Arial" w:cs="Arial"/>
          <w:sz w:val="20"/>
          <w:szCs w:val="20"/>
          <w:lang w:eastAsia="en-US"/>
        </w:rPr>
        <w:t>,</w:t>
      </w:r>
      <w:r w:rsidRPr="00E73D15">
        <w:rPr>
          <w:rFonts w:ascii="Arial" w:hAnsi="Arial" w:cs="Arial"/>
          <w:sz w:val="20"/>
          <w:szCs w:val="20"/>
          <w:lang w:eastAsia="en-US"/>
        </w:rPr>
        <w:t xml:space="preserve"> </w:t>
      </w:r>
      <w:r>
        <w:rPr>
          <w:rFonts w:ascii="Arial" w:hAnsi="Arial" w:cs="Arial"/>
          <w:sz w:val="20"/>
          <w:szCs w:val="20"/>
          <w:lang w:eastAsia="en-US"/>
        </w:rPr>
        <w:t xml:space="preserve"> </w:t>
      </w:r>
      <w:r w:rsidRPr="00E73D15">
        <w:rPr>
          <w:rFonts w:ascii="Arial" w:hAnsi="Arial" w:cs="Arial"/>
          <w:sz w:val="20"/>
          <w:szCs w:val="20"/>
          <w:lang w:eastAsia="en-US"/>
        </w:rPr>
        <w:t>10</w:t>
      </w:r>
      <w:r>
        <w:rPr>
          <w:rFonts w:ascii="Arial" w:hAnsi="Arial" w:cs="Arial"/>
          <w:sz w:val="20"/>
          <w:szCs w:val="20"/>
          <w:lang w:eastAsia="en-US"/>
        </w:rPr>
        <w:t>.</w:t>
      </w:r>
    </w:p>
    <w:p w:rsidR="005E43BF" w:rsidRPr="00245CE7" w:rsidRDefault="005E43BF" w:rsidP="005E43BF">
      <w:pPr>
        <w:pStyle w:val="Normal47"/>
      </w:pPr>
    </w:p>
    <w:p w:rsidR="005E43BF" w:rsidRPr="006E2BA7" w:rsidRDefault="005E43BF" w:rsidP="005E43BF">
      <w:pPr>
        <w:pStyle w:val="Normal47"/>
      </w:pPr>
    </w:p>
    <w:p w:rsidR="005E43BF" w:rsidRPr="0001011A" w:rsidRDefault="005E43BF" w:rsidP="005E43BF">
      <w:pPr>
        <w:pStyle w:val="MPodvpraanje30"/>
      </w:pPr>
      <w:r w:rsidRPr="0001011A">
        <w:t>48.1.</w:t>
      </w:r>
      <w:r w:rsidRPr="0001011A">
        <w:tab/>
        <w:t>Izpolnite preglednico.</w:t>
      </w:r>
    </w:p>
    <w:p w:rsidR="005E43BF" w:rsidRDefault="005E43BF" w:rsidP="005E43BF">
      <w:pPr>
        <w:pStyle w:val="Normal47"/>
      </w:pPr>
    </w:p>
    <w:tbl>
      <w:tblPr>
        <w:tblStyle w:val="TableGrid12"/>
        <w:tblW w:w="7937" w:type="dxa"/>
        <w:tblInd w:w="534" w:type="dxa"/>
        <w:tblLook w:val="04A0" w:firstRow="1" w:lastRow="0" w:firstColumn="1" w:lastColumn="0" w:noHBand="0" w:noVBand="1"/>
      </w:tblPr>
      <w:tblGrid>
        <w:gridCol w:w="1984"/>
        <w:gridCol w:w="1984"/>
        <w:gridCol w:w="1984"/>
        <w:gridCol w:w="1985"/>
      </w:tblGrid>
      <w:tr w:rsidR="000F66F9" w:rsidTr="000F66F9">
        <w:trPr>
          <w:cnfStyle w:val="100000000000" w:firstRow="1" w:lastRow="0" w:firstColumn="0" w:lastColumn="0" w:oddVBand="0" w:evenVBand="0" w:oddHBand="0" w:evenHBand="0" w:firstRowFirstColumn="0" w:firstRowLastColumn="0" w:lastRowFirstColumn="0" w:lastRowLastColumn="0"/>
          <w:trHeight w:val="567"/>
        </w:trPr>
        <w:tc>
          <w:tcPr>
            <w:tcW w:w="1984" w:type="dxa"/>
            <w:shd w:val="clear" w:color="auto" w:fill="FFFFFF"/>
            <w:vAlign w:val="center"/>
          </w:tcPr>
          <w:p w:rsidR="005E43BF" w:rsidRPr="000C03CD" w:rsidRDefault="005E43BF" w:rsidP="005E43BF">
            <w:pPr>
              <w:pStyle w:val="Normal47"/>
              <w:jc w:val="center"/>
              <w:rPr>
                <w:rFonts w:cs="Arial"/>
                <w:b/>
              </w:rPr>
            </w:pPr>
            <w:r w:rsidRPr="002C5B75">
              <w:rPr>
                <w:rFonts w:cs="Arial"/>
              </w:rPr>
              <w:t>Razred</w:t>
            </w:r>
            <w:r w:rsidRPr="000C03CD">
              <w:rPr>
                <w:rFonts w:cs="Arial"/>
                <w:b/>
              </w:rPr>
              <w:br/>
            </w:r>
            <w:r>
              <w:rPr>
                <w:rFonts w:cs="Arial"/>
                <w:b/>
                <w:position w:val="-12"/>
              </w:rPr>
              <w:object w:dxaOrig="345" w:dyaOrig="345">
                <v:shape id="_x0000_i1110" type="#_x0000_t75" style="width:17pt;height:17pt" o:ole="">
                  <v:imagedata r:id="rId186" o:title=""/>
                </v:shape>
                <o:OLEObject Type="Embed" ProgID="Equation.DSMT4" ShapeID="_x0000_i1110" DrawAspect="Content" ObjectID="_1822453117" r:id="rId187"/>
              </w:object>
            </w:r>
          </w:p>
        </w:tc>
        <w:tc>
          <w:tcPr>
            <w:tcW w:w="1984" w:type="dxa"/>
            <w:shd w:val="clear" w:color="auto" w:fill="FFFFFF"/>
            <w:vAlign w:val="center"/>
          </w:tcPr>
          <w:p w:rsidR="005E43BF" w:rsidRPr="000C03CD" w:rsidRDefault="005E43BF" w:rsidP="005E43BF">
            <w:pPr>
              <w:pStyle w:val="Normal47"/>
              <w:jc w:val="center"/>
              <w:rPr>
                <w:rFonts w:cs="Arial"/>
                <w:b/>
              </w:rPr>
            </w:pPr>
            <w:r w:rsidRPr="002C5B75">
              <w:rPr>
                <w:rFonts w:cs="Arial"/>
              </w:rPr>
              <w:t>Čas</w:t>
            </w:r>
            <w:r w:rsidRPr="000C03CD">
              <w:rPr>
                <w:rFonts w:cs="Arial"/>
                <w:b/>
              </w:rPr>
              <w:br/>
            </w:r>
            <w:r>
              <w:rPr>
                <w:rFonts w:cs="Arial"/>
                <w:b/>
                <w:position w:val="-6"/>
              </w:rPr>
              <w:object w:dxaOrig="510" w:dyaOrig="285">
                <v:shape id="_x0000_i1111" type="#_x0000_t75" style="width:25.55pt;height:14.4pt" o:ole="">
                  <v:imagedata r:id="rId188" o:title=""/>
                </v:shape>
                <o:OLEObject Type="Embed" ProgID="Equation.DSMT4" ShapeID="_x0000_i1111" DrawAspect="Content" ObjectID="_1822453118" r:id="rId189"/>
              </w:object>
            </w:r>
          </w:p>
        </w:tc>
        <w:tc>
          <w:tcPr>
            <w:tcW w:w="1984" w:type="dxa"/>
            <w:shd w:val="clear" w:color="auto" w:fill="FFFFFF"/>
            <w:vAlign w:val="center"/>
          </w:tcPr>
          <w:p w:rsidR="005E43BF" w:rsidRPr="002C5B75" w:rsidRDefault="005E43BF" w:rsidP="005E43BF">
            <w:pPr>
              <w:pStyle w:val="Normal47"/>
              <w:jc w:val="center"/>
              <w:rPr>
                <w:rFonts w:cs="Arial"/>
              </w:rPr>
            </w:pPr>
            <w:r w:rsidRPr="002C5B75">
              <w:rPr>
                <w:rFonts w:cs="Arial"/>
              </w:rPr>
              <w:t>Sredina razreda</w:t>
            </w:r>
          </w:p>
          <w:p w:rsidR="005E43BF" w:rsidRPr="000C03CD" w:rsidRDefault="005E43BF" w:rsidP="005E43BF">
            <w:pPr>
              <w:pStyle w:val="Normal47"/>
              <w:jc w:val="center"/>
              <w:rPr>
                <w:rFonts w:cs="Arial"/>
                <w:b/>
              </w:rPr>
            </w:pPr>
            <w:r>
              <w:rPr>
                <w:rFonts w:cs="Arial"/>
                <w:b/>
                <w:position w:val="-6"/>
              </w:rPr>
              <w:object w:dxaOrig="510" w:dyaOrig="285">
                <v:shape id="_x0000_i1112" type="#_x0000_t75" style="width:25.55pt;height:14.4pt" o:ole="">
                  <v:imagedata r:id="rId188" o:title=""/>
                </v:shape>
                <o:OLEObject Type="Embed" ProgID="Equation.DSMT4" ShapeID="_x0000_i1112" DrawAspect="Content" ObjectID="_1822453119" r:id="rId190"/>
              </w:object>
            </w:r>
          </w:p>
        </w:tc>
        <w:tc>
          <w:tcPr>
            <w:tcW w:w="1985" w:type="dxa"/>
            <w:shd w:val="clear" w:color="auto" w:fill="FFFFFF"/>
            <w:vAlign w:val="center"/>
          </w:tcPr>
          <w:p w:rsidR="005E43BF" w:rsidRPr="002C5B75" w:rsidRDefault="005E43BF" w:rsidP="005E43BF">
            <w:pPr>
              <w:pStyle w:val="Normal47"/>
              <w:jc w:val="center"/>
              <w:rPr>
                <w:rFonts w:cs="Arial"/>
              </w:rPr>
            </w:pPr>
            <w:r w:rsidRPr="002C5B75">
              <w:rPr>
                <w:rFonts w:cs="Arial"/>
              </w:rPr>
              <w:t>Frekvenca</w:t>
            </w:r>
          </w:p>
          <w:p w:rsidR="005E43BF" w:rsidRPr="000C03CD" w:rsidRDefault="005E43BF" w:rsidP="005E43BF">
            <w:pPr>
              <w:pStyle w:val="Normal47"/>
              <w:jc w:val="center"/>
              <w:rPr>
                <w:rFonts w:cs="Arial"/>
                <w:b/>
                <w:vertAlign w:val="subscript"/>
              </w:rPr>
            </w:pPr>
            <w:r>
              <w:rPr>
                <w:position w:val="-12"/>
              </w:rPr>
              <w:object w:dxaOrig="435" w:dyaOrig="345">
                <v:shape id="_x0000_i1113" type="#_x0000_t75" style="width:21.6pt;height:17pt" o:ole="">
                  <v:imagedata r:id="rId191" o:title=""/>
                </v:shape>
                <o:OLEObject Type="Embed" ProgID="Equation.DSMT4" ShapeID="_x0000_i1113" DrawAspect="Content" ObjectID="_1822453120" r:id="rId192"/>
              </w:object>
            </w:r>
          </w:p>
        </w:tc>
      </w:tr>
      <w:tr w:rsidR="000F66F9" w:rsidTr="000F66F9">
        <w:trPr>
          <w:trHeight w:val="567"/>
        </w:trPr>
        <w:tc>
          <w:tcPr>
            <w:tcW w:w="1984" w:type="dxa"/>
            <w:vAlign w:val="center"/>
          </w:tcPr>
          <w:p w:rsidR="005E43BF" w:rsidRPr="00E73D15" w:rsidRDefault="005E43BF" w:rsidP="005E43BF">
            <w:pPr>
              <w:pStyle w:val="Normal47"/>
              <w:jc w:val="center"/>
              <w:rPr>
                <w:rFonts w:cs="Arial"/>
              </w:rPr>
            </w:pPr>
            <w:r w:rsidRPr="00E73D15">
              <w:rPr>
                <w:rFonts w:cs="Arial"/>
              </w:rPr>
              <w:t>1</w:t>
            </w:r>
          </w:p>
        </w:tc>
        <w:tc>
          <w:tcPr>
            <w:tcW w:w="1984" w:type="dxa"/>
            <w:vAlign w:val="center"/>
          </w:tcPr>
          <w:p w:rsidR="005E43BF" w:rsidRPr="00E73D15" w:rsidRDefault="005E43BF" w:rsidP="005E43BF">
            <w:pPr>
              <w:pStyle w:val="Normal47"/>
              <w:jc w:val="center"/>
              <w:rPr>
                <w:rFonts w:cs="Arial"/>
              </w:rPr>
            </w:pPr>
            <w:r>
              <w:rPr>
                <w:bCs/>
              </w:rPr>
              <w:t>6–</w:t>
            </w:r>
            <w:r w:rsidRPr="00E73D15">
              <w:rPr>
                <w:bCs/>
              </w:rPr>
              <w:t>10</w:t>
            </w:r>
          </w:p>
        </w:tc>
        <w:tc>
          <w:tcPr>
            <w:tcW w:w="1984" w:type="dxa"/>
            <w:vAlign w:val="center"/>
          </w:tcPr>
          <w:p w:rsidR="005E43BF" w:rsidRPr="00E73D15" w:rsidRDefault="005E43BF" w:rsidP="005E43BF">
            <w:pPr>
              <w:pStyle w:val="Normal47"/>
              <w:jc w:val="center"/>
              <w:rPr>
                <w:rFonts w:cs="Arial"/>
              </w:rPr>
            </w:pPr>
            <w:r>
              <w:rPr>
                <w:bCs/>
              </w:rPr>
              <w:t>8</w:t>
            </w:r>
          </w:p>
        </w:tc>
        <w:tc>
          <w:tcPr>
            <w:tcW w:w="1985" w:type="dxa"/>
            <w:vAlign w:val="center"/>
          </w:tcPr>
          <w:p w:rsidR="005E43BF" w:rsidRPr="00E73D15" w:rsidRDefault="005E43BF" w:rsidP="005E43BF">
            <w:pPr>
              <w:pStyle w:val="Normal47"/>
              <w:jc w:val="center"/>
              <w:rPr>
                <w:rFonts w:cs="Arial"/>
              </w:rPr>
            </w:pPr>
          </w:p>
        </w:tc>
      </w:tr>
      <w:tr w:rsidR="000F66F9" w:rsidTr="000F66F9">
        <w:trPr>
          <w:trHeight w:val="567"/>
        </w:trPr>
        <w:tc>
          <w:tcPr>
            <w:tcW w:w="1984" w:type="dxa"/>
            <w:vAlign w:val="center"/>
          </w:tcPr>
          <w:p w:rsidR="005E43BF" w:rsidRPr="00E73D15" w:rsidRDefault="005E43BF" w:rsidP="005E43BF">
            <w:pPr>
              <w:pStyle w:val="Normal47"/>
              <w:jc w:val="center"/>
              <w:rPr>
                <w:rFonts w:cs="Arial"/>
              </w:rPr>
            </w:pPr>
            <w:r w:rsidRPr="00E73D15">
              <w:rPr>
                <w:rFonts w:cs="Arial"/>
              </w:rPr>
              <w:t>2</w:t>
            </w:r>
          </w:p>
        </w:tc>
        <w:tc>
          <w:tcPr>
            <w:tcW w:w="1984" w:type="dxa"/>
            <w:vAlign w:val="center"/>
          </w:tcPr>
          <w:p w:rsidR="005E43BF" w:rsidRPr="00E73D15" w:rsidRDefault="005E43BF" w:rsidP="005E43BF">
            <w:pPr>
              <w:pStyle w:val="Normal47"/>
              <w:jc w:val="center"/>
              <w:rPr>
                <w:rFonts w:cs="Arial"/>
              </w:rPr>
            </w:pPr>
            <w:r>
              <w:rPr>
                <w:bCs/>
              </w:rPr>
              <w:t>11</w:t>
            </w:r>
            <w:r w:rsidRPr="00E73D15">
              <w:rPr>
                <w:bCs/>
              </w:rPr>
              <w:t>–15</w:t>
            </w:r>
          </w:p>
        </w:tc>
        <w:tc>
          <w:tcPr>
            <w:tcW w:w="1984" w:type="dxa"/>
            <w:vAlign w:val="center"/>
          </w:tcPr>
          <w:p w:rsidR="005E43BF" w:rsidRPr="00E73D15" w:rsidRDefault="005E43BF" w:rsidP="005E43BF">
            <w:pPr>
              <w:pStyle w:val="Normal47"/>
              <w:jc w:val="center"/>
              <w:rPr>
                <w:rFonts w:cs="Arial"/>
              </w:rPr>
            </w:pPr>
            <w:r>
              <w:rPr>
                <w:bCs/>
              </w:rPr>
              <w:t>13</w:t>
            </w:r>
          </w:p>
        </w:tc>
        <w:tc>
          <w:tcPr>
            <w:tcW w:w="1985" w:type="dxa"/>
            <w:vAlign w:val="center"/>
          </w:tcPr>
          <w:p w:rsidR="005E43BF" w:rsidRPr="00E73D15" w:rsidRDefault="005E43BF" w:rsidP="005E43BF">
            <w:pPr>
              <w:pStyle w:val="Normal47"/>
              <w:jc w:val="center"/>
              <w:rPr>
                <w:rFonts w:cs="Arial"/>
              </w:rPr>
            </w:pPr>
          </w:p>
        </w:tc>
      </w:tr>
      <w:tr w:rsidR="000F66F9" w:rsidTr="000F66F9">
        <w:trPr>
          <w:trHeight w:val="567"/>
        </w:trPr>
        <w:tc>
          <w:tcPr>
            <w:tcW w:w="1984" w:type="dxa"/>
            <w:vAlign w:val="center"/>
          </w:tcPr>
          <w:p w:rsidR="005E43BF" w:rsidRPr="00E73D15" w:rsidRDefault="005E43BF" w:rsidP="005E43BF">
            <w:pPr>
              <w:pStyle w:val="Normal47"/>
              <w:jc w:val="center"/>
              <w:rPr>
                <w:rFonts w:cs="Arial"/>
              </w:rPr>
            </w:pPr>
            <w:r w:rsidRPr="00E73D15">
              <w:rPr>
                <w:rFonts w:cs="Arial"/>
              </w:rPr>
              <w:t>3</w:t>
            </w:r>
          </w:p>
        </w:tc>
        <w:tc>
          <w:tcPr>
            <w:tcW w:w="1984" w:type="dxa"/>
            <w:vAlign w:val="center"/>
          </w:tcPr>
          <w:p w:rsidR="005E43BF" w:rsidRPr="00E73D15" w:rsidRDefault="005E43BF" w:rsidP="005E43BF">
            <w:pPr>
              <w:pStyle w:val="Normal47"/>
              <w:jc w:val="center"/>
              <w:rPr>
                <w:rFonts w:cs="Arial"/>
              </w:rPr>
            </w:pPr>
            <w:r w:rsidRPr="00E73D15">
              <w:rPr>
                <w:bCs/>
              </w:rPr>
              <w:t>16–20</w:t>
            </w:r>
          </w:p>
        </w:tc>
        <w:tc>
          <w:tcPr>
            <w:tcW w:w="1984" w:type="dxa"/>
            <w:vAlign w:val="center"/>
          </w:tcPr>
          <w:p w:rsidR="005E43BF" w:rsidRPr="00E73D15" w:rsidRDefault="005E43BF" w:rsidP="005E43BF">
            <w:pPr>
              <w:pStyle w:val="Normal47"/>
              <w:jc w:val="center"/>
              <w:rPr>
                <w:rFonts w:cs="Arial"/>
              </w:rPr>
            </w:pPr>
            <w:r>
              <w:rPr>
                <w:bCs/>
              </w:rPr>
              <w:t>18</w:t>
            </w:r>
          </w:p>
        </w:tc>
        <w:tc>
          <w:tcPr>
            <w:tcW w:w="1985" w:type="dxa"/>
            <w:vAlign w:val="center"/>
          </w:tcPr>
          <w:p w:rsidR="005E43BF" w:rsidRPr="00E73D15" w:rsidRDefault="005E43BF" w:rsidP="005E43BF">
            <w:pPr>
              <w:pStyle w:val="Normal47"/>
              <w:jc w:val="center"/>
              <w:rPr>
                <w:rFonts w:cs="Arial"/>
              </w:rPr>
            </w:pPr>
          </w:p>
        </w:tc>
      </w:tr>
      <w:tr w:rsidR="000F66F9" w:rsidTr="000F66F9">
        <w:trPr>
          <w:trHeight w:val="567"/>
        </w:trPr>
        <w:tc>
          <w:tcPr>
            <w:tcW w:w="1984" w:type="dxa"/>
            <w:vAlign w:val="center"/>
          </w:tcPr>
          <w:p w:rsidR="005E43BF" w:rsidRPr="00E73D15" w:rsidRDefault="005E43BF" w:rsidP="005E43BF">
            <w:pPr>
              <w:pStyle w:val="Normal47"/>
              <w:jc w:val="center"/>
              <w:rPr>
                <w:rFonts w:cs="Arial"/>
              </w:rPr>
            </w:pPr>
            <w:r w:rsidRPr="00E73D15">
              <w:rPr>
                <w:rFonts w:cs="Arial"/>
              </w:rPr>
              <w:t>4</w:t>
            </w:r>
          </w:p>
        </w:tc>
        <w:tc>
          <w:tcPr>
            <w:tcW w:w="1984" w:type="dxa"/>
            <w:vAlign w:val="center"/>
          </w:tcPr>
          <w:p w:rsidR="005E43BF" w:rsidRPr="00E73D15" w:rsidRDefault="005E43BF" w:rsidP="005E43BF">
            <w:pPr>
              <w:pStyle w:val="Normal47"/>
              <w:jc w:val="center"/>
              <w:rPr>
                <w:rFonts w:cs="Arial"/>
              </w:rPr>
            </w:pPr>
            <w:r w:rsidRPr="00E73D15">
              <w:rPr>
                <w:bCs/>
              </w:rPr>
              <w:t>21–25</w:t>
            </w:r>
          </w:p>
        </w:tc>
        <w:tc>
          <w:tcPr>
            <w:tcW w:w="1984" w:type="dxa"/>
            <w:vAlign w:val="center"/>
          </w:tcPr>
          <w:p w:rsidR="005E43BF" w:rsidRPr="00E73D15" w:rsidRDefault="005E43BF" w:rsidP="005E43BF">
            <w:pPr>
              <w:pStyle w:val="Normal47"/>
              <w:jc w:val="center"/>
              <w:rPr>
                <w:rFonts w:cs="Arial"/>
              </w:rPr>
            </w:pPr>
            <w:r>
              <w:rPr>
                <w:bCs/>
              </w:rPr>
              <w:t>23</w:t>
            </w:r>
          </w:p>
        </w:tc>
        <w:tc>
          <w:tcPr>
            <w:tcW w:w="1985" w:type="dxa"/>
            <w:vAlign w:val="center"/>
          </w:tcPr>
          <w:p w:rsidR="005E43BF" w:rsidRPr="00E73D15" w:rsidRDefault="005E43BF" w:rsidP="005E43BF">
            <w:pPr>
              <w:pStyle w:val="Normal47"/>
              <w:jc w:val="center"/>
              <w:rPr>
                <w:rFonts w:cs="Arial"/>
              </w:rPr>
            </w:pPr>
          </w:p>
        </w:tc>
      </w:tr>
      <w:tr w:rsidR="000F66F9" w:rsidTr="000F66F9">
        <w:trPr>
          <w:trHeight w:val="567"/>
        </w:trPr>
        <w:tc>
          <w:tcPr>
            <w:tcW w:w="1984" w:type="dxa"/>
            <w:vAlign w:val="center"/>
          </w:tcPr>
          <w:p w:rsidR="005E43BF" w:rsidRPr="00E73D15" w:rsidRDefault="005E43BF" w:rsidP="005E43BF">
            <w:pPr>
              <w:pStyle w:val="Normal47"/>
              <w:jc w:val="center"/>
              <w:rPr>
                <w:rFonts w:cs="Arial"/>
              </w:rPr>
            </w:pPr>
            <w:r w:rsidRPr="00E73D15">
              <w:rPr>
                <w:rFonts w:cs="Arial"/>
              </w:rPr>
              <w:t>5</w:t>
            </w:r>
          </w:p>
        </w:tc>
        <w:tc>
          <w:tcPr>
            <w:tcW w:w="1984" w:type="dxa"/>
            <w:vAlign w:val="center"/>
          </w:tcPr>
          <w:p w:rsidR="005E43BF" w:rsidRPr="00E73D15" w:rsidRDefault="005E43BF" w:rsidP="005E43BF">
            <w:pPr>
              <w:pStyle w:val="Normal47"/>
              <w:jc w:val="center"/>
              <w:rPr>
                <w:rFonts w:cs="Arial"/>
              </w:rPr>
            </w:pPr>
            <w:r w:rsidRPr="00E73D15">
              <w:rPr>
                <w:bCs/>
              </w:rPr>
              <w:t>26–30</w:t>
            </w:r>
          </w:p>
        </w:tc>
        <w:tc>
          <w:tcPr>
            <w:tcW w:w="1984" w:type="dxa"/>
            <w:vAlign w:val="center"/>
          </w:tcPr>
          <w:p w:rsidR="005E43BF" w:rsidRPr="00E73D15" w:rsidRDefault="005E43BF" w:rsidP="005E43BF">
            <w:pPr>
              <w:pStyle w:val="Normal47"/>
              <w:jc w:val="center"/>
              <w:rPr>
                <w:rFonts w:cs="Arial"/>
              </w:rPr>
            </w:pPr>
            <w:r>
              <w:rPr>
                <w:bCs/>
              </w:rPr>
              <w:t>28</w:t>
            </w:r>
          </w:p>
        </w:tc>
        <w:tc>
          <w:tcPr>
            <w:tcW w:w="1985" w:type="dxa"/>
            <w:vAlign w:val="center"/>
          </w:tcPr>
          <w:p w:rsidR="005E43BF" w:rsidRPr="00E73D15" w:rsidRDefault="005E43BF" w:rsidP="005E43BF">
            <w:pPr>
              <w:pStyle w:val="Normal47"/>
              <w:jc w:val="center"/>
              <w:rPr>
                <w:rFonts w:cs="Arial"/>
              </w:rPr>
            </w:pPr>
          </w:p>
        </w:tc>
      </w:tr>
      <w:tr w:rsidR="000F66F9" w:rsidTr="000F66F9">
        <w:trPr>
          <w:trHeight w:val="567"/>
        </w:trPr>
        <w:tc>
          <w:tcPr>
            <w:tcW w:w="1984" w:type="dxa"/>
            <w:vAlign w:val="center"/>
          </w:tcPr>
          <w:p w:rsidR="005E43BF" w:rsidRPr="00E73D15" w:rsidRDefault="005E43BF" w:rsidP="005E43BF">
            <w:pPr>
              <w:pStyle w:val="Normal47"/>
              <w:jc w:val="center"/>
              <w:rPr>
                <w:rFonts w:cs="Arial"/>
              </w:rPr>
            </w:pPr>
            <w:r w:rsidRPr="00E73D15">
              <w:rPr>
                <w:rFonts w:cs="Arial"/>
              </w:rPr>
              <w:t>6</w:t>
            </w:r>
          </w:p>
        </w:tc>
        <w:tc>
          <w:tcPr>
            <w:tcW w:w="1984" w:type="dxa"/>
            <w:vAlign w:val="center"/>
          </w:tcPr>
          <w:p w:rsidR="005E43BF" w:rsidRPr="00E73D15" w:rsidRDefault="005E43BF" w:rsidP="005E43BF">
            <w:pPr>
              <w:pStyle w:val="Normal47"/>
              <w:jc w:val="center"/>
              <w:rPr>
                <w:rFonts w:cs="Arial"/>
              </w:rPr>
            </w:pPr>
            <w:r w:rsidRPr="00E73D15">
              <w:rPr>
                <w:bCs/>
              </w:rPr>
              <w:t>31–35</w:t>
            </w:r>
          </w:p>
        </w:tc>
        <w:tc>
          <w:tcPr>
            <w:tcW w:w="1984" w:type="dxa"/>
            <w:vAlign w:val="center"/>
          </w:tcPr>
          <w:p w:rsidR="005E43BF" w:rsidRPr="00E73D15" w:rsidRDefault="005E43BF" w:rsidP="005E43BF">
            <w:pPr>
              <w:pStyle w:val="Normal47"/>
              <w:jc w:val="center"/>
              <w:rPr>
                <w:rFonts w:cs="Arial"/>
              </w:rPr>
            </w:pPr>
            <w:r>
              <w:rPr>
                <w:bCs/>
              </w:rPr>
              <w:t>33</w:t>
            </w:r>
          </w:p>
        </w:tc>
        <w:tc>
          <w:tcPr>
            <w:tcW w:w="1985" w:type="dxa"/>
            <w:vAlign w:val="center"/>
          </w:tcPr>
          <w:p w:rsidR="005E43BF" w:rsidRPr="00E73D15" w:rsidRDefault="005E43BF" w:rsidP="005E43BF">
            <w:pPr>
              <w:pStyle w:val="Normal47"/>
              <w:jc w:val="center"/>
              <w:rPr>
                <w:rFonts w:cs="Arial"/>
              </w:rPr>
            </w:pPr>
          </w:p>
        </w:tc>
      </w:tr>
    </w:tbl>
    <w:p w:rsidR="005E43BF" w:rsidRDefault="005E43BF" w:rsidP="005E43BF">
      <w:pPr>
        <w:pStyle w:val="Normal47"/>
      </w:pPr>
    </w:p>
    <w:p w:rsidR="005E43BF" w:rsidRDefault="005E43BF" w:rsidP="005E43BF">
      <w:pPr>
        <w:pStyle w:val="Normal47"/>
        <w:rPr>
          <w:rFonts w:cs="Arial"/>
        </w:rPr>
      </w:pPr>
    </w:p>
    <w:p w:rsidR="005E43BF" w:rsidRPr="006A1EC5" w:rsidRDefault="005E43BF" w:rsidP="001B5C97">
      <w:pPr>
        <w:pStyle w:val="MPodvpraanje30"/>
      </w:pPr>
      <w:r>
        <w:t>48.2.</w:t>
      </w:r>
      <w:r>
        <w:tab/>
      </w:r>
      <w:r w:rsidRPr="00E73D15">
        <w:t>Iz grupiranih podatkov izračunajte aritmetično sred</w:t>
      </w:r>
      <w:r>
        <w:t xml:space="preserve">ino časa, potrebnega za menjavo </w:t>
      </w:r>
      <w:r w:rsidRPr="00FE137C">
        <w:rPr>
          <w:color w:val="000000" w:themeColor="text1"/>
        </w:rPr>
        <w:t>avtomobilske</w:t>
      </w:r>
      <w:r>
        <w:t xml:space="preserve"> </w:t>
      </w:r>
      <w:r w:rsidRPr="00E73D15">
        <w:t>pnevmatike.</w:t>
      </w:r>
    </w:p>
    <w:p w:rsidR="005E43BF" w:rsidRDefault="005E43BF" w:rsidP="005E43BF">
      <w:pPr>
        <w:pStyle w:val="MVpraanje44"/>
      </w:pPr>
    </w:p>
    <w:p w:rsidR="000F66F9" w:rsidRDefault="005E43BF" w:rsidP="005E43BF">
      <w:pPr>
        <w:pStyle w:val="MVpraanje44"/>
      </w:pPr>
      <w:r>
        <w:t>49.</w:t>
      </w:r>
      <w:r>
        <w:tab/>
        <w:t xml:space="preserve">V razredu je </w:t>
      </w:r>
      <w:r>
        <w:rPr>
          <w:position w:val="-18"/>
        </w:rPr>
        <w:object w:dxaOrig="225" w:dyaOrig="476">
          <v:shape id="_x0000_i1114" type="#_x0000_t75" style="width:11.15pt;height:24.2pt" o:ole="">
            <v:imagedata r:id="rId193" o:title=""/>
          </v:shape>
          <o:OLEObject Type="Embed" ProgID="Equation.DSMT4" ShapeID="_x0000_i1114" DrawAspect="Content" ObjectID="_1822453121" r:id="rId194"/>
        </w:object>
      </w:r>
      <w:r>
        <w:t xml:space="preserve"> deklet. Aritmetična sredina višin deklet je 167 cm, aritmetična sredina višin fantov je 181 cm. Kolikšna je aritmetična sredina višin vseh v razredu?</w:t>
      </w:r>
    </w:p>
    <w:p w:rsidR="001B5C97" w:rsidRDefault="001B5C97" w:rsidP="005E43BF">
      <w:pPr>
        <w:pStyle w:val="Normal49"/>
        <w:overflowPunct w:val="0"/>
        <w:autoSpaceDE w:val="0"/>
        <w:autoSpaceDN w:val="0"/>
        <w:adjustRightInd w:val="0"/>
        <w:spacing w:after="240"/>
        <w:ind w:left="425" w:hanging="425"/>
        <w:textAlignment w:val="baseline"/>
        <w:rPr>
          <w:rFonts w:ascii="Arial" w:eastAsia="Times New Roman" w:hAnsi="Arial"/>
        </w:rPr>
      </w:pPr>
    </w:p>
    <w:p w:rsidR="000F66F9" w:rsidRDefault="005E43BF" w:rsidP="005E43BF">
      <w:pPr>
        <w:pStyle w:val="Normal49"/>
        <w:overflowPunct w:val="0"/>
        <w:autoSpaceDE w:val="0"/>
        <w:autoSpaceDN w:val="0"/>
        <w:adjustRightInd w:val="0"/>
        <w:spacing w:after="240"/>
        <w:ind w:left="425" w:hanging="425"/>
        <w:textAlignment w:val="baseline"/>
        <w:rPr>
          <w:rFonts w:ascii="Arial" w:eastAsia="Times New Roman" w:hAnsi="Arial"/>
        </w:rPr>
      </w:pPr>
      <w:r>
        <w:rPr>
          <w:rFonts w:ascii="Arial" w:eastAsia="Times New Roman" w:hAnsi="Arial"/>
        </w:rPr>
        <w:t>50</w:t>
      </w:r>
      <w:r w:rsidRPr="00F00885">
        <w:rPr>
          <w:rFonts w:ascii="Arial" w:eastAsia="Times New Roman" w:hAnsi="Arial"/>
        </w:rPr>
        <w:t>.</w:t>
      </w:r>
      <w:r w:rsidRPr="00F00885">
        <w:rPr>
          <w:rFonts w:ascii="Arial" w:eastAsia="Times New Roman" w:hAnsi="Arial"/>
        </w:rPr>
        <w:tab/>
        <w:t>Na grafikonu je prikazano, koliko glav živine posamezne vrste je bilo v Sloveniji leta 2018.</w:t>
      </w:r>
    </w:p>
    <w:p w:rsidR="005E43BF" w:rsidRPr="00F00885" w:rsidRDefault="005E43BF" w:rsidP="005E43BF">
      <w:pPr>
        <w:pStyle w:val="Normal49"/>
        <w:overflowPunct w:val="0"/>
        <w:autoSpaceDE w:val="0"/>
        <w:autoSpaceDN w:val="0"/>
        <w:adjustRightInd w:val="0"/>
        <w:ind w:left="992" w:hanging="567"/>
        <w:textAlignment w:val="baseline"/>
        <w:rPr>
          <w:rFonts w:ascii="Arial" w:eastAsia="Times New Roman" w:hAnsi="Arial"/>
        </w:rPr>
      </w:pPr>
      <w:r w:rsidRPr="00F00885">
        <w:rPr>
          <w:rFonts w:ascii="Arial" w:eastAsia="Times New Roman" w:hAnsi="Arial"/>
          <w:noProof/>
        </w:rPr>
        <w:drawing>
          <wp:inline distT="0" distB="0" distL="0" distR="0">
            <wp:extent cx="3780000" cy="2361600"/>
            <wp:effectExtent l="0" t="0" r="0" b="635"/>
            <wp:docPr id="6" name="Grafikon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5"/>
              </a:graphicData>
            </a:graphic>
          </wp:inline>
        </w:drawing>
      </w:r>
    </w:p>
    <w:p w:rsidR="005E43BF" w:rsidRPr="00F00885" w:rsidRDefault="005E43BF" w:rsidP="005E43BF">
      <w:pPr>
        <w:pStyle w:val="Normal49"/>
        <w:overflowPunct w:val="0"/>
        <w:autoSpaceDE w:val="0"/>
        <w:autoSpaceDN w:val="0"/>
        <w:adjustRightInd w:val="0"/>
        <w:ind w:left="992" w:hanging="567"/>
        <w:textAlignment w:val="baseline"/>
        <w:rPr>
          <w:rFonts w:ascii="Arial" w:eastAsia="Times New Roman" w:hAnsi="Arial"/>
        </w:rPr>
      </w:pPr>
    </w:p>
    <w:p w:rsidR="005E43BF" w:rsidRPr="00F00885" w:rsidRDefault="005E43BF" w:rsidP="005E43BF">
      <w:pPr>
        <w:pStyle w:val="Normal49"/>
        <w:jc w:val="right"/>
        <w:rPr>
          <w:rFonts w:ascii="Arial" w:eastAsia="Times New Roman" w:hAnsi="Arial"/>
          <w:sz w:val="16"/>
        </w:rPr>
      </w:pPr>
      <w:r w:rsidRPr="00F00885">
        <w:rPr>
          <w:rFonts w:ascii="Arial" w:eastAsia="Times New Roman" w:hAnsi="Arial"/>
          <w:sz w:val="16"/>
        </w:rPr>
        <w:t>(Vir: Statistični urad Republike Slovenije)</w:t>
      </w:r>
    </w:p>
    <w:p w:rsidR="005E43BF" w:rsidRPr="00F00885" w:rsidRDefault="005E43BF" w:rsidP="005E43BF">
      <w:pPr>
        <w:pStyle w:val="Normal49"/>
        <w:overflowPunct w:val="0"/>
        <w:autoSpaceDE w:val="0"/>
        <w:autoSpaceDN w:val="0"/>
        <w:adjustRightInd w:val="0"/>
        <w:textAlignment w:val="baseline"/>
        <w:rPr>
          <w:rFonts w:ascii="Arial" w:eastAsia="Times New Roman" w:hAnsi="Arial"/>
        </w:rPr>
      </w:pPr>
    </w:p>
    <w:p w:rsidR="005E43BF" w:rsidRPr="00F00885" w:rsidRDefault="005E43BF" w:rsidP="005E43BF">
      <w:pPr>
        <w:pStyle w:val="Normal49"/>
        <w:overflowPunct w:val="0"/>
        <w:autoSpaceDE w:val="0"/>
        <w:autoSpaceDN w:val="0"/>
        <w:adjustRightInd w:val="0"/>
        <w:textAlignment w:val="baseline"/>
        <w:rPr>
          <w:rFonts w:ascii="Arial" w:eastAsia="Times New Roman" w:hAnsi="Arial"/>
        </w:rPr>
      </w:pPr>
    </w:p>
    <w:p w:rsidR="005E43BF" w:rsidRPr="00F00885" w:rsidRDefault="005E43BF" w:rsidP="005E43BF">
      <w:pPr>
        <w:pStyle w:val="Normal49"/>
        <w:overflowPunct w:val="0"/>
        <w:autoSpaceDE w:val="0"/>
        <w:autoSpaceDN w:val="0"/>
        <w:adjustRightInd w:val="0"/>
        <w:spacing w:after="120"/>
        <w:ind w:left="992" w:hanging="567"/>
        <w:textAlignment w:val="baseline"/>
        <w:rPr>
          <w:rFonts w:ascii="Arial" w:eastAsia="Times New Roman" w:hAnsi="Arial"/>
        </w:rPr>
      </w:pPr>
      <w:r>
        <w:rPr>
          <w:rFonts w:ascii="Arial" w:eastAsia="Times New Roman" w:hAnsi="Arial"/>
        </w:rPr>
        <w:t>50</w:t>
      </w:r>
      <w:r w:rsidRPr="00F00885">
        <w:rPr>
          <w:rFonts w:ascii="Arial" w:eastAsia="Times New Roman" w:hAnsi="Arial"/>
        </w:rPr>
        <w:t>.1.</w:t>
      </w:r>
      <w:r w:rsidRPr="00F00885">
        <w:rPr>
          <w:rFonts w:ascii="Arial" w:eastAsia="Times New Roman" w:hAnsi="Arial"/>
        </w:rPr>
        <w:tab/>
        <w:t>Zapišite modus za podatke, predstavljene na grafikonu.</w:t>
      </w:r>
    </w:p>
    <w:p w:rsidR="005E43BF" w:rsidRPr="00F00885" w:rsidRDefault="005E43BF" w:rsidP="005E43BF">
      <w:pPr>
        <w:pStyle w:val="Normal49"/>
        <w:overflowPunct w:val="0"/>
        <w:autoSpaceDE w:val="0"/>
        <w:autoSpaceDN w:val="0"/>
        <w:adjustRightInd w:val="0"/>
        <w:textAlignment w:val="baseline"/>
        <w:rPr>
          <w:rFonts w:ascii="Arial" w:eastAsia="Times New Roman" w:hAnsi="Arial"/>
        </w:rPr>
      </w:pPr>
    </w:p>
    <w:p w:rsidR="005E43BF" w:rsidRPr="00F00885" w:rsidRDefault="005E43BF" w:rsidP="005E43BF">
      <w:pPr>
        <w:pStyle w:val="Normal49"/>
        <w:overflowPunct w:val="0"/>
        <w:autoSpaceDE w:val="0"/>
        <w:autoSpaceDN w:val="0"/>
        <w:adjustRightInd w:val="0"/>
        <w:spacing w:after="120"/>
        <w:ind w:left="992" w:hanging="567"/>
        <w:textAlignment w:val="baseline"/>
        <w:rPr>
          <w:rFonts w:ascii="Arial" w:eastAsia="Times New Roman" w:hAnsi="Arial"/>
        </w:rPr>
      </w:pPr>
      <w:r>
        <w:rPr>
          <w:rFonts w:ascii="Arial" w:eastAsia="Times New Roman" w:hAnsi="Arial"/>
        </w:rPr>
        <w:t>50</w:t>
      </w:r>
      <w:r w:rsidRPr="00F00885">
        <w:rPr>
          <w:rFonts w:ascii="Arial" w:eastAsia="Times New Roman" w:hAnsi="Arial"/>
        </w:rPr>
        <w:t>.2.</w:t>
      </w:r>
      <w:r w:rsidRPr="00F00885">
        <w:rPr>
          <w:rFonts w:ascii="Arial" w:eastAsia="Times New Roman" w:hAnsi="Arial"/>
        </w:rPr>
        <w:tab/>
        <w:t xml:space="preserve">Lina ima v hlevu eno izmed živali, ki so navedene v grafikonu. Izračunajte verjetnost, da ima </w:t>
      </w:r>
      <w:r w:rsidRPr="00F00885">
        <w:rPr>
          <w:rFonts w:ascii="Arial" w:eastAsia="Times New Roman" w:hAnsi="Arial" w:cs="Arial"/>
        </w:rPr>
        <w:t>v hlevu kozo ali ovco.</w:t>
      </w:r>
    </w:p>
    <w:p w:rsidR="005E43BF" w:rsidRPr="00225238" w:rsidRDefault="005E43BF" w:rsidP="005E43BF">
      <w:pPr>
        <w:pStyle w:val="Normal50"/>
        <w:overflowPunct w:val="0"/>
        <w:autoSpaceDE w:val="0"/>
        <w:autoSpaceDN w:val="0"/>
        <w:adjustRightInd w:val="0"/>
        <w:spacing w:after="120"/>
        <w:ind w:left="425" w:hanging="425"/>
        <w:textAlignment w:val="baseline"/>
        <w:rPr>
          <w:rFonts w:ascii="Arial" w:eastAsia="Times New Roman" w:hAnsi="Arial"/>
        </w:rPr>
      </w:pPr>
    </w:p>
    <w:p w:rsidR="000F66F9" w:rsidRDefault="005E43BF" w:rsidP="005E43BF">
      <w:pPr>
        <w:pStyle w:val="Normal50"/>
        <w:overflowPunct w:val="0"/>
        <w:autoSpaceDE w:val="0"/>
        <w:autoSpaceDN w:val="0"/>
        <w:adjustRightInd w:val="0"/>
        <w:spacing w:after="120"/>
        <w:ind w:left="425" w:hanging="425"/>
        <w:textAlignment w:val="baseline"/>
        <w:rPr>
          <w:rFonts w:ascii="Arial" w:eastAsia="Times New Roman" w:hAnsi="Arial"/>
        </w:rPr>
      </w:pPr>
      <w:r>
        <w:rPr>
          <w:rFonts w:ascii="Arial" w:eastAsia="Times New Roman" w:hAnsi="Arial"/>
        </w:rPr>
        <w:t>51</w:t>
      </w:r>
      <w:r w:rsidRPr="00225238">
        <w:rPr>
          <w:rFonts w:ascii="Arial" w:eastAsia="Times New Roman" w:hAnsi="Arial"/>
        </w:rPr>
        <w:t>.</w:t>
      </w:r>
      <w:r w:rsidRPr="00225238">
        <w:rPr>
          <w:rFonts w:ascii="Arial" w:eastAsia="Times New Roman" w:hAnsi="Arial"/>
        </w:rPr>
        <w:tab/>
        <w:t xml:space="preserve">Povprečna mesečna bruto plača v Sloveniji leta 2018 je bila 1778 evrov. Ženske so zaslužile v povprečju 3,88 % manj od povprečja, moški pa v povprečju 3,26 % več od povprečja. </w:t>
      </w:r>
    </w:p>
    <w:p w:rsidR="005E43BF" w:rsidRPr="00225238" w:rsidRDefault="005E43BF" w:rsidP="005E43BF">
      <w:pPr>
        <w:pStyle w:val="Normal50"/>
        <w:overflowPunct w:val="0"/>
        <w:autoSpaceDE w:val="0"/>
        <w:autoSpaceDN w:val="0"/>
        <w:adjustRightInd w:val="0"/>
        <w:textAlignment w:val="baseline"/>
        <w:rPr>
          <w:rFonts w:ascii="Arial" w:eastAsia="Times New Roman" w:hAnsi="Arial"/>
        </w:rPr>
      </w:pPr>
    </w:p>
    <w:p w:rsidR="005E43BF" w:rsidRPr="001B5C97" w:rsidRDefault="005E43BF" w:rsidP="001B5C97">
      <w:pPr>
        <w:pStyle w:val="Normal50"/>
        <w:overflowPunct w:val="0"/>
        <w:autoSpaceDE w:val="0"/>
        <w:autoSpaceDN w:val="0"/>
        <w:adjustRightInd w:val="0"/>
        <w:spacing w:after="120"/>
        <w:ind w:left="992" w:hanging="567"/>
        <w:textAlignment w:val="baseline"/>
        <w:rPr>
          <w:rFonts w:ascii="Arial" w:eastAsia="Times New Roman" w:hAnsi="Arial"/>
        </w:rPr>
      </w:pPr>
      <w:r>
        <w:rPr>
          <w:rFonts w:ascii="Arial" w:eastAsia="Times New Roman" w:hAnsi="Arial"/>
        </w:rPr>
        <w:t>51</w:t>
      </w:r>
      <w:r w:rsidRPr="00225238">
        <w:rPr>
          <w:rFonts w:ascii="Arial" w:eastAsia="Times New Roman" w:hAnsi="Arial"/>
        </w:rPr>
        <w:t>.1.</w:t>
      </w:r>
      <w:r w:rsidRPr="00225238">
        <w:rPr>
          <w:rFonts w:ascii="Arial" w:eastAsia="Times New Roman" w:hAnsi="Arial"/>
        </w:rPr>
        <w:tab/>
        <w:t>Izračunajte, koliko je znašala povprečna mesečna bruto plača žensk in koliko moških, ter rezultat predstavite s stolpčnim diagramom.</w:t>
      </w:r>
    </w:p>
    <w:p w:rsidR="005E43BF" w:rsidRPr="00225238" w:rsidRDefault="005E43BF" w:rsidP="005E43BF">
      <w:pPr>
        <w:pStyle w:val="Normal50"/>
        <w:overflowPunct w:val="0"/>
        <w:autoSpaceDE w:val="0"/>
        <w:autoSpaceDN w:val="0"/>
        <w:adjustRightInd w:val="0"/>
        <w:ind w:left="992" w:hanging="567"/>
        <w:textAlignment w:val="baseline"/>
        <w:rPr>
          <w:rFonts w:ascii="Arial" w:eastAsia="Times New Roman" w:hAnsi="Arial"/>
        </w:rPr>
      </w:pPr>
      <w:r>
        <w:rPr>
          <w:rFonts w:ascii="Arial" w:eastAsia="Times New Roman" w:hAnsi="Arial"/>
        </w:rPr>
        <w:t>51</w:t>
      </w:r>
      <w:r w:rsidRPr="00225238">
        <w:rPr>
          <w:rFonts w:ascii="Arial" w:eastAsia="Times New Roman" w:hAnsi="Arial"/>
        </w:rPr>
        <w:t>.2.</w:t>
      </w:r>
      <w:r w:rsidRPr="00225238">
        <w:rPr>
          <w:rFonts w:ascii="Arial" w:eastAsia="Times New Roman" w:hAnsi="Arial"/>
        </w:rPr>
        <w:tab/>
        <w:t>Za koliko odstotkov je bila v Sloveniji leta 2018 v povprečju mesečna bruto plača moških višja od mesečne bruto plače žensk?</w:t>
      </w:r>
    </w:p>
    <w:p w:rsidR="005E43BF" w:rsidRPr="00767906" w:rsidRDefault="005E43BF" w:rsidP="005E43BF">
      <w:pPr>
        <w:pStyle w:val="Normal51"/>
        <w:overflowPunct w:val="0"/>
        <w:autoSpaceDE w:val="0"/>
        <w:autoSpaceDN w:val="0"/>
        <w:adjustRightInd w:val="0"/>
        <w:spacing w:after="240"/>
        <w:ind w:left="425" w:hanging="425"/>
        <w:textAlignment w:val="baseline"/>
        <w:rPr>
          <w:rFonts w:ascii="Arial" w:eastAsia="Times New Roman" w:hAnsi="Arial"/>
        </w:rPr>
      </w:pPr>
    </w:p>
    <w:p w:rsidR="000F66F9" w:rsidRDefault="005E43BF" w:rsidP="005E43BF">
      <w:pPr>
        <w:pStyle w:val="Normal51"/>
        <w:overflowPunct w:val="0"/>
        <w:autoSpaceDE w:val="0"/>
        <w:autoSpaceDN w:val="0"/>
        <w:adjustRightInd w:val="0"/>
        <w:spacing w:after="240"/>
        <w:ind w:left="425" w:hanging="425"/>
        <w:textAlignment w:val="baseline"/>
        <w:rPr>
          <w:rFonts w:ascii="Arial" w:eastAsia="Times New Roman" w:hAnsi="Arial"/>
        </w:rPr>
      </w:pPr>
      <w:r>
        <w:rPr>
          <w:rFonts w:ascii="Arial" w:eastAsia="Times New Roman" w:hAnsi="Arial"/>
        </w:rPr>
        <w:t>52</w:t>
      </w:r>
      <w:r w:rsidRPr="00767906">
        <w:rPr>
          <w:rFonts w:ascii="Arial" w:eastAsia="Times New Roman" w:hAnsi="Arial"/>
        </w:rPr>
        <w:t>.</w:t>
      </w:r>
      <w:r w:rsidRPr="00767906">
        <w:rPr>
          <w:rFonts w:ascii="Arial" w:eastAsia="Times New Roman" w:hAnsi="Arial"/>
        </w:rPr>
        <w:tab/>
        <w:t xml:space="preserve">V preglednici je podana povprečna </w:t>
      </w:r>
      <w:r w:rsidRPr="00767906">
        <w:rPr>
          <w:rFonts w:ascii="Arial" w:eastAsia="Times New Roman" w:hAnsi="Arial"/>
          <w:color w:val="000000"/>
        </w:rPr>
        <w:t>letna</w:t>
      </w:r>
      <w:r w:rsidRPr="00767906">
        <w:rPr>
          <w:rFonts w:ascii="Arial" w:eastAsia="Times New Roman" w:hAnsi="Arial"/>
        </w:rPr>
        <w:t xml:space="preserve"> temperatura na Kredarici od leta 2010 do leta 2019. Izračunajte aritmetično sredino in mediano povprečne letne temperature za to obdobje. Kolikokrat v drugi polovici obravnavanega obdobja je bila povprečna letna temperatura nad mediano?</w:t>
      </w:r>
    </w:p>
    <w:tbl>
      <w:tblPr>
        <w:tblStyle w:val="TableGrid13"/>
        <w:tblW w:w="3968" w:type="dxa"/>
        <w:tblInd w:w="534" w:type="dxa"/>
        <w:tblLook w:val="04A0" w:firstRow="1" w:lastRow="0" w:firstColumn="1" w:lastColumn="0" w:noHBand="0" w:noVBand="1"/>
      </w:tblPr>
      <w:tblGrid>
        <w:gridCol w:w="1984"/>
        <w:gridCol w:w="1984"/>
      </w:tblGrid>
      <w:tr w:rsidR="000F66F9" w:rsidTr="000F66F9">
        <w:trPr>
          <w:cnfStyle w:val="100000000000" w:firstRow="1" w:lastRow="0" w:firstColumn="0" w:lastColumn="0" w:oddVBand="0" w:evenVBand="0" w:oddHBand="0" w:evenHBand="0" w:firstRowFirstColumn="0" w:firstRowLastColumn="0" w:lastRowFirstColumn="0" w:lastRowLastColumn="0"/>
        </w:trPr>
        <w:tc>
          <w:tcPr>
            <w:tcW w:w="1984" w:type="dxa"/>
            <w:vAlign w:val="center"/>
          </w:tcPr>
          <w:p w:rsidR="005E43BF" w:rsidRPr="00767906" w:rsidRDefault="005E43BF" w:rsidP="005E43BF">
            <w:pPr>
              <w:pStyle w:val="Normal51"/>
              <w:overflowPunct w:val="0"/>
              <w:autoSpaceDE w:val="0"/>
              <w:autoSpaceDN w:val="0"/>
              <w:adjustRightInd w:val="0"/>
              <w:spacing w:before="20" w:after="20"/>
              <w:jc w:val="center"/>
              <w:textAlignment w:val="baseline"/>
              <w:rPr>
                <w:rFonts w:ascii="Arial" w:hAnsi="Arial" w:cs="Arial"/>
              </w:rPr>
            </w:pPr>
            <w:r w:rsidRPr="00767906">
              <w:rPr>
                <w:rFonts w:ascii="Arial" w:hAnsi="Arial" w:cs="Arial"/>
              </w:rPr>
              <w:t>Leto</w:t>
            </w:r>
          </w:p>
        </w:tc>
        <w:tc>
          <w:tcPr>
            <w:tcW w:w="1984" w:type="dxa"/>
          </w:tcPr>
          <w:p w:rsidR="005E43BF" w:rsidRPr="00767906" w:rsidRDefault="005E43BF" w:rsidP="005E43BF">
            <w:pPr>
              <w:pStyle w:val="Normal51"/>
              <w:overflowPunct w:val="0"/>
              <w:autoSpaceDE w:val="0"/>
              <w:autoSpaceDN w:val="0"/>
              <w:adjustRightInd w:val="0"/>
              <w:spacing w:before="20" w:after="20"/>
              <w:jc w:val="center"/>
              <w:textAlignment w:val="baseline"/>
              <w:rPr>
                <w:rFonts w:ascii="Arial" w:hAnsi="Arial" w:cs="Arial"/>
              </w:rPr>
            </w:pPr>
            <w:r w:rsidRPr="00767906">
              <w:rPr>
                <w:rFonts w:ascii="Arial" w:hAnsi="Arial" w:cs="Arial"/>
              </w:rPr>
              <w:t>Povprečna letna temperatura [°C]</w:t>
            </w:r>
          </w:p>
        </w:tc>
      </w:tr>
      <w:tr w:rsidR="000F66F9" w:rsidTr="000F66F9">
        <w:trPr>
          <w:trHeight w:val="170"/>
        </w:trPr>
        <w:tc>
          <w:tcPr>
            <w:tcW w:w="1984" w:type="dxa"/>
            <w:tcBorders>
              <w:top w:val="single" w:sz="8" w:space="0" w:color="auto"/>
            </w:tcBorders>
            <w:vAlign w:val="center"/>
          </w:tcPr>
          <w:p w:rsidR="005E43BF" w:rsidRPr="00767906" w:rsidRDefault="005E43BF" w:rsidP="005E43BF">
            <w:pPr>
              <w:pStyle w:val="Normal51"/>
              <w:overflowPunct w:val="0"/>
              <w:autoSpaceDE w:val="0"/>
              <w:autoSpaceDN w:val="0"/>
              <w:adjustRightInd w:val="0"/>
              <w:spacing w:before="20" w:after="20"/>
              <w:jc w:val="center"/>
              <w:textAlignment w:val="baseline"/>
              <w:rPr>
                <w:rFonts w:ascii="Arial" w:hAnsi="Arial"/>
              </w:rPr>
            </w:pPr>
            <w:r w:rsidRPr="00767906">
              <w:rPr>
                <w:rFonts w:ascii="Arial" w:hAnsi="Arial"/>
              </w:rPr>
              <w:t>2010</w:t>
            </w:r>
          </w:p>
        </w:tc>
        <w:tc>
          <w:tcPr>
            <w:tcW w:w="1984" w:type="dxa"/>
            <w:tcBorders>
              <w:top w:val="single" w:sz="8" w:space="0" w:color="auto"/>
            </w:tcBorders>
            <w:vAlign w:val="center"/>
          </w:tcPr>
          <w:p w:rsidR="005E43BF" w:rsidRPr="00767906" w:rsidRDefault="005E43BF" w:rsidP="005E43BF">
            <w:pPr>
              <w:pStyle w:val="Normal51"/>
              <w:overflowPunct w:val="0"/>
              <w:autoSpaceDE w:val="0"/>
              <w:autoSpaceDN w:val="0"/>
              <w:adjustRightInd w:val="0"/>
              <w:spacing w:before="20" w:after="20"/>
              <w:jc w:val="center"/>
              <w:textAlignment w:val="baseline"/>
              <w:rPr>
                <w:rFonts w:ascii="Arial" w:hAnsi="Arial"/>
              </w:rPr>
            </w:pPr>
            <w:r>
              <w:rPr>
                <w:rFonts w:ascii="Arial" w:eastAsiaTheme="minorHAnsi" w:hAnsi="Arial" w:cstheme="minorBidi"/>
                <w:position w:val="-8"/>
                <w:sz w:val="22"/>
                <w:szCs w:val="22"/>
                <w:lang w:eastAsia="en-US"/>
              </w:rPr>
              <w:object w:dxaOrig="449" w:dyaOrig="288">
                <v:shape id="_x0000_i1115" type="#_x0000_t75" style="width:22.25pt;height:14.4pt" o:ole="">
                  <v:imagedata r:id="rId196" o:title=""/>
                </v:shape>
                <o:OLEObject Type="Embed" ProgID="Equation.DSMT4" ShapeID="_x0000_i1115" DrawAspect="Content" ObjectID="_1822453122" r:id="rId197"/>
              </w:object>
            </w:r>
          </w:p>
        </w:tc>
      </w:tr>
      <w:tr w:rsidR="000F66F9" w:rsidTr="000F66F9">
        <w:trPr>
          <w:trHeight w:val="170"/>
        </w:trPr>
        <w:tc>
          <w:tcPr>
            <w:tcW w:w="1984" w:type="dxa"/>
            <w:vAlign w:val="center"/>
          </w:tcPr>
          <w:p w:rsidR="005E43BF" w:rsidRPr="00767906" w:rsidRDefault="005E43BF" w:rsidP="005E43BF">
            <w:pPr>
              <w:pStyle w:val="Normal51"/>
              <w:overflowPunct w:val="0"/>
              <w:autoSpaceDE w:val="0"/>
              <w:autoSpaceDN w:val="0"/>
              <w:adjustRightInd w:val="0"/>
              <w:spacing w:before="20" w:after="20"/>
              <w:jc w:val="center"/>
              <w:textAlignment w:val="baseline"/>
              <w:rPr>
                <w:rFonts w:ascii="Arial" w:hAnsi="Arial"/>
              </w:rPr>
            </w:pPr>
            <w:r w:rsidRPr="00767906">
              <w:rPr>
                <w:rFonts w:ascii="Arial" w:hAnsi="Arial"/>
              </w:rPr>
              <w:t>2011</w:t>
            </w:r>
          </w:p>
        </w:tc>
        <w:tc>
          <w:tcPr>
            <w:tcW w:w="1984" w:type="dxa"/>
            <w:vAlign w:val="center"/>
          </w:tcPr>
          <w:p w:rsidR="005E43BF" w:rsidRPr="00767906" w:rsidRDefault="005E43BF" w:rsidP="005E43BF">
            <w:pPr>
              <w:pStyle w:val="Normal51"/>
              <w:overflowPunct w:val="0"/>
              <w:autoSpaceDE w:val="0"/>
              <w:autoSpaceDN w:val="0"/>
              <w:adjustRightInd w:val="0"/>
              <w:spacing w:before="20" w:after="20"/>
              <w:jc w:val="center"/>
              <w:textAlignment w:val="baseline"/>
              <w:rPr>
                <w:rFonts w:ascii="Arial" w:hAnsi="Arial"/>
              </w:rPr>
            </w:pPr>
            <w:r>
              <w:rPr>
                <w:rFonts w:ascii="Arial" w:eastAsiaTheme="minorHAnsi" w:hAnsi="Arial" w:cstheme="minorBidi"/>
                <w:position w:val="-8"/>
                <w:sz w:val="22"/>
                <w:szCs w:val="22"/>
                <w:lang w:eastAsia="en-US"/>
              </w:rPr>
              <w:object w:dxaOrig="300" w:dyaOrig="288">
                <v:shape id="_x0000_i1116" type="#_x0000_t75" style="width:15.05pt;height:14.4pt" o:ole="">
                  <v:imagedata r:id="rId198" o:title=""/>
                </v:shape>
                <o:OLEObject Type="Embed" ProgID="Equation.DSMT4" ShapeID="_x0000_i1116" DrawAspect="Content" ObjectID="_1822453123" r:id="rId199"/>
              </w:object>
            </w:r>
          </w:p>
        </w:tc>
      </w:tr>
      <w:tr w:rsidR="000F66F9" w:rsidTr="000F66F9">
        <w:trPr>
          <w:trHeight w:val="170"/>
        </w:trPr>
        <w:tc>
          <w:tcPr>
            <w:tcW w:w="1984" w:type="dxa"/>
            <w:vAlign w:val="center"/>
          </w:tcPr>
          <w:p w:rsidR="005E43BF" w:rsidRPr="00767906" w:rsidRDefault="005E43BF" w:rsidP="005E43BF">
            <w:pPr>
              <w:pStyle w:val="Normal51"/>
              <w:overflowPunct w:val="0"/>
              <w:autoSpaceDE w:val="0"/>
              <w:autoSpaceDN w:val="0"/>
              <w:adjustRightInd w:val="0"/>
              <w:spacing w:before="20" w:after="20"/>
              <w:jc w:val="center"/>
              <w:textAlignment w:val="baseline"/>
              <w:rPr>
                <w:rFonts w:ascii="Arial" w:hAnsi="Arial"/>
              </w:rPr>
            </w:pPr>
            <w:r w:rsidRPr="00767906">
              <w:rPr>
                <w:rFonts w:ascii="Arial" w:hAnsi="Arial"/>
              </w:rPr>
              <w:t>2012</w:t>
            </w:r>
          </w:p>
        </w:tc>
        <w:tc>
          <w:tcPr>
            <w:tcW w:w="1984" w:type="dxa"/>
            <w:vAlign w:val="center"/>
          </w:tcPr>
          <w:p w:rsidR="005E43BF" w:rsidRPr="00767906" w:rsidRDefault="005E43BF" w:rsidP="005E43BF">
            <w:pPr>
              <w:pStyle w:val="Normal51"/>
              <w:overflowPunct w:val="0"/>
              <w:autoSpaceDE w:val="0"/>
              <w:autoSpaceDN w:val="0"/>
              <w:adjustRightInd w:val="0"/>
              <w:spacing w:before="20" w:after="20"/>
              <w:jc w:val="center"/>
              <w:textAlignment w:val="baseline"/>
              <w:rPr>
                <w:rFonts w:ascii="Arial" w:hAnsi="Arial"/>
              </w:rPr>
            </w:pPr>
            <w:r>
              <w:rPr>
                <w:rFonts w:ascii="Arial" w:eastAsiaTheme="minorHAnsi" w:hAnsi="Arial" w:cstheme="minorBidi"/>
                <w:position w:val="-8"/>
                <w:sz w:val="22"/>
                <w:szCs w:val="22"/>
                <w:lang w:eastAsia="en-US"/>
              </w:rPr>
              <w:object w:dxaOrig="484" w:dyaOrig="288">
                <v:shape id="_x0000_i1117" type="#_x0000_t75" style="width:24.2pt;height:14.4pt" o:ole="">
                  <v:imagedata r:id="rId200" o:title=""/>
                </v:shape>
                <o:OLEObject Type="Embed" ProgID="Equation.DSMT4" ShapeID="_x0000_i1117" DrawAspect="Content" ObjectID="_1822453124" r:id="rId201"/>
              </w:object>
            </w:r>
          </w:p>
        </w:tc>
      </w:tr>
      <w:tr w:rsidR="000F66F9" w:rsidTr="000F66F9">
        <w:trPr>
          <w:trHeight w:val="170"/>
        </w:trPr>
        <w:tc>
          <w:tcPr>
            <w:tcW w:w="1984" w:type="dxa"/>
            <w:vAlign w:val="center"/>
          </w:tcPr>
          <w:p w:rsidR="005E43BF" w:rsidRPr="00767906" w:rsidRDefault="005E43BF" w:rsidP="005E43BF">
            <w:pPr>
              <w:pStyle w:val="Normal51"/>
              <w:overflowPunct w:val="0"/>
              <w:autoSpaceDE w:val="0"/>
              <w:autoSpaceDN w:val="0"/>
              <w:adjustRightInd w:val="0"/>
              <w:spacing w:before="20" w:after="20"/>
              <w:jc w:val="center"/>
              <w:textAlignment w:val="baseline"/>
              <w:rPr>
                <w:rFonts w:ascii="Arial" w:hAnsi="Arial"/>
              </w:rPr>
            </w:pPr>
            <w:r w:rsidRPr="00767906">
              <w:rPr>
                <w:rFonts w:ascii="Arial" w:hAnsi="Arial"/>
              </w:rPr>
              <w:t>2013</w:t>
            </w:r>
          </w:p>
        </w:tc>
        <w:tc>
          <w:tcPr>
            <w:tcW w:w="1984" w:type="dxa"/>
            <w:vAlign w:val="center"/>
          </w:tcPr>
          <w:p w:rsidR="005E43BF" w:rsidRPr="00767906" w:rsidRDefault="005E43BF" w:rsidP="005E43BF">
            <w:pPr>
              <w:pStyle w:val="Normal51"/>
              <w:overflowPunct w:val="0"/>
              <w:autoSpaceDE w:val="0"/>
              <w:autoSpaceDN w:val="0"/>
              <w:adjustRightInd w:val="0"/>
              <w:spacing w:before="20" w:after="20"/>
              <w:jc w:val="center"/>
              <w:textAlignment w:val="baseline"/>
              <w:rPr>
                <w:rFonts w:ascii="Arial" w:hAnsi="Arial"/>
              </w:rPr>
            </w:pPr>
            <w:r>
              <w:rPr>
                <w:rFonts w:ascii="Arial" w:eastAsiaTheme="minorHAnsi" w:hAnsi="Arial" w:cstheme="minorBidi"/>
                <w:position w:val="-8"/>
                <w:sz w:val="22"/>
                <w:szCs w:val="22"/>
                <w:lang w:eastAsia="en-US"/>
              </w:rPr>
              <w:object w:dxaOrig="449" w:dyaOrig="288">
                <v:shape id="_x0000_i1118" type="#_x0000_t75" style="width:22.25pt;height:14.4pt" o:ole="">
                  <v:imagedata r:id="rId202" o:title=""/>
                </v:shape>
                <o:OLEObject Type="Embed" ProgID="Equation.DSMT4" ShapeID="_x0000_i1118" DrawAspect="Content" ObjectID="_1822453125" r:id="rId203"/>
              </w:object>
            </w:r>
          </w:p>
        </w:tc>
      </w:tr>
      <w:tr w:rsidR="000F66F9" w:rsidTr="000F66F9">
        <w:trPr>
          <w:trHeight w:val="170"/>
        </w:trPr>
        <w:tc>
          <w:tcPr>
            <w:tcW w:w="1984" w:type="dxa"/>
            <w:vAlign w:val="center"/>
          </w:tcPr>
          <w:p w:rsidR="005E43BF" w:rsidRPr="00767906" w:rsidRDefault="005E43BF" w:rsidP="005E43BF">
            <w:pPr>
              <w:pStyle w:val="Normal51"/>
              <w:overflowPunct w:val="0"/>
              <w:autoSpaceDE w:val="0"/>
              <w:autoSpaceDN w:val="0"/>
              <w:adjustRightInd w:val="0"/>
              <w:spacing w:before="20" w:after="20"/>
              <w:jc w:val="center"/>
              <w:textAlignment w:val="baseline"/>
              <w:rPr>
                <w:rFonts w:ascii="Arial" w:hAnsi="Arial"/>
              </w:rPr>
            </w:pPr>
            <w:r w:rsidRPr="00767906">
              <w:rPr>
                <w:rFonts w:ascii="Arial" w:hAnsi="Arial"/>
              </w:rPr>
              <w:t>2014</w:t>
            </w:r>
          </w:p>
        </w:tc>
        <w:tc>
          <w:tcPr>
            <w:tcW w:w="1984" w:type="dxa"/>
            <w:vAlign w:val="center"/>
          </w:tcPr>
          <w:p w:rsidR="005E43BF" w:rsidRPr="00767906" w:rsidRDefault="005E43BF" w:rsidP="005E43BF">
            <w:pPr>
              <w:pStyle w:val="Normal51"/>
              <w:overflowPunct w:val="0"/>
              <w:autoSpaceDE w:val="0"/>
              <w:autoSpaceDN w:val="0"/>
              <w:adjustRightInd w:val="0"/>
              <w:spacing w:before="20" w:after="20"/>
              <w:jc w:val="center"/>
              <w:textAlignment w:val="baseline"/>
              <w:rPr>
                <w:rFonts w:ascii="Arial" w:hAnsi="Arial"/>
              </w:rPr>
            </w:pPr>
            <w:r>
              <w:rPr>
                <w:rFonts w:ascii="Arial" w:eastAsiaTheme="minorHAnsi" w:hAnsi="Arial" w:cstheme="minorBidi"/>
                <w:position w:val="-6"/>
                <w:sz w:val="22"/>
                <w:szCs w:val="22"/>
                <w:lang w:eastAsia="en-US"/>
              </w:rPr>
              <w:object w:dxaOrig="184" w:dyaOrig="265">
                <v:shape id="_x0000_i1119" type="#_x0000_t75" style="width:9.15pt;height:13.75pt" o:ole="">
                  <v:imagedata r:id="rId204" o:title=""/>
                </v:shape>
                <o:OLEObject Type="Embed" ProgID="Equation.DSMT4" ShapeID="_x0000_i1119" DrawAspect="Content" ObjectID="_1822453126" r:id="rId205"/>
              </w:object>
            </w:r>
          </w:p>
        </w:tc>
      </w:tr>
      <w:tr w:rsidR="000F66F9" w:rsidTr="000F66F9">
        <w:trPr>
          <w:trHeight w:val="170"/>
        </w:trPr>
        <w:tc>
          <w:tcPr>
            <w:tcW w:w="1984" w:type="dxa"/>
            <w:vAlign w:val="center"/>
          </w:tcPr>
          <w:p w:rsidR="005E43BF" w:rsidRPr="00767906" w:rsidRDefault="005E43BF" w:rsidP="005E43BF">
            <w:pPr>
              <w:pStyle w:val="Normal51"/>
              <w:overflowPunct w:val="0"/>
              <w:autoSpaceDE w:val="0"/>
              <w:autoSpaceDN w:val="0"/>
              <w:adjustRightInd w:val="0"/>
              <w:spacing w:before="20" w:after="20"/>
              <w:jc w:val="center"/>
              <w:textAlignment w:val="baseline"/>
              <w:rPr>
                <w:rFonts w:ascii="Arial" w:hAnsi="Arial"/>
              </w:rPr>
            </w:pPr>
            <w:r w:rsidRPr="00767906">
              <w:rPr>
                <w:rFonts w:ascii="Arial" w:hAnsi="Arial"/>
              </w:rPr>
              <w:t>2015</w:t>
            </w:r>
          </w:p>
        </w:tc>
        <w:tc>
          <w:tcPr>
            <w:tcW w:w="1984" w:type="dxa"/>
            <w:vAlign w:val="center"/>
          </w:tcPr>
          <w:p w:rsidR="005E43BF" w:rsidRPr="00767906" w:rsidRDefault="005E43BF" w:rsidP="005E43BF">
            <w:pPr>
              <w:pStyle w:val="Normal51"/>
              <w:overflowPunct w:val="0"/>
              <w:autoSpaceDE w:val="0"/>
              <w:autoSpaceDN w:val="0"/>
              <w:adjustRightInd w:val="0"/>
              <w:spacing w:before="20" w:after="20"/>
              <w:jc w:val="center"/>
              <w:textAlignment w:val="baseline"/>
              <w:rPr>
                <w:rFonts w:ascii="Arial" w:hAnsi="Arial"/>
              </w:rPr>
            </w:pPr>
            <w:r>
              <w:rPr>
                <w:rFonts w:ascii="Arial" w:eastAsiaTheme="minorHAnsi" w:hAnsi="Arial" w:cstheme="minorBidi"/>
                <w:position w:val="-8"/>
                <w:sz w:val="22"/>
                <w:szCs w:val="22"/>
                <w:lang w:eastAsia="en-US"/>
              </w:rPr>
              <w:object w:dxaOrig="334" w:dyaOrig="288">
                <v:shape id="_x0000_i1120" type="#_x0000_t75" style="width:16.35pt;height:14.4pt" o:ole="">
                  <v:imagedata r:id="rId206" o:title=""/>
                </v:shape>
                <o:OLEObject Type="Embed" ProgID="Equation.DSMT4" ShapeID="_x0000_i1120" DrawAspect="Content" ObjectID="_1822453127" r:id="rId207"/>
              </w:object>
            </w:r>
          </w:p>
        </w:tc>
      </w:tr>
      <w:tr w:rsidR="000F66F9" w:rsidTr="000F66F9">
        <w:trPr>
          <w:trHeight w:val="170"/>
        </w:trPr>
        <w:tc>
          <w:tcPr>
            <w:tcW w:w="1984" w:type="dxa"/>
            <w:vAlign w:val="center"/>
          </w:tcPr>
          <w:p w:rsidR="005E43BF" w:rsidRPr="00767906" w:rsidRDefault="005E43BF" w:rsidP="005E43BF">
            <w:pPr>
              <w:pStyle w:val="Normal51"/>
              <w:overflowPunct w:val="0"/>
              <w:autoSpaceDE w:val="0"/>
              <w:autoSpaceDN w:val="0"/>
              <w:adjustRightInd w:val="0"/>
              <w:spacing w:before="20" w:after="20"/>
              <w:jc w:val="center"/>
              <w:textAlignment w:val="baseline"/>
              <w:rPr>
                <w:rFonts w:ascii="Arial" w:hAnsi="Arial"/>
              </w:rPr>
            </w:pPr>
            <w:r w:rsidRPr="00767906">
              <w:rPr>
                <w:rFonts w:ascii="Arial" w:hAnsi="Arial"/>
              </w:rPr>
              <w:t>2016</w:t>
            </w:r>
          </w:p>
        </w:tc>
        <w:tc>
          <w:tcPr>
            <w:tcW w:w="1984" w:type="dxa"/>
            <w:vAlign w:val="center"/>
          </w:tcPr>
          <w:p w:rsidR="005E43BF" w:rsidRPr="00767906" w:rsidRDefault="005E43BF" w:rsidP="005E43BF">
            <w:pPr>
              <w:pStyle w:val="Normal51"/>
              <w:overflowPunct w:val="0"/>
              <w:autoSpaceDE w:val="0"/>
              <w:autoSpaceDN w:val="0"/>
              <w:adjustRightInd w:val="0"/>
              <w:spacing w:before="20" w:after="20"/>
              <w:jc w:val="center"/>
              <w:textAlignment w:val="baseline"/>
              <w:rPr>
                <w:rFonts w:ascii="Arial" w:hAnsi="Arial"/>
              </w:rPr>
            </w:pPr>
            <w:r>
              <w:rPr>
                <w:rFonts w:ascii="Arial" w:eastAsiaTheme="minorHAnsi" w:hAnsi="Arial" w:cstheme="minorBidi"/>
                <w:position w:val="-8"/>
                <w:sz w:val="22"/>
                <w:szCs w:val="22"/>
                <w:lang w:eastAsia="en-US"/>
              </w:rPr>
              <w:object w:dxaOrig="484" w:dyaOrig="288">
                <v:shape id="_x0000_i1121" type="#_x0000_t75" style="width:24.2pt;height:14.4pt" o:ole="">
                  <v:imagedata r:id="rId208" o:title=""/>
                </v:shape>
                <o:OLEObject Type="Embed" ProgID="Equation.DSMT4" ShapeID="_x0000_i1121" DrawAspect="Content" ObjectID="_1822453128" r:id="rId209"/>
              </w:object>
            </w:r>
          </w:p>
        </w:tc>
      </w:tr>
      <w:tr w:rsidR="000F66F9" w:rsidTr="000F66F9">
        <w:trPr>
          <w:trHeight w:val="170"/>
        </w:trPr>
        <w:tc>
          <w:tcPr>
            <w:tcW w:w="1984" w:type="dxa"/>
            <w:vAlign w:val="center"/>
          </w:tcPr>
          <w:p w:rsidR="005E43BF" w:rsidRPr="00767906" w:rsidRDefault="005E43BF" w:rsidP="005E43BF">
            <w:pPr>
              <w:pStyle w:val="Normal51"/>
              <w:overflowPunct w:val="0"/>
              <w:autoSpaceDE w:val="0"/>
              <w:autoSpaceDN w:val="0"/>
              <w:adjustRightInd w:val="0"/>
              <w:spacing w:before="20" w:after="20"/>
              <w:jc w:val="center"/>
              <w:textAlignment w:val="baseline"/>
              <w:rPr>
                <w:rFonts w:ascii="Arial" w:hAnsi="Arial"/>
              </w:rPr>
            </w:pPr>
            <w:r w:rsidRPr="00767906">
              <w:rPr>
                <w:rFonts w:ascii="Arial" w:hAnsi="Arial"/>
              </w:rPr>
              <w:t>2017</w:t>
            </w:r>
          </w:p>
        </w:tc>
        <w:tc>
          <w:tcPr>
            <w:tcW w:w="1984" w:type="dxa"/>
            <w:vAlign w:val="center"/>
          </w:tcPr>
          <w:p w:rsidR="005E43BF" w:rsidRPr="00767906" w:rsidRDefault="005E43BF" w:rsidP="005E43BF">
            <w:pPr>
              <w:pStyle w:val="Normal51"/>
              <w:overflowPunct w:val="0"/>
              <w:autoSpaceDE w:val="0"/>
              <w:autoSpaceDN w:val="0"/>
              <w:adjustRightInd w:val="0"/>
              <w:spacing w:before="20" w:after="20"/>
              <w:jc w:val="center"/>
              <w:textAlignment w:val="baseline"/>
              <w:rPr>
                <w:rFonts w:ascii="Arial" w:hAnsi="Arial"/>
              </w:rPr>
            </w:pPr>
            <w:r>
              <w:rPr>
                <w:rFonts w:ascii="Arial" w:eastAsiaTheme="minorHAnsi" w:hAnsi="Arial" w:cstheme="minorBidi"/>
                <w:position w:val="-8"/>
                <w:sz w:val="22"/>
                <w:szCs w:val="22"/>
                <w:lang w:eastAsia="en-US"/>
              </w:rPr>
              <w:object w:dxaOrig="449" w:dyaOrig="288">
                <v:shape id="_x0000_i1122" type="#_x0000_t75" style="width:22.25pt;height:14.4pt" o:ole="">
                  <v:imagedata r:id="rId210" o:title=""/>
                </v:shape>
                <o:OLEObject Type="Embed" ProgID="Equation.DSMT4" ShapeID="_x0000_i1122" DrawAspect="Content" ObjectID="_1822453129" r:id="rId211"/>
              </w:object>
            </w:r>
          </w:p>
        </w:tc>
      </w:tr>
      <w:tr w:rsidR="000F66F9" w:rsidTr="000F66F9">
        <w:trPr>
          <w:trHeight w:val="170"/>
        </w:trPr>
        <w:tc>
          <w:tcPr>
            <w:tcW w:w="1984" w:type="dxa"/>
            <w:vAlign w:val="center"/>
          </w:tcPr>
          <w:p w:rsidR="005E43BF" w:rsidRPr="00767906" w:rsidRDefault="005E43BF" w:rsidP="005E43BF">
            <w:pPr>
              <w:pStyle w:val="Normal51"/>
              <w:overflowPunct w:val="0"/>
              <w:autoSpaceDE w:val="0"/>
              <w:autoSpaceDN w:val="0"/>
              <w:adjustRightInd w:val="0"/>
              <w:spacing w:before="20" w:after="20"/>
              <w:jc w:val="center"/>
              <w:textAlignment w:val="baseline"/>
              <w:rPr>
                <w:rFonts w:ascii="Arial" w:hAnsi="Arial"/>
              </w:rPr>
            </w:pPr>
            <w:r w:rsidRPr="00767906">
              <w:rPr>
                <w:rFonts w:ascii="Arial" w:hAnsi="Arial"/>
              </w:rPr>
              <w:t>2018</w:t>
            </w:r>
          </w:p>
        </w:tc>
        <w:tc>
          <w:tcPr>
            <w:tcW w:w="1984" w:type="dxa"/>
            <w:vAlign w:val="center"/>
          </w:tcPr>
          <w:p w:rsidR="005E43BF" w:rsidRPr="00767906" w:rsidRDefault="005E43BF" w:rsidP="005E43BF">
            <w:pPr>
              <w:pStyle w:val="Normal51"/>
              <w:overflowPunct w:val="0"/>
              <w:autoSpaceDE w:val="0"/>
              <w:autoSpaceDN w:val="0"/>
              <w:adjustRightInd w:val="0"/>
              <w:spacing w:before="20" w:after="20"/>
              <w:jc w:val="center"/>
              <w:textAlignment w:val="baseline"/>
              <w:rPr>
                <w:rFonts w:ascii="Arial" w:hAnsi="Arial"/>
              </w:rPr>
            </w:pPr>
            <w:r>
              <w:rPr>
                <w:rFonts w:ascii="Arial" w:eastAsiaTheme="minorHAnsi" w:hAnsi="Arial" w:cstheme="minorBidi"/>
                <w:position w:val="-8"/>
                <w:sz w:val="22"/>
                <w:szCs w:val="22"/>
                <w:lang w:eastAsia="en-US"/>
              </w:rPr>
              <w:object w:dxaOrig="300" w:dyaOrig="288">
                <v:shape id="_x0000_i1123" type="#_x0000_t75" style="width:15.05pt;height:14.4pt" o:ole="">
                  <v:imagedata r:id="rId212" o:title=""/>
                </v:shape>
                <o:OLEObject Type="Embed" ProgID="Equation.DSMT4" ShapeID="_x0000_i1123" DrawAspect="Content" ObjectID="_1822453130" r:id="rId213"/>
              </w:object>
            </w:r>
          </w:p>
        </w:tc>
      </w:tr>
      <w:tr w:rsidR="000F66F9" w:rsidTr="000F66F9">
        <w:trPr>
          <w:trHeight w:val="170"/>
        </w:trPr>
        <w:tc>
          <w:tcPr>
            <w:tcW w:w="1984" w:type="dxa"/>
            <w:vAlign w:val="center"/>
          </w:tcPr>
          <w:p w:rsidR="005E43BF" w:rsidRPr="00767906" w:rsidRDefault="005E43BF" w:rsidP="005E43BF">
            <w:pPr>
              <w:pStyle w:val="Normal51"/>
              <w:overflowPunct w:val="0"/>
              <w:autoSpaceDE w:val="0"/>
              <w:autoSpaceDN w:val="0"/>
              <w:adjustRightInd w:val="0"/>
              <w:spacing w:before="20" w:after="20"/>
              <w:jc w:val="center"/>
              <w:textAlignment w:val="baseline"/>
              <w:rPr>
                <w:rFonts w:ascii="Arial" w:hAnsi="Arial"/>
              </w:rPr>
            </w:pPr>
            <w:r w:rsidRPr="00767906">
              <w:rPr>
                <w:rFonts w:ascii="Arial" w:hAnsi="Arial"/>
              </w:rPr>
              <w:t>2019</w:t>
            </w:r>
          </w:p>
        </w:tc>
        <w:tc>
          <w:tcPr>
            <w:tcW w:w="1984" w:type="dxa"/>
            <w:vAlign w:val="center"/>
          </w:tcPr>
          <w:p w:rsidR="005E43BF" w:rsidRPr="00767906" w:rsidRDefault="005E43BF" w:rsidP="005E43BF">
            <w:pPr>
              <w:pStyle w:val="Normal51"/>
              <w:overflowPunct w:val="0"/>
              <w:autoSpaceDE w:val="0"/>
              <w:autoSpaceDN w:val="0"/>
              <w:adjustRightInd w:val="0"/>
              <w:spacing w:before="20" w:after="20"/>
              <w:jc w:val="center"/>
              <w:textAlignment w:val="baseline"/>
              <w:rPr>
                <w:rFonts w:ascii="Arial" w:hAnsi="Arial"/>
              </w:rPr>
            </w:pPr>
            <w:r>
              <w:rPr>
                <w:rFonts w:ascii="Arial" w:eastAsiaTheme="minorHAnsi" w:hAnsi="Arial" w:cstheme="minorBidi"/>
                <w:position w:val="-8"/>
                <w:sz w:val="22"/>
                <w:szCs w:val="22"/>
                <w:lang w:eastAsia="en-US"/>
              </w:rPr>
              <w:object w:dxaOrig="334" w:dyaOrig="288">
                <v:shape id="_x0000_i1124" type="#_x0000_t75" style="width:16.35pt;height:14.4pt" o:ole="">
                  <v:imagedata r:id="rId214" o:title=""/>
                </v:shape>
                <o:OLEObject Type="Embed" ProgID="Equation.DSMT4" ShapeID="_x0000_i1124" DrawAspect="Content" ObjectID="_1822453131" r:id="rId215"/>
              </w:object>
            </w:r>
          </w:p>
        </w:tc>
      </w:tr>
    </w:tbl>
    <w:p w:rsidR="005E43BF" w:rsidRPr="002167D8" w:rsidRDefault="005E43BF" w:rsidP="005E43BF">
      <w:pPr>
        <w:pStyle w:val="Normal52"/>
        <w:overflowPunct w:val="0"/>
        <w:autoSpaceDE w:val="0"/>
        <w:autoSpaceDN w:val="0"/>
        <w:adjustRightInd w:val="0"/>
        <w:spacing w:after="240"/>
        <w:ind w:left="425" w:hanging="425"/>
        <w:rPr>
          <w:rFonts w:ascii="Arial" w:eastAsia="Times New Roman" w:hAnsi="Arial"/>
        </w:rPr>
      </w:pPr>
    </w:p>
    <w:p w:rsidR="000F66F9" w:rsidRDefault="005E43BF" w:rsidP="005E43BF">
      <w:pPr>
        <w:pStyle w:val="Normal52"/>
        <w:overflowPunct w:val="0"/>
        <w:autoSpaceDE w:val="0"/>
        <w:autoSpaceDN w:val="0"/>
        <w:adjustRightInd w:val="0"/>
        <w:spacing w:after="240"/>
        <w:ind w:left="425" w:hanging="425"/>
        <w:rPr>
          <w:rFonts w:ascii="Arial" w:eastAsia="Times New Roman" w:hAnsi="Arial"/>
        </w:rPr>
      </w:pPr>
      <w:r>
        <w:rPr>
          <w:rFonts w:ascii="Arial" w:eastAsia="Times New Roman" w:hAnsi="Arial"/>
        </w:rPr>
        <w:t>53</w:t>
      </w:r>
      <w:r w:rsidRPr="002167D8">
        <w:rPr>
          <w:rFonts w:ascii="Arial" w:eastAsia="Times New Roman" w:hAnsi="Arial"/>
        </w:rPr>
        <w:t>.</w:t>
      </w:r>
      <w:r w:rsidRPr="002167D8">
        <w:rPr>
          <w:rFonts w:ascii="Arial" w:eastAsia="Times New Roman" w:hAnsi="Arial"/>
        </w:rPr>
        <w:tab/>
        <w:t>Preglednica prikazuje število prenočitev turistov v letu 2019 glede na vrsto turistične občine.</w:t>
      </w:r>
    </w:p>
    <w:tbl>
      <w:tblPr>
        <w:tblStyle w:val="TableGrid14"/>
        <w:tblW w:w="7484" w:type="dxa"/>
        <w:tblInd w:w="539" w:type="dxa"/>
        <w:tblLook w:val="04A0" w:firstRow="1" w:lastRow="0" w:firstColumn="1" w:lastColumn="0" w:noHBand="0" w:noVBand="1"/>
      </w:tblPr>
      <w:tblGrid>
        <w:gridCol w:w="2494"/>
        <w:gridCol w:w="2495"/>
        <w:gridCol w:w="2495"/>
      </w:tblGrid>
      <w:tr w:rsidR="000F66F9" w:rsidTr="000F66F9">
        <w:trPr>
          <w:cnfStyle w:val="100000000000" w:firstRow="1" w:lastRow="0" w:firstColumn="0" w:lastColumn="0" w:oddVBand="0" w:evenVBand="0" w:oddHBand="0" w:evenHBand="0" w:firstRowFirstColumn="0" w:firstRowLastColumn="0" w:lastRowFirstColumn="0" w:lastRowLastColumn="0"/>
          <w:trHeight w:val="567"/>
        </w:trPr>
        <w:tc>
          <w:tcPr>
            <w:tcW w:w="2494" w:type="dxa"/>
            <w:tcBorders>
              <w:top w:val="nil"/>
              <w:left w:val="nil"/>
            </w:tcBorders>
            <w:noWrap/>
            <w:vAlign w:val="center"/>
            <w:hideMark/>
          </w:tcPr>
          <w:p w:rsidR="005E43BF" w:rsidRPr="002167D8" w:rsidRDefault="005E43BF" w:rsidP="005E43BF">
            <w:pPr>
              <w:pStyle w:val="Normal52"/>
              <w:overflowPunct w:val="0"/>
              <w:autoSpaceDE w:val="0"/>
              <w:autoSpaceDN w:val="0"/>
              <w:adjustRightInd w:val="0"/>
              <w:rPr>
                <w:rFonts w:ascii="Arial" w:hAnsi="Arial"/>
              </w:rPr>
            </w:pPr>
          </w:p>
        </w:tc>
        <w:tc>
          <w:tcPr>
            <w:tcW w:w="2495" w:type="dxa"/>
            <w:noWrap/>
            <w:vAlign w:val="center"/>
            <w:hideMark/>
          </w:tcPr>
          <w:p w:rsidR="005E43BF" w:rsidRPr="002167D8" w:rsidRDefault="005E43BF" w:rsidP="005E43BF">
            <w:pPr>
              <w:pStyle w:val="Normal52"/>
              <w:overflowPunct w:val="0"/>
              <w:autoSpaceDE w:val="0"/>
              <w:autoSpaceDN w:val="0"/>
              <w:adjustRightInd w:val="0"/>
              <w:spacing w:before="60" w:after="60"/>
              <w:ind w:right="113"/>
              <w:jc w:val="center"/>
              <w:rPr>
                <w:rFonts w:ascii="Arial" w:hAnsi="Arial" w:cs="Arial"/>
                <w:bCs/>
                <w:color w:val="000000"/>
              </w:rPr>
            </w:pPr>
            <w:r w:rsidRPr="002167D8">
              <w:rPr>
                <w:rFonts w:ascii="Arial" w:hAnsi="Arial" w:cs="Arial"/>
                <w:bCs/>
                <w:color w:val="000000"/>
              </w:rPr>
              <w:t xml:space="preserve">Število prenočitev </w:t>
            </w:r>
            <w:r w:rsidRPr="002167D8">
              <w:rPr>
                <w:rFonts w:ascii="Arial" w:hAnsi="Arial" w:cs="Arial"/>
                <w:bCs/>
                <w:color w:val="000000"/>
              </w:rPr>
              <w:br/>
              <w:t>domačih turistov</w:t>
            </w:r>
          </w:p>
        </w:tc>
        <w:tc>
          <w:tcPr>
            <w:tcW w:w="2495" w:type="dxa"/>
            <w:noWrap/>
            <w:vAlign w:val="center"/>
            <w:hideMark/>
          </w:tcPr>
          <w:p w:rsidR="005E43BF" w:rsidRPr="002167D8" w:rsidRDefault="005E43BF" w:rsidP="005E43BF">
            <w:pPr>
              <w:pStyle w:val="Normal52"/>
              <w:overflowPunct w:val="0"/>
              <w:autoSpaceDE w:val="0"/>
              <w:autoSpaceDN w:val="0"/>
              <w:adjustRightInd w:val="0"/>
              <w:spacing w:before="60" w:after="60"/>
              <w:ind w:right="113"/>
              <w:jc w:val="center"/>
              <w:rPr>
                <w:rFonts w:ascii="Arial" w:hAnsi="Arial" w:cs="Arial"/>
                <w:bCs/>
                <w:color w:val="000000"/>
              </w:rPr>
            </w:pPr>
            <w:r w:rsidRPr="002167D8">
              <w:rPr>
                <w:rFonts w:ascii="Arial" w:hAnsi="Arial" w:cs="Arial"/>
                <w:bCs/>
                <w:color w:val="000000"/>
              </w:rPr>
              <w:t xml:space="preserve">Število prenočitev </w:t>
            </w:r>
            <w:r w:rsidRPr="002167D8">
              <w:rPr>
                <w:rFonts w:ascii="Arial" w:hAnsi="Arial" w:cs="Arial"/>
                <w:bCs/>
                <w:color w:val="000000"/>
              </w:rPr>
              <w:br/>
              <w:t>tujih turistov</w:t>
            </w:r>
          </w:p>
        </w:tc>
      </w:tr>
      <w:tr w:rsidR="000F66F9" w:rsidTr="000F66F9">
        <w:trPr>
          <w:trHeight w:val="340"/>
        </w:trPr>
        <w:tc>
          <w:tcPr>
            <w:tcW w:w="2494" w:type="dxa"/>
            <w:tcBorders>
              <w:top w:val="single" w:sz="8" w:space="0" w:color="auto"/>
              <w:left w:val="single" w:sz="2" w:space="0" w:color="auto"/>
              <w:bottom w:val="single" w:sz="2" w:space="0" w:color="auto"/>
              <w:right w:val="single" w:sz="2" w:space="0" w:color="auto"/>
            </w:tcBorders>
            <w:noWrap/>
            <w:vAlign w:val="center"/>
            <w:hideMark/>
          </w:tcPr>
          <w:p w:rsidR="005E43BF" w:rsidRPr="002167D8" w:rsidRDefault="005E43BF" w:rsidP="005E43BF">
            <w:pPr>
              <w:pStyle w:val="Normal52"/>
              <w:overflowPunct w:val="0"/>
              <w:autoSpaceDE w:val="0"/>
              <w:autoSpaceDN w:val="0"/>
              <w:adjustRightInd w:val="0"/>
              <w:spacing w:before="60" w:after="60"/>
              <w:rPr>
                <w:rFonts w:ascii="Arial" w:hAnsi="Arial" w:cs="Arial"/>
                <w:bCs/>
                <w:color w:val="000000"/>
              </w:rPr>
            </w:pPr>
            <w:r w:rsidRPr="002167D8">
              <w:rPr>
                <w:rFonts w:ascii="Arial" w:hAnsi="Arial" w:cs="Arial"/>
                <w:bCs/>
                <w:color w:val="000000"/>
              </w:rPr>
              <w:t>Zdraviliške občine</w:t>
            </w:r>
          </w:p>
        </w:tc>
        <w:tc>
          <w:tcPr>
            <w:tcW w:w="2495" w:type="dxa"/>
            <w:tcBorders>
              <w:top w:val="single" w:sz="8" w:space="0" w:color="auto"/>
              <w:left w:val="single" w:sz="2" w:space="0" w:color="auto"/>
              <w:bottom w:val="single" w:sz="2" w:space="0" w:color="auto"/>
              <w:right w:val="single" w:sz="2" w:space="0" w:color="auto"/>
            </w:tcBorders>
            <w:noWrap/>
            <w:vAlign w:val="center"/>
            <w:hideMark/>
          </w:tcPr>
          <w:p w:rsidR="005E43BF" w:rsidRPr="002167D8" w:rsidRDefault="005E43BF" w:rsidP="005E43BF">
            <w:pPr>
              <w:pStyle w:val="Normal52"/>
              <w:overflowPunct w:val="0"/>
              <w:autoSpaceDE w:val="0"/>
              <w:autoSpaceDN w:val="0"/>
              <w:adjustRightInd w:val="0"/>
              <w:spacing w:before="60" w:after="60"/>
              <w:ind w:right="113"/>
              <w:jc w:val="center"/>
              <w:rPr>
                <w:rFonts w:ascii="Arial" w:hAnsi="Arial" w:cs="Arial"/>
                <w:color w:val="000000"/>
              </w:rPr>
            </w:pPr>
            <w:r w:rsidRPr="002167D8">
              <w:rPr>
                <w:rFonts w:ascii="Arial" w:hAnsi="Arial" w:cs="Arial"/>
                <w:color w:val="000000"/>
              </w:rPr>
              <w:t>1736577</w:t>
            </w:r>
          </w:p>
        </w:tc>
        <w:tc>
          <w:tcPr>
            <w:tcW w:w="2495" w:type="dxa"/>
            <w:tcBorders>
              <w:top w:val="single" w:sz="8" w:space="0" w:color="auto"/>
              <w:left w:val="single" w:sz="2" w:space="0" w:color="auto"/>
              <w:bottom w:val="single" w:sz="2" w:space="0" w:color="auto"/>
              <w:right w:val="single" w:sz="2" w:space="0" w:color="auto"/>
            </w:tcBorders>
            <w:noWrap/>
            <w:vAlign w:val="center"/>
            <w:hideMark/>
          </w:tcPr>
          <w:p w:rsidR="005E43BF" w:rsidRPr="002167D8" w:rsidRDefault="005E43BF" w:rsidP="005E43BF">
            <w:pPr>
              <w:pStyle w:val="Normal52"/>
              <w:overflowPunct w:val="0"/>
              <w:autoSpaceDE w:val="0"/>
              <w:autoSpaceDN w:val="0"/>
              <w:adjustRightInd w:val="0"/>
              <w:spacing w:before="60" w:after="60"/>
              <w:ind w:right="113"/>
              <w:jc w:val="center"/>
              <w:rPr>
                <w:rFonts w:ascii="Arial" w:hAnsi="Arial" w:cs="Arial"/>
                <w:color w:val="000000"/>
              </w:rPr>
            </w:pPr>
            <w:r w:rsidRPr="002167D8">
              <w:rPr>
                <w:rFonts w:ascii="Arial" w:hAnsi="Arial" w:cs="Arial"/>
                <w:color w:val="000000"/>
              </w:rPr>
              <w:t>1708442</w:t>
            </w:r>
          </w:p>
        </w:tc>
      </w:tr>
      <w:tr w:rsidR="000F66F9" w:rsidTr="000F66F9">
        <w:trPr>
          <w:trHeight w:val="340"/>
        </w:trPr>
        <w:tc>
          <w:tcPr>
            <w:tcW w:w="2494" w:type="dxa"/>
            <w:tcBorders>
              <w:top w:val="single" w:sz="2" w:space="0" w:color="auto"/>
              <w:left w:val="single" w:sz="2" w:space="0" w:color="auto"/>
              <w:bottom w:val="single" w:sz="2" w:space="0" w:color="auto"/>
              <w:right w:val="single" w:sz="2" w:space="0" w:color="auto"/>
            </w:tcBorders>
            <w:noWrap/>
            <w:vAlign w:val="center"/>
            <w:hideMark/>
          </w:tcPr>
          <w:p w:rsidR="005E43BF" w:rsidRPr="002167D8" w:rsidRDefault="005E43BF" w:rsidP="005E43BF">
            <w:pPr>
              <w:pStyle w:val="Normal52"/>
              <w:overflowPunct w:val="0"/>
              <w:autoSpaceDE w:val="0"/>
              <w:autoSpaceDN w:val="0"/>
              <w:adjustRightInd w:val="0"/>
              <w:spacing w:before="60" w:after="60"/>
              <w:rPr>
                <w:rFonts w:ascii="Arial" w:hAnsi="Arial" w:cs="Arial"/>
                <w:bCs/>
                <w:color w:val="000000"/>
              </w:rPr>
            </w:pPr>
            <w:r w:rsidRPr="002167D8">
              <w:rPr>
                <w:rFonts w:ascii="Arial" w:hAnsi="Arial" w:cs="Arial"/>
                <w:bCs/>
                <w:color w:val="000000"/>
              </w:rPr>
              <w:t>Gorske občine</w:t>
            </w:r>
          </w:p>
        </w:tc>
        <w:tc>
          <w:tcPr>
            <w:tcW w:w="2495" w:type="dxa"/>
            <w:tcBorders>
              <w:top w:val="single" w:sz="2" w:space="0" w:color="auto"/>
              <w:left w:val="single" w:sz="2" w:space="0" w:color="auto"/>
              <w:bottom w:val="single" w:sz="2" w:space="0" w:color="auto"/>
              <w:right w:val="single" w:sz="2" w:space="0" w:color="auto"/>
            </w:tcBorders>
            <w:noWrap/>
            <w:vAlign w:val="center"/>
            <w:hideMark/>
          </w:tcPr>
          <w:p w:rsidR="005E43BF" w:rsidRPr="002167D8" w:rsidRDefault="005E43BF" w:rsidP="005E43BF">
            <w:pPr>
              <w:pStyle w:val="Normal52"/>
              <w:overflowPunct w:val="0"/>
              <w:autoSpaceDE w:val="0"/>
              <w:autoSpaceDN w:val="0"/>
              <w:adjustRightInd w:val="0"/>
              <w:spacing w:before="60" w:after="60"/>
              <w:ind w:right="113"/>
              <w:jc w:val="center"/>
              <w:rPr>
                <w:rFonts w:ascii="Arial" w:hAnsi="Arial" w:cs="Arial"/>
                <w:color w:val="000000"/>
              </w:rPr>
            </w:pPr>
            <w:r w:rsidRPr="002167D8">
              <w:rPr>
                <w:rFonts w:ascii="Arial" w:hAnsi="Arial" w:cs="Arial"/>
                <w:color w:val="000000"/>
              </w:rPr>
              <w:t>892733</w:t>
            </w:r>
          </w:p>
        </w:tc>
        <w:tc>
          <w:tcPr>
            <w:tcW w:w="2495" w:type="dxa"/>
            <w:tcBorders>
              <w:top w:val="single" w:sz="2" w:space="0" w:color="auto"/>
              <w:left w:val="single" w:sz="2" w:space="0" w:color="auto"/>
              <w:bottom w:val="single" w:sz="2" w:space="0" w:color="auto"/>
              <w:right w:val="single" w:sz="2" w:space="0" w:color="auto"/>
            </w:tcBorders>
            <w:noWrap/>
            <w:vAlign w:val="center"/>
            <w:hideMark/>
          </w:tcPr>
          <w:p w:rsidR="005E43BF" w:rsidRPr="002167D8" w:rsidRDefault="005E43BF" w:rsidP="005E43BF">
            <w:pPr>
              <w:pStyle w:val="Normal52"/>
              <w:overflowPunct w:val="0"/>
              <w:autoSpaceDE w:val="0"/>
              <w:autoSpaceDN w:val="0"/>
              <w:adjustRightInd w:val="0"/>
              <w:spacing w:before="60" w:after="60"/>
              <w:ind w:right="113"/>
              <w:jc w:val="center"/>
              <w:rPr>
                <w:rFonts w:ascii="Arial" w:hAnsi="Arial" w:cs="Arial"/>
                <w:color w:val="000000"/>
              </w:rPr>
            </w:pPr>
            <w:r w:rsidRPr="002167D8">
              <w:rPr>
                <w:rFonts w:ascii="Arial" w:hAnsi="Arial" w:cs="Arial"/>
                <w:color w:val="000000"/>
              </w:rPr>
              <w:t>3743298</w:t>
            </w:r>
          </w:p>
        </w:tc>
      </w:tr>
      <w:tr w:rsidR="000F66F9" w:rsidTr="000F66F9">
        <w:trPr>
          <w:trHeight w:val="340"/>
        </w:trPr>
        <w:tc>
          <w:tcPr>
            <w:tcW w:w="2494" w:type="dxa"/>
            <w:tcBorders>
              <w:top w:val="single" w:sz="2" w:space="0" w:color="auto"/>
              <w:left w:val="single" w:sz="2" w:space="0" w:color="auto"/>
              <w:bottom w:val="single" w:sz="2" w:space="0" w:color="auto"/>
              <w:right w:val="single" w:sz="2" w:space="0" w:color="auto"/>
            </w:tcBorders>
            <w:noWrap/>
            <w:vAlign w:val="center"/>
            <w:hideMark/>
          </w:tcPr>
          <w:p w:rsidR="005E43BF" w:rsidRPr="002167D8" w:rsidRDefault="005E43BF" w:rsidP="005E43BF">
            <w:pPr>
              <w:pStyle w:val="Normal52"/>
              <w:overflowPunct w:val="0"/>
              <w:autoSpaceDE w:val="0"/>
              <w:autoSpaceDN w:val="0"/>
              <w:adjustRightInd w:val="0"/>
              <w:spacing w:before="60" w:after="60"/>
              <w:rPr>
                <w:rFonts w:ascii="Arial" w:hAnsi="Arial" w:cs="Arial"/>
                <w:bCs/>
                <w:color w:val="000000"/>
              </w:rPr>
            </w:pPr>
            <w:r w:rsidRPr="002167D8">
              <w:rPr>
                <w:rFonts w:ascii="Arial" w:hAnsi="Arial" w:cs="Arial"/>
                <w:bCs/>
                <w:color w:val="000000"/>
              </w:rPr>
              <w:t>Obmorske občine</w:t>
            </w:r>
          </w:p>
        </w:tc>
        <w:tc>
          <w:tcPr>
            <w:tcW w:w="2495" w:type="dxa"/>
            <w:tcBorders>
              <w:top w:val="single" w:sz="2" w:space="0" w:color="auto"/>
              <w:left w:val="single" w:sz="2" w:space="0" w:color="auto"/>
              <w:bottom w:val="single" w:sz="2" w:space="0" w:color="auto"/>
              <w:right w:val="single" w:sz="2" w:space="0" w:color="auto"/>
            </w:tcBorders>
            <w:noWrap/>
            <w:vAlign w:val="center"/>
            <w:hideMark/>
          </w:tcPr>
          <w:p w:rsidR="005E43BF" w:rsidRPr="002167D8" w:rsidRDefault="005E43BF" w:rsidP="005E43BF">
            <w:pPr>
              <w:pStyle w:val="Normal52"/>
              <w:overflowPunct w:val="0"/>
              <w:autoSpaceDE w:val="0"/>
              <w:autoSpaceDN w:val="0"/>
              <w:adjustRightInd w:val="0"/>
              <w:spacing w:before="60" w:after="60"/>
              <w:ind w:right="113"/>
              <w:jc w:val="center"/>
              <w:rPr>
                <w:rFonts w:ascii="Arial" w:hAnsi="Arial" w:cs="Arial"/>
                <w:color w:val="000000"/>
              </w:rPr>
            </w:pPr>
            <w:r w:rsidRPr="002167D8">
              <w:rPr>
                <w:rFonts w:ascii="Arial" w:hAnsi="Arial" w:cs="Arial"/>
                <w:color w:val="000000"/>
              </w:rPr>
              <w:t>1152267</w:t>
            </w:r>
          </w:p>
        </w:tc>
        <w:tc>
          <w:tcPr>
            <w:tcW w:w="2495" w:type="dxa"/>
            <w:tcBorders>
              <w:top w:val="single" w:sz="2" w:space="0" w:color="auto"/>
              <w:left w:val="single" w:sz="2" w:space="0" w:color="auto"/>
              <w:bottom w:val="single" w:sz="2" w:space="0" w:color="auto"/>
              <w:right w:val="single" w:sz="2" w:space="0" w:color="auto"/>
            </w:tcBorders>
            <w:noWrap/>
            <w:vAlign w:val="center"/>
            <w:hideMark/>
          </w:tcPr>
          <w:p w:rsidR="005E43BF" w:rsidRPr="002167D8" w:rsidRDefault="005E43BF" w:rsidP="005E43BF">
            <w:pPr>
              <w:pStyle w:val="Normal52"/>
              <w:overflowPunct w:val="0"/>
              <w:autoSpaceDE w:val="0"/>
              <w:autoSpaceDN w:val="0"/>
              <w:adjustRightInd w:val="0"/>
              <w:spacing w:before="60" w:after="60"/>
              <w:ind w:right="113"/>
              <w:jc w:val="center"/>
              <w:rPr>
                <w:rFonts w:ascii="Arial" w:hAnsi="Arial" w:cs="Arial"/>
                <w:color w:val="000000"/>
              </w:rPr>
            </w:pPr>
            <w:r w:rsidRPr="002167D8">
              <w:rPr>
                <w:rFonts w:ascii="Arial" w:hAnsi="Arial" w:cs="Arial"/>
                <w:color w:val="000000"/>
              </w:rPr>
              <w:t>1863800</w:t>
            </w:r>
          </w:p>
        </w:tc>
      </w:tr>
      <w:tr w:rsidR="000F66F9" w:rsidTr="000F66F9">
        <w:trPr>
          <w:trHeight w:val="340"/>
        </w:trPr>
        <w:tc>
          <w:tcPr>
            <w:tcW w:w="2494" w:type="dxa"/>
            <w:tcBorders>
              <w:top w:val="single" w:sz="2" w:space="0" w:color="auto"/>
              <w:left w:val="single" w:sz="2" w:space="0" w:color="auto"/>
              <w:bottom w:val="single" w:sz="2" w:space="0" w:color="auto"/>
              <w:right w:val="single" w:sz="2" w:space="0" w:color="auto"/>
            </w:tcBorders>
            <w:noWrap/>
            <w:vAlign w:val="center"/>
            <w:hideMark/>
          </w:tcPr>
          <w:p w:rsidR="005E43BF" w:rsidRPr="002167D8" w:rsidRDefault="005E43BF" w:rsidP="005E43BF">
            <w:pPr>
              <w:pStyle w:val="Normal52"/>
              <w:overflowPunct w:val="0"/>
              <w:autoSpaceDE w:val="0"/>
              <w:autoSpaceDN w:val="0"/>
              <w:adjustRightInd w:val="0"/>
              <w:spacing w:before="60" w:after="60"/>
              <w:rPr>
                <w:rFonts w:ascii="Arial" w:hAnsi="Arial" w:cs="Arial"/>
                <w:bCs/>
                <w:color w:val="000000"/>
              </w:rPr>
            </w:pPr>
            <w:r w:rsidRPr="002167D8">
              <w:rPr>
                <w:rFonts w:ascii="Arial" w:hAnsi="Arial" w:cs="Arial"/>
                <w:bCs/>
                <w:color w:val="000000"/>
              </w:rPr>
              <w:t>Mestne občine</w:t>
            </w:r>
          </w:p>
        </w:tc>
        <w:tc>
          <w:tcPr>
            <w:tcW w:w="2495" w:type="dxa"/>
            <w:tcBorders>
              <w:top w:val="single" w:sz="2" w:space="0" w:color="auto"/>
              <w:left w:val="single" w:sz="2" w:space="0" w:color="auto"/>
              <w:bottom w:val="single" w:sz="2" w:space="0" w:color="auto"/>
              <w:right w:val="single" w:sz="2" w:space="0" w:color="auto"/>
            </w:tcBorders>
            <w:noWrap/>
            <w:vAlign w:val="center"/>
            <w:hideMark/>
          </w:tcPr>
          <w:p w:rsidR="005E43BF" w:rsidRPr="002167D8" w:rsidRDefault="005E43BF" w:rsidP="005E43BF">
            <w:pPr>
              <w:pStyle w:val="Normal52"/>
              <w:overflowPunct w:val="0"/>
              <w:autoSpaceDE w:val="0"/>
              <w:autoSpaceDN w:val="0"/>
              <w:adjustRightInd w:val="0"/>
              <w:spacing w:before="60" w:after="60"/>
              <w:ind w:right="113"/>
              <w:jc w:val="center"/>
              <w:rPr>
                <w:rFonts w:ascii="Arial" w:hAnsi="Arial" w:cs="Arial"/>
                <w:color w:val="000000"/>
              </w:rPr>
            </w:pPr>
            <w:r w:rsidRPr="002167D8">
              <w:rPr>
                <w:rFonts w:ascii="Arial" w:hAnsi="Arial" w:cs="Arial"/>
                <w:color w:val="000000"/>
              </w:rPr>
              <w:t>259260</w:t>
            </w:r>
          </w:p>
        </w:tc>
        <w:tc>
          <w:tcPr>
            <w:tcW w:w="2495" w:type="dxa"/>
            <w:tcBorders>
              <w:top w:val="single" w:sz="2" w:space="0" w:color="auto"/>
              <w:left w:val="single" w:sz="2" w:space="0" w:color="auto"/>
              <w:bottom w:val="single" w:sz="2" w:space="0" w:color="auto"/>
              <w:right w:val="single" w:sz="2" w:space="0" w:color="auto"/>
            </w:tcBorders>
            <w:noWrap/>
            <w:vAlign w:val="center"/>
            <w:hideMark/>
          </w:tcPr>
          <w:p w:rsidR="005E43BF" w:rsidRPr="002167D8" w:rsidRDefault="005E43BF" w:rsidP="005E43BF">
            <w:pPr>
              <w:pStyle w:val="Normal52"/>
              <w:overflowPunct w:val="0"/>
              <w:autoSpaceDE w:val="0"/>
              <w:autoSpaceDN w:val="0"/>
              <w:adjustRightInd w:val="0"/>
              <w:spacing w:before="60" w:after="60"/>
              <w:ind w:right="113"/>
              <w:jc w:val="center"/>
              <w:rPr>
                <w:rFonts w:ascii="Arial" w:hAnsi="Arial" w:cs="Arial"/>
                <w:color w:val="000000"/>
              </w:rPr>
            </w:pPr>
            <w:r w:rsidRPr="002167D8">
              <w:rPr>
                <w:rFonts w:ascii="Arial" w:hAnsi="Arial" w:cs="Arial"/>
                <w:color w:val="000000"/>
              </w:rPr>
              <w:t>3012303</w:t>
            </w:r>
          </w:p>
        </w:tc>
      </w:tr>
      <w:tr w:rsidR="000F66F9" w:rsidTr="000F66F9">
        <w:trPr>
          <w:trHeight w:val="340"/>
        </w:trPr>
        <w:tc>
          <w:tcPr>
            <w:tcW w:w="2494" w:type="dxa"/>
            <w:tcBorders>
              <w:top w:val="single" w:sz="2" w:space="0" w:color="auto"/>
              <w:left w:val="single" w:sz="2" w:space="0" w:color="auto"/>
              <w:bottom w:val="single" w:sz="2" w:space="0" w:color="auto"/>
              <w:right w:val="single" w:sz="2" w:space="0" w:color="auto"/>
            </w:tcBorders>
            <w:noWrap/>
            <w:vAlign w:val="center"/>
            <w:hideMark/>
          </w:tcPr>
          <w:p w:rsidR="005E43BF" w:rsidRPr="002167D8" w:rsidRDefault="005E43BF" w:rsidP="005E43BF">
            <w:pPr>
              <w:pStyle w:val="Normal52"/>
              <w:overflowPunct w:val="0"/>
              <w:autoSpaceDE w:val="0"/>
              <w:autoSpaceDN w:val="0"/>
              <w:adjustRightInd w:val="0"/>
              <w:spacing w:before="60" w:after="60"/>
              <w:rPr>
                <w:rFonts w:ascii="Arial" w:hAnsi="Arial" w:cs="Arial"/>
                <w:bCs/>
                <w:color w:val="000000"/>
              </w:rPr>
            </w:pPr>
            <w:r w:rsidRPr="002167D8">
              <w:rPr>
                <w:rFonts w:ascii="Arial" w:hAnsi="Arial" w:cs="Arial"/>
                <w:bCs/>
                <w:color w:val="000000"/>
              </w:rPr>
              <w:t>Druge občine</w:t>
            </w:r>
          </w:p>
        </w:tc>
        <w:tc>
          <w:tcPr>
            <w:tcW w:w="2495" w:type="dxa"/>
            <w:tcBorders>
              <w:top w:val="single" w:sz="2" w:space="0" w:color="auto"/>
              <w:left w:val="single" w:sz="2" w:space="0" w:color="auto"/>
              <w:bottom w:val="single" w:sz="2" w:space="0" w:color="auto"/>
              <w:right w:val="single" w:sz="2" w:space="0" w:color="auto"/>
            </w:tcBorders>
            <w:noWrap/>
            <w:vAlign w:val="center"/>
            <w:hideMark/>
          </w:tcPr>
          <w:p w:rsidR="005E43BF" w:rsidRPr="002167D8" w:rsidRDefault="005E43BF" w:rsidP="005E43BF">
            <w:pPr>
              <w:pStyle w:val="Normal52"/>
              <w:overflowPunct w:val="0"/>
              <w:autoSpaceDE w:val="0"/>
              <w:autoSpaceDN w:val="0"/>
              <w:adjustRightInd w:val="0"/>
              <w:spacing w:before="60" w:after="60"/>
              <w:ind w:right="113"/>
              <w:jc w:val="center"/>
              <w:rPr>
                <w:rFonts w:ascii="Arial" w:hAnsi="Arial" w:cs="Arial"/>
                <w:color w:val="000000"/>
              </w:rPr>
            </w:pPr>
            <w:r w:rsidRPr="002167D8">
              <w:rPr>
                <w:rFonts w:ascii="Arial" w:hAnsi="Arial" w:cs="Arial"/>
                <w:color w:val="000000"/>
              </w:rPr>
              <w:t>363728</w:t>
            </w:r>
          </w:p>
        </w:tc>
        <w:tc>
          <w:tcPr>
            <w:tcW w:w="2495" w:type="dxa"/>
            <w:tcBorders>
              <w:top w:val="single" w:sz="2" w:space="0" w:color="auto"/>
              <w:left w:val="single" w:sz="2" w:space="0" w:color="auto"/>
              <w:bottom w:val="single" w:sz="2" w:space="0" w:color="auto"/>
              <w:right w:val="single" w:sz="2" w:space="0" w:color="auto"/>
            </w:tcBorders>
            <w:noWrap/>
            <w:vAlign w:val="center"/>
            <w:hideMark/>
          </w:tcPr>
          <w:p w:rsidR="005E43BF" w:rsidRPr="002167D8" w:rsidRDefault="005E43BF" w:rsidP="005E43BF">
            <w:pPr>
              <w:pStyle w:val="Normal52"/>
              <w:overflowPunct w:val="0"/>
              <w:autoSpaceDE w:val="0"/>
              <w:autoSpaceDN w:val="0"/>
              <w:adjustRightInd w:val="0"/>
              <w:spacing w:before="60" w:after="60"/>
              <w:ind w:right="113"/>
              <w:jc w:val="center"/>
              <w:rPr>
                <w:rFonts w:ascii="Arial" w:hAnsi="Arial" w:cs="Arial"/>
                <w:color w:val="000000"/>
              </w:rPr>
            </w:pPr>
            <w:r w:rsidRPr="002167D8">
              <w:rPr>
                <w:rFonts w:ascii="Arial" w:hAnsi="Arial" w:cs="Arial"/>
                <w:color w:val="000000"/>
              </w:rPr>
              <w:t>1042923</w:t>
            </w:r>
          </w:p>
        </w:tc>
      </w:tr>
    </w:tbl>
    <w:p w:rsidR="005E43BF" w:rsidRPr="002167D8" w:rsidRDefault="005E43BF" w:rsidP="005E43BF">
      <w:pPr>
        <w:pStyle w:val="Normal52"/>
        <w:jc w:val="right"/>
        <w:rPr>
          <w:rFonts w:ascii="Arial" w:eastAsia="Times New Roman" w:hAnsi="Arial"/>
          <w:sz w:val="16"/>
        </w:rPr>
      </w:pPr>
    </w:p>
    <w:p w:rsidR="005E43BF" w:rsidRPr="002167D8" w:rsidRDefault="005E43BF" w:rsidP="005E43BF">
      <w:pPr>
        <w:pStyle w:val="Normal52"/>
        <w:jc w:val="right"/>
        <w:rPr>
          <w:rFonts w:ascii="Arial" w:eastAsia="Times New Roman" w:hAnsi="Arial"/>
          <w:sz w:val="16"/>
        </w:rPr>
      </w:pPr>
      <w:r w:rsidRPr="002167D8">
        <w:rPr>
          <w:rFonts w:ascii="Arial" w:eastAsia="Times New Roman" w:hAnsi="Arial"/>
          <w:sz w:val="16"/>
        </w:rPr>
        <w:t>(Vir: SURS)</w:t>
      </w:r>
    </w:p>
    <w:p w:rsidR="005E43BF" w:rsidRPr="002167D8" w:rsidRDefault="005E43BF" w:rsidP="005E43BF">
      <w:pPr>
        <w:pStyle w:val="Normal52"/>
        <w:overflowPunct w:val="0"/>
        <w:autoSpaceDE w:val="0"/>
        <w:autoSpaceDN w:val="0"/>
        <w:adjustRightInd w:val="0"/>
        <w:rPr>
          <w:rFonts w:ascii="Arial" w:eastAsia="Times New Roman" w:hAnsi="Arial"/>
        </w:rPr>
      </w:pPr>
    </w:p>
    <w:p w:rsidR="005E43BF" w:rsidRPr="002167D8" w:rsidRDefault="005E43BF" w:rsidP="005E43BF">
      <w:pPr>
        <w:pStyle w:val="Normal52"/>
        <w:overflowPunct w:val="0"/>
        <w:autoSpaceDE w:val="0"/>
        <w:autoSpaceDN w:val="0"/>
        <w:adjustRightInd w:val="0"/>
        <w:rPr>
          <w:rFonts w:ascii="Arial" w:eastAsia="Times New Roman" w:hAnsi="Arial"/>
        </w:rPr>
      </w:pPr>
    </w:p>
    <w:p w:rsidR="005E43BF" w:rsidRPr="004D2739" w:rsidRDefault="005E43BF" w:rsidP="005E43BF">
      <w:pPr>
        <w:pStyle w:val="MPodvpraanje31"/>
      </w:pPr>
      <w:r>
        <w:lastRenderedPageBreak/>
        <w:t>53.1.</w:t>
      </w:r>
      <w:r>
        <w:tab/>
      </w:r>
      <w:r w:rsidRPr="00573810">
        <w:t>Narišite dva krožna diagrama, ki predstavljata delež domačih in tujih turistov. En diagra</w:t>
      </w:r>
      <w:r>
        <w:t>m naj predstavlja prenočitve v gorskih, drugi pa v o</w:t>
      </w:r>
      <w:r w:rsidRPr="00573810">
        <w:t>bmorski</w:t>
      </w:r>
      <w:r>
        <w:t>h občinah. V katerih občinah, gorskih ali o</w:t>
      </w:r>
      <w:r w:rsidRPr="00573810">
        <w:t>bmorskih, je bil delež tujih turistov večji?</w:t>
      </w:r>
    </w:p>
    <w:p w:rsidR="005E43BF" w:rsidRDefault="005E43BF" w:rsidP="005E43BF">
      <w:pPr>
        <w:pStyle w:val="MPodvpraanje31"/>
      </w:pPr>
      <w:r>
        <w:t>53.2.</w:t>
      </w:r>
      <w:r>
        <w:tab/>
      </w:r>
      <w:r w:rsidRPr="00573810">
        <w:t>Izračunajte, kolikšna je verjetnost, da je turist, ki je prenočil v zdraviliški občini, tujec.</w:t>
      </w:r>
    </w:p>
    <w:p w:rsidR="005E43BF" w:rsidRPr="00F31BE1" w:rsidRDefault="005E43BF" w:rsidP="001B5C97">
      <w:pPr>
        <w:pStyle w:val="Normal53"/>
        <w:overflowPunct w:val="0"/>
        <w:autoSpaceDE w:val="0"/>
        <w:autoSpaceDN w:val="0"/>
        <w:adjustRightInd w:val="0"/>
        <w:spacing w:after="120"/>
        <w:ind w:left="425" w:hanging="425"/>
        <w:textAlignment w:val="baseline"/>
        <w:rPr>
          <w:rFonts w:ascii="Arial" w:eastAsia="Times New Roman" w:hAnsi="Arial"/>
        </w:rPr>
      </w:pPr>
      <w:r>
        <w:rPr>
          <w:rFonts w:ascii="Arial" w:eastAsia="Times New Roman" w:hAnsi="Arial"/>
        </w:rPr>
        <w:t>54</w:t>
      </w:r>
      <w:r w:rsidRPr="00373D2A">
        <w:rPr>
          <w:rFonts w:ascii="Arial" w:eastAsia="Times New Roman" w:hAnsi="Arial"/>
        </w:rPr>
        <w:t>.</w:t>
      </w:r>
      <w:r w:rsidRPr="00373D2A">
        <w:rPr>
          <w:rFonts w:ascii="Arial" w:eastAsia="Times New Roman" w:hAnsi="Arial"/>
        </w:rPr>
        <w:tab/>
        <w:t xml:space="preserve">Tine se je pet dni zapored pripravljal na pisni preizkus znanja iz matematike. Prvi dan je rešil sedem nalog, drugi dan pet nalog, tretji dan enajst nalog, četrti in peti dan pa obakrat enako število nalog. Povprečno število nalog na dan, ki jih je v teh petih dneh </w:t>
      </w:r>
      <w:r w:rsidRPr="00373D2A">
        <w:rPr>
          <w:rFonts w:ascii="Arial" w:eastAsia="Times New Roman" w:hAnsi="Arial"/>
          <w:color w:val="000000"/>
        </w:rPr>
        <w:t>re</w:t>
      </w:r>
      <w:r w:rsidRPr="00373D2A">
        <w:rPr>
          <w:rFonts w:ascii="Arial" w:eastAsia="Times New Roman" w:hAnsi="Arial"/>
        </w:rPr>
        <w:t>šil Tine, je enako 11. Koliko nalog je Tine rešil peti dan?</w:t>
      </w:r>
    </w:p>
    <w:p w:rsidR="000F66F9" w:rsidRDefault="005E43BF" w:rsidP="005E43BF">
      <w:pPr>
        <w:pStyle w:val="Normal54"/>
        <w:overflowPunct w:val="0"/>
        <w:autoSpaceDE w:val="0"/>
        <w:autoSpaceDN w:val="0"/>
        <w:adjustRightInd w:val="0"/>
        <w:spacing w:line="240" w:lineRule="auto"/>
        <w:ind w:left="425" w:hanging="425"/>
        <w:textAlignment w:val="baseline"/>
        <w:rPr>
          <w:rFonts w:ascii="Arial" w:eastAsia="Times New Roman" w:hAnsi="Arial"/>
          <w:sz w:val="20"/>
          <w:szCs w:val="20"/>
          <w:lang w:eastAsia="sl-SI"/>
        </w:rPr>
      </w:pPr>
      <w:r>
        <w:rPr>
          <w:rFonts w:ascii="Arial" w:eastAsia="Times New Roman" w:hAnsi="Arial"/>
          <w:sz w:val="20"/>
          <w:szCs w:val="20"/>
          <w:lang w:eastAsia="sl-SI"/>
        </w:rPr>
        <w:t>55</w:t>
      </w:r>
      <w:r w:rsidRPr="00F31BE1">
        <w:rPr>
          <w:rFonts w:ascii="Arial" w:eastAsia="Times New Roman" w:hAnsi="Arial"/>
          <w:sz w:val="20"/>
          <w:szCs w:val="20"/>
          <w:lang w:eastAsia="sl-SI"/>
        </w:rPr>
        <w:t>.</w:t>
      </w:r>
      <w:r w:rsidRPr="00F31BE1">
        <w:rPr>
          <w:rFonts w:ascii="Arial" w:eastAsia="Times New Roman" w:hAnsi="Arial"/>
          <w:sz w:val="20"/>
          <w:szCs w:val="20"/>
          <w:lang w:eastAsia="sl-SI"/>
        </w:rPr>
        <w:tab/>
        <w:t>V preglednici so podatki o nekaterih izmerjenih temperaturah v stopinjah Celzija minuli teden v Mrzli vasi.</w:t>
      </w:r>
    </w:p>
    <w:tbl>
      <w:tblPr>
        <w:tblStyle w:val="TableGrid15"/>
        <w:tblW w:w="0" w:type="auto"/>
        <w:tblInd w:w="570" w:type="dxa"/>
        <w:tblLook w:val="04A0" w:firstRow="1" w:lastRow="0" w:firstColumn="1" w:lastColumn="0" w:noHBand="0" w:noVBand="1"/>
      </w:tblPr>
      <w:tblGrid>
        <w:gridCol w:w="2268"/>
        <w:gridCol w:w="1134"/>
        <w:gridCol w:w="1134"/>
        <w:gridCol w:w="1134"/>
      </w:tblGrid>
      <w:tr w:rsidR="000F66F9" w:rsidTr="000F66F9">
        <w:trPr>
          <w:cnfStyle w:val="100000000000" w:firstRow="1" w:lastRow="0" w:firstColumn="0" w:lastColumn="0" w:oddVBand="0" w:evenVBand="0" w:oddHBand="0" w:evenHBand="0" w:firstRowFirstColumn="0" w:firstRowLastColumn="0" w:lastRowFirstColumn="0" w:lastRowLastColumn="0"/>
        </w:trPr>
        <w:tc>
          <w:tcPr>
            <w:tcW w:w="2268" w:type="dxa"/>
          </w:tcPr>
          <w:p w:rsidR="005E43BF" w:rsidRPr="00F31BE1" w:rsidRDefault="001B5C97" w:rsidP="005E43BF">
            <w:pPr>
              <w:pStyle w:val="Normal54"/>
              <w:overflowPunct w:val="0"/>
              <w:autoSpaceDE w:val="0"/>
              <w:autoSpaceDN w:val="0"/>
              <w:adjustRightInd w:val="0"/>
              <w:spacing w:before="40" w:after="40" w:line="240" w:lineRule="auto"/>
              <w:jc w:val="right"/>
              <w:textAlignment w:val="baseline"/>
              <w:rPr>
                <w:rFonts w:ascii="Arial" w:hAnsi="Arial"/>
                <w:sz w:val="20"/>
                <w:szCs w:val="20"/>
                <w:lang w:eastAsia="sl-SI"/>
              </w:rPr>
            </w:pPr>
            <w:r>
              <w:rPr>
                <w:noProof/>
                <w:lang w:eastAsia="sl-SI"/>
              </w:rPr>
              <mc:AlternateContent>
                <mc:Choice Requires="wps">
                  <w:drawing>
                    <wp:anchor distT="0" distB="0" distL="114300" distR="114300" simplePos="0" relativeHeight="251658240" behindDoc="0" locked="0" layoutInCell="1" allowOverlap="1">
                      <wp:simplePos x="0" y="0"/>
                      <wp:positionH relativeFrom="column">
                        <wp:posOffset>-74930</wp:posOffset>
                      </wp:positionH>
                      <wp:positionV relativeFrom="paragraph">
                        <wp:posOffset>-19685</wp:posOffset>
                      </wp:positionV>
                      <wp:extent cx="1443990" cy="407035"/>
                      <wp:effectExtent l="5715" t="5715" r="7620" b="6350"/>
                      <wp:wrapNone/>
                      <wp:docPr id="7" name="Raven povezovalnik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3990" cy="4070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7FB8C5" id="Raven povezovalnik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55pt" to="107.8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" strokeweight=".25pt"/>
                  </w:pict>
                </mc:Fallback>
              </mc:AlternateContent>
            </w:r>
            <w:r w:rsidR="005E43BF" w:rsidRPr="00F31BE1">
              <w:rPr>
                <w:rFonts w:ascii="Arial" w:hAnsi="Arial"/>
                <w:sz w:val="20"/>
                <w:szCs w:val="20"/>
                <w:lang w:eastAsia="sl-SI"/>
              </w:rPr>
              <w:t>Čas</w:t>
            </w:r>
          </w:p>
          <w:p w:rsidR="005E43BF" w:rsidRPr="00F31BE1" w:rsidRDefault="005E43BF" w:rsidP="005E43BF">
            <w:pPr>
              <w:pStyle w:val="Normal54"/>
              <w:overflowPunct w:val="0"/>
              <w:autoSpaceDE w:val="0"/>
              <w:autoSpaceDN w:val="0"/>
              <w:adjustRightInd w:val="0"/>
              <w:spacing w:before="40" w:after="40" w:line="240" w:lineRule="auto"/>
              <w:textAlignment w:val="baseline"/>
              <w:rPr>
                <w:rFonts w:ascii="Arial" w:hAnsi="Arial"/>
                <w:sz w:val="20"/>
                <w:szCs w:val="20"/>
                <w:lang w:eastAsia="sl-SI"/>
              </w:rPr>
            </w:pPr>
            <w:r w:rsidRPr="00F31BE1">
              <w:rPr>
                <w:rFonts w:ascii="Arial" w:hAnsi="Arial"/>
                <w:sz w:val="20"/>
                <w:szCs w:val="20"/>
                <w:lang w:eastAsia="sl-SI"/>
              </w:rPr>
              <w:t>Dnevi</w:t>
            </w:r>
          </w:p>
        </w:tc>
        <w:tc>
          <w:tcPr>
            <w:tcW w:w="1134" w:type="dxa"/>
          </w:tcPr>
          <w:p w:rsidR="005E43BF" w:rsidRPr="00F31BE1" w:rsidRDefault="005E43BF" w:rsidP="005E43BF">
            <w:pPr>
              <w:pStyle w:val="Normal54"/>
              <w:overflowPunct w:val="0"/>
              <w:autoSpaceDE w:val="0"/>
              <w:autoSpaceDN w:val="0"/>
              <w:adjustRightInd w:val="0"/>
              <w:spacing w:before="40" w:after="40" w:line="240" w:lineRule="auto"/>
              <w:jc w:val="center"/>
              <w:textAlignment w:val="baseline"/>
              <w:rPr>
                <w:rFonts w:ascii="Arial" w:hAnsi="Arial"/>
                <w:sz w:val="20"/>
                <w:szCs w:val="20"/>
                <w:lang w:eastAsia="sl-SI"/>
              </w:rPr>
            </w:pPr>
            <w:r w:rsidRPr="00F31BE1">
              <w:rPr>
                <w:rFonts w:ascii="Arial" w:hAnsi="Arial"/>
                <w:sz w:val="20"/>
                <w:szCs w:val="20"/>
                <w:lang w:eastAsia="sl-SI"/>
              </w:rPr>
              <w:t>7.00</w:t>
            </w:r>
          </w:p>
        </w:tc>
        <w:tc>
          <w:tcPr>
            <w:tcW w:w="1134" w:type="dxa"/>
          </w:tcPr>
          <w:p w:rsidR="005E43BF" w:rsidRPr="00F31BE1" w:rsidRDefault="005E43BF" w:rsidP="005E43BF">
            <w:pPr>
              <w:pStyle w:val="Normal54"/>
              <w:overflowPunct w:val="0"/>
              <w:autoSpaceDE w:val="0"/>
              <w:autoSpaceDN w:val="0"/>
              <w:adjustRightInd w:val="0"/>
              <w:spacing w:before="40" w:after="40" w:line="240" w:lineRule="auto"/>
              <w:jc w:val="center"/>
              <w:textAlignment w:val="baseline"/>
              <w:rPr>
                <w:rFonts w:ascii="Arial" w:hAnsi="Arial"/>
                <w:sz w:val="20"/>
                <w:szCs w:val="20"/>
                <w:lang w:eastAsia="sl-SI"/>
              </w:rPr>
            </w:pPr>
            <w:r w:rsidRPr="00F31BE1">
              <w:rPr>
                <w:rFonts w:ascii="Arial" w:hAnsi="Arial"/>
                <w:sz w:val="20"/>
                <w:szCs w:val="20"/>
                <w:lang w:eastAsia="sl-SI"/>
              </w:rPr>
              <w:t>13.00</w:t>
            </w:r>
          </w:p>
        </w:tc>
        <w:tc>
          <w:tcPr>
            <w:tcW w:w="1134" w:type="dxa"/>
          </w:tcPr>
          <w:p w:rsidR="005E43BF" w:rsidRPr="00F31BE1" w:rsidRDefault="005E43BF" w:rsidP="005E43BF">
            <w:pPr>
              <w:pStyle w:val="Normal54"/>
              <w:overflowPunct w:val="0"/>
              <w:autoSpaceDE w:val="0"/>
              <w:autoSpaceDN w:val="0"/>
              <w:adjustRightInd w:val="0"/>
              <w:spacing w:before="40" w:after="40" w:line="240" w:lineRule="auto"/>
              <w:jc w:val="center"/>
              <w:textAlignment w:val="baseline"/>
              <w:rPr>
                <w:rFonts w:ascii="Arial" w:hAnsi="Arial"/>
                <w:sz w:val="20"/>
                <w:szCs w:val="20"/>
                <w:lang w:eastAsia="sl-SI"/>
              </w:rPr>
            </w:pPr>
            <w:r w:rsidRPr="00F31BE1">
              <w:rPr>
                <w:rFonts w:ascii="Arial" w:hAnsi="Arial"/>
                <w:sz w:val="20"/>
                <w:szCs w:val="20"/>
                <w:lang w:eastAsia="sl-SI"/>
              </w:rPr>
              <w:t>19.00</w:t>
            </w:r>
          </w:p>
        </w:tc>
      </w:tr>
      <w:tr w:rsidR="000F66F9" w:rsidTr="000F66F9">
        <w:tc>
          <w:tcPr>
            <w:tcW w:w="2268" w:type="dxa"/>
            <w:tcBorders>
              <w:top w:val="single" w:sz="8" w:space="0" w:color="auto"/>
            </w:tcBorders>
          </w:tcPr>
          <w:p w:rsidR="005E43BF" w:rsidRPr="00F31BE1" w:rsidRDefault="005E43BF" w:rsidP="005E43BF">
            <w:pPr>
              <w:pStyle w:val="Normal54"/>
              <w:overflowPunct w:val="0"/>
              <w:autoSpaceDE w:val="0"/>
              <w:autoSpaceDN w:val="0"/>
              <w:adjustRightInd w:val="0"/>
              <w:spacing w:before="40" w:after="40" w:line="240" w:lineRule="auto"/>
              <w:textAlignment w:val="baseline"/>
              <w:rPr>
                <w:rFonts w:ascii="Arial" w:hAnsi="Arial"/>
                <w:sz w:val="20"/>
                <w:szCs w:val="20"/>
                <w:lang w:eastAsia="sl-SI"/>
              </w:rPr>
            </w:pPr>
            <w:r w:rsidRPr="00F31BE1">
              <w:rPr>
                <w:rFonts w:ascii="Arial" w:hAnsi="Arial"/>
                <w:sz w:val="20"/>
                <w:szCs w:val="20"/>
                <w:lang w:eastAsia="sl-SI"/>
              </w:rPr>
              <w:t>Ponedeljek</w:t>
            </w:r>
          </w:p>
        </w:tc>
        <w:tc>
          <w:tcPr>
            <w:tcW w:w="1134" w:type="dxa"/>
            <w:tcBorders>
              <w:top w:val="single" w:sz="8" w:space="0" w:color="auto"/>
            </w:tcBorders>
          </w:tcPr>
          <w:p w:rsidR="005E43BF" w:rsidRPr="00F31BE1" w:rsidRDefault="005E43BF" w:rsidP="005E43BF">
            <w:pPr>
              <w:pStyle w:val="Normal54"/>
              <w:overflowPunct w:val="0"/>
              <w:autoSpaceDE w:val="0"/>
              <w:autoSpaceDN w:val="0"/>
              <w:adjustRightInd w:val="0"/>
              <w:spacing w:before="40" w:after="40" w:line="240" w:lineRule="auto"/>
              <w:jc w:val="center"/>
              <w:textAlignment w:val="baseline"/>
              <w:rPr>
                <w:rFonts w:ascii="Arial" w:hAnsi="Arial"/>
                <w:sz w:val="20"/>
                <w:szCs w:val="20"/>
                <w:lang w:eastAsia="sl-SI"/>
              </w:rPr>
            </w:pPr>
            <w:r w:rsidRPr="00F31BE1">
              <w:rPr>
                <w:rFonts w:ascii="Arial" w:hAnsi="Arial"/>
                <w:sz w:val="20"/>
                <w:szCs w:val="20"/>
                <w:lang w:eastAsia="sl-SI"/>
              </w:rPr>
              <w:t>10</w:t>
            </w:r>
          </w:p>
        </w:tc>
        <w:tc>
          <w:tcPr>
            <w:tcW w:w="1134" w:type="dxa"/>
            <w:tcBorders>
              <w:top w:val="single" w:sz="8" w:space="0" w:color="auto"/>
            </w:tcBorders>
          </w:tcPr>
          <w:p w:rsidR="005E43BF" w:rsidRPr="00F31BE1" w:rsidRDefault="005E43BF" w:rsidP="005E43BF">
            <w:pPr>
              <w:pStyle w:val="Normal54"/>
              <w:overflowPunct w:val="0"/>
              <w:autoSpaceDE w:val="0"/>
              <w:autoSpaceDN w:val="0"/>
              <w:adjustRightInd w:val="0"/>
              <w:spacing w:before="40" w:after="40" w:line="240" w:lineRule="auto"/>
              <w:jc w:val="center"/>
              <w:textAlignment w:val="baseline"/>
              <w:rPr>
                <w:rFonts w:ascii="Arial" w:hAnsi="Arial"/>
                <w:sz w:val="20"/>
                <w:szCs w:val="20"/>
                <w:lang w:eastAsia="sl-SI"/>
              </w:rPr>
            </w:pPr>
            <w:r w:rsidRPr="00F31BE1">
              <w:rPr>
                <w:rFonts w:ascii="Arial" w:hAnsi="Arial"/>
                <w:sz w:val="20"/>
                <w:szCs w:val="20"/>
                <w:lang w:eastAsia="sl-SI"/>
              </w:rPr>
              <w:t>19</w:t>
            </w:r>
          </w:p>
        </w:tc>
        <w:tc>
          <w:tcPr>
            <w:tcW w:w="1134" w:type="dxa"/>
            <w:tcBorders>
              <w:top w:val="single" w:sz="8" w:space="0" w:color="auto"/>
            </w:tcBorders>
          </w:tcPr>
          <w:p w:rsidR="005E43BF" w:rsidRPr="00F31BE1" w:rsidRDefault="005E43BF" w:rsidP="005E43BF">
            <w:pPr>
              <w:pStyle w:val="Normal54"/>
              <w:overflowPunct w:val="0"/>
              <w:autoSpaceDE w:val="0"/>
              <w:autoSpaceDN w:val="0"/>
              <w:adjustRightInd w:val="0"/>
              <w:spacing w:before="40" w:after="40" w:line="240" w:lineRule="auto"/>
              <w:jc w:val="center"/>
              <w:textAlignment w:val="baseline"/>
              <w:rPr>
                <w:rFonts w:ascii="Arial" w:hAnsi="Arial"/>
                <w:sz w:val="20"/>
                <w:szCs w:val="20"/>
                <w:lang w:eastAsia="sl-SI"/>
              </w:rPr>
            </w:pPr>
            <w:r w:rsidRPr="00F31BE1">
              <w:rPr>
                <w:rFonts w:ascii="Arial" w:hAnsi="Arial"/>
                <w:sz w:val="20"/>
                <w:szCs w:val="20"/>
                <w:lang w:eastAsia="sl-SI"/>
              </w:rPr>
              <w:t>13</w:t>
            </w:r>
          </w:p>
        </w:tc>
      </w:tr>
      <w:tr w:rsidR="000F66F9" w:rsidTr="000F66F9">
        <w:tc>
          <w:tcPr>
            <w:tcW w:w="2268" w:type="dxa"/>
          </w:tcPr>
          <w:p w:rsidR="005E43BF" w:rsidRPr="00F31BE1" w:rsidRDefault="005E43BF" w:rsidP="005E43BF">
            <w:pPr>
              <w:pStyle w:val="Normal54"/>
              <w:overflowPunct w:val="0"/>
              <w:autoSpaceDE w:val="0"/>
              <w:autoSpaceDN w:val="0"/>
              <w:adjustRightInd w:val="0"/>
              <w:spacing w:before="40" w:after="40" w:line="240" w:lineRule="auto"/>
              <w:textAlignment w:val="baseline"/>
              <w:rPr>
                <w:rFonts w:ascii="Arial" w:hAnsi="Arial"/>
                <w:sz w:val="20"/>
                <w:szCs w:val="20"/>
                <w:lang w:eastAsia="sl-SI"/>
              </w:rPr>
            </w:pPr>
            <w:r w:rsidRPr="00F31BE1">
              <w:rPr>
                <w:rFonts w:ascii="Arial" w:hAnsi="Arial"/>
                <w:sz w:val="20"/>
                <w:szCs w:val="20"/>
                <w:lang w:eastAsia="sl-SI"/>
              </w:rPr>
              <w:t>Torek</w:t>
            </w:r>
          </w:p>
        </w:tc>
        <w:tc>
          <w:tcPr>
            <w:tcW w:w="1134" w:type="dxa"/>
          </w:tcPr>
          <w:p w:rsidR="005E43BF" w:rsidRPr="00F31BE1" w:rsidRDefault="005E43BF" w:rsidP="005E43BF">
            <w:pPr>
              <w:pStyle w:val="Normal54"/>
              <w:overflowPunct w:val="0"/>
              <w:autoSpaceDE w:val="0"/>
              <w:autoSpaceDN w:val="0"/>
              <w:adjustRightInd w:val="0"/>
              <w:spacing w:before="40" w:after="40" w:line="240" w:lineRule="auto"/>
              <w:jc w:val="center"/>
              <w:textAlignment w:val="baseline"/>
              <w:rPr>
                <w:rFonts w:ascii="Arial" w:hAnsi="Arial"/>
                <w:sz w:val="20"/>
                <w:szCs w:val="20"/>
                <w:lang w:eastAsia="sl-SI"/>
              </w:rPr>
            </w:pPr>
            <w:r w:rsidRPr="00F31BE1">
              <w:rPr>
                <w:rFonts w:ascii="Arial" w:hAnsi="Arial"/>
                <w:sz w:val="20"/>
                <w:szCs w:val="20"/>
                <w:lang w:eastAsia="sl-SI"/>
              </w:rPr>
              <w:t>6</w:t>
            </w:r>
          </w:p>
        </w:tc>
        <w:tc>
          <w:tcPr>
            <w:tcW w:w="1134" w:type="dxa"/>
          </w:tcPr>
          <w:p w:rsidR="005E43BF" w:rsidRPr="00F31BE1" w:rsidRDefault="005E43BF" w:rsidP="005E43BF">
            <w:pPr>
              <w:pStyle w:val="Normal54"/>
              <w:overflowPunct w:val="0"/>
              <w:autoSpaceDE w:val="0"/>
              <w:autoSpaceDN w:val="0"/>
              <w:adjustRightInd w:val="0"/>
              <w:spacing w:before="40" w:after="40" w:line="240" w:lineRule="auto"/>
              <w:jc w:val="center"/>
              <w:textAlignment w:val="baseline"/>
              <w:rPr>
                <w:rFonts w:ascii="Arial" w:hAnsi="Arial"/>
                <w:sz w:val="20"/>
                <w:szCs w:val="20"/>
                <w:lang w:eastAsia="sl-SI"/>
              </w:rPr>
            </w:pPr>
            <w:r w:rsidRPr="00F31BE1">
              <w:rPr>
                <w:rFonts w:ascii="Arial" w:hAnsi="Arial"/>
                <w:sz w:val="20"/>
                <w:szCs w:val="20"/>
                <w:lang w:eastAsia="sl-SI"/>
              </w:rPr>
              <w:t>12</w:t>
            </w:r>
          </w:p>
        </w:tc>
        <w:tc>
          <w:tcPr>
            <w:tcW w:w="1134" w:type="dxa"/>
          </w:tcPr>
          <w:p w:rsidR="005E43BF" w:rsidRPr="00F31BE1" w:rsidRDefault="005E43BF" w:rsidP="005E43BF">
            <w:pPr>
              <w:pStyle w:val="Normal54"/>
              <w:overflowPunct w:val="0"/>
              <w:autoSpaceDE w:val="0"/>
              <w:autoSpaceDN w:val="0"/>
              <w:adjustRightInd w:val="0"/>
              <w:spacing w:before="40" w:after="40" w:line="240" w:lineRule="auto"/>
              <w:jc w:val="center"/>
              <w:textAlignment w:val="baseline"/>
              <w:rPr>
                <w:rFonts w:ascii="Arial" w:hAnsi="Arial"/>
                <w:sz w:val="20"/>
                <w:szCs w:val="20"/>
                <w:lang w:eastAsia="sl-SI"/>
              </w:rPr>
            </w:pPr>
          </w:p>
        </w:tc>
      </w:tr>
      <w:tr w:rsidR="000F66F9" w:rsidTr="000F66F9">
        <w:tc>
          <w:tcPr>
            <w:tcW w:w="2268" w:type="dxa"/>
          </w:tcPr>
          <w:p w:rsidR="005E43BF" w:rsidRPr="00F31BE1" w:rsidRDefault="005E43BF" w:rsidP="005E43BF">
            <w:pPr>
              <w:pStyle w:val="Normal54"/>
              <w:overflowPunct w:val="0"/>
              <w:autoSpaceDE w:val="0"/>
              <w:autoSpaceDN w:val="0"/>
              <w:adjustRightInd w:val="0"/>
              <w:spacing w:before="40" w:after="40" w:line="240" w:lineRule="auto"/>
              <w:textAlignment w:val="baseline"/>
              <w:rPr>
                <w:rFonts w:ascii="Arial" w:hAnsi="Arial"/>
                <w:sz w:val="20"/>
                <w:szCs w:val="20"/>
                <w:lang w:eastAsia="sl-SI"/>
              </w:rPr>
            </w:pPr>
            <w:r w:rsidRPr="00F31BE1">
              <w:rPr>
                <w:rFonts w:ascii="Arial" w:hAnsi="Arial"/>
                <w:sz w:val="20"/>
                <w:szCs w:val="20"/>
                <w:lang w:eastAsia="sl-SI"/>
              </w:rPr>
              <w:t>Sreda</w:t>
            </w:r>
          </w:p>
        </w:tc>
        <w:tc>
          <w:tcPr>
            <w:tcW w:w="1134" w:type="dxa"/>
          </w:tcPr>
          <w:p w:rsidR="005E43BF" w:rsidRPr="00F31BE1" w:rsidRDefault="005E43BF" w:rsidP="005E43BF">
            <w:pPr>
              <w:pStyle w:val="Normal54"/>
              <w:overflowPunct w:val="0"/>
              <w:autoSpaceDE w:val="0"/>
              <w:autoSpaceDN w:val="0"/>
              <w:adjustRightInd w:val="0"/>
              <w:spacing w:before="40" w:after="40" w:line="240" w:lineRule="auto"/>
              <w:jc w:val="center"/>
              <w:textAlignment w:val="baseline"/>
              <w:rPr>
                <w:rFonts w:ascii="Arial" w:hAnsi="Arial"/>
                <w:sz w:val="20"/>
                <w:szCs w:val="20"/>
                <w:lang w:eastAsia="sl-SI"/>
              </w:rPr>
            </w:pPr>
            <w:r w:rsidRPr="00F31BE1">
              <w:rPr>
                <w:rFonts w:ascii="Arial" w:hAnsi="Arial"/>
                <w:sz w:val="20"/>
                <w:szCs w:val="20"/>
                <w:lang w:eastAsia="sl-SI"/>
              </w:rPr>
              <w:t>3</w:t>
            </w:r>
          </w:p>
        </w:tc>
        <w:tc>
          <w:tcPr>
            <w:tcW w:w="1134" w:type="dxa"/>
          </w:tcPr>
          <w:p w:rsidR="005E43BF" w:rsidRPr="00F31BE1" w:rsidRDefault="005E43BF" w:rsidP="005E43BF">
            <w:pPr>
              <w:pStyle w:val="Normal54"/>
              <w:overflowPunct w:val="0"/>
              <w:autoSpaceDE w:val="0"/>
              <w:autoSpaceDN w:val="0"/>
              <w:adjustRightInd w:val="0"/>
              <w:spacing w:before="40" w:after="40" w:line="240" w:lineRule="auto"/>
              <w:jc w:val="center"/>
              <w:textAlignment w:val="baseline"/>
              <w:rPr>
                <w:rFonts w:ascii="Arial" w:hAnsi="Arial"/>
                <w:sz w:val="20"/>
                <w:szCs w:val="20"/>
                <w:lang w:eastAsia="sl-SI"/>
              </w:rPr>
            </w:pPr>
            <w:r w:rsidRPr="00F31BE1">
              <w:rPr>
                <w:rFonts w:ascii="Arial" w:hAnsi="Arial"/>
                <w:sz w:val="20"/>
                <w:szCs w:val="20"/>
                <w:lang w:eastAsia="sl-SI"/>
              </w:rPr>
              <w:t>9</w:t>
            </w:r>
          </w:p>
        </w:tc>
        <w:tc>
          <w:tcPr>
            <w:tcW w:w="1134" w:type="dxa"/>
          </w:tcPr>
          <w:p w:rsidR="005E43BF" w:rsidRPr="00F31BE1" w:rsidRDefault="005E43BF" w:rsidP="005E43BF">
            <w:pPr>
              <w:pStyle w:val="Normal54"/>
              <w:overflowPunct w:val="0"/>
              <w:autoSpaceDE w:val="0"/>
              <w:autoSpaceDN w:val="0"/>
              <w:adjustRightInd w:val="0"/>
              <w:spacing w:before="40" w:after="40" w:line="240" w:lineRule="auto"/>
              <w:jc w:val="center"/>
              <w:textAlignment w:val="baseline"/>
              <w:rPr>
                <w:rFonts w:ascii="Arial" w:hAnsi="Arial"/>
                <w:sz w:val="20"/>
                <w:szCs w:val="20"/>
                <w:lang w:eastAsia="sl-SI"/>
              </w:rPr>
            </w:pPr>
            <w:r w:rsidRPr="00F31BE1">
              <w:rPr>
                <w:rFonts w:ascii="Arial" w:hAnsi="Arial"/>
                <w:sz w:val="20"/>
                <w:szCs w:val="20"/>
                <w:lang w:eastAsia="sl-SI"/>
              </w:rPr>
              <w:t>7</w:t>
            </w:r>
          </w:p>
        </w:tc>
      </w:tr>
      <w:tr w:rsidR="000F66F9" w:rsidTr="000F66F9">
        <w:tc>
          <w:tcPr>
            <w:tcW w:w="2268" w:type="dxa"/>
          </w:tcPr>
          <w:p w:rsidR="005E43BF" w:rsidRPr="00F31BE1" w:rsidRDefault="005E43BF" w:rsidP="005E43BF">
            <w:pPr>
              <w:pStyle w:val="Normal54"/>
              <w:overflowPunct w:val="0"/>
              <w:autoSpaceDE w:val="0"/>
              <w:autoSpaceDN w:val="0"/>
              <w:adjustRightInd w:val="0"/>
              <w:spacing w:before="40" w:after="40" w:line="240" w:lineRule="auto"/>
              <w:textAlignment w:val="baseline"/>
              <w:rPr>
                <w:rFonts w:ascii="Arial" w:hAnsi="Arial"/>
                <w:sz w:val="20"/>
                <w:szCs w:val="20"/>
                <w:lang w:eastAsia="sl-SI"/>
              </w:rPr>
            </w:pPr>
            <w:r w:rsidRPr="00F31BE1">
              <w:rPr>
                <w:rFonts w:ascii="Arial" w:hAnsi="Arial"/>
                <w:sz w:val="20"/>
                <w:szCs w:val="20"/>
                <w:lang w:eastAsia="sl-SI"/>
              </w:rPr>
              <w:t>Četrtek</w:t>
            </w:r>
          </w:p>
        </w:tc>
        <w:tc>
          <w:tcPr>
            <w:tcW w:w="1134" w:type="dxa"/>
          </w:tcPr>
          <w:p w:rsidR="005E43BF" w:rsidRPr="00F31BE1" w:rsidRDefault="005E43BF" w:rsidP="005E43BF">
            <w:pPr>
              <w:pStyle w:val="Normal54"/>
              <w:overflowPunct w:val="0"/>
              <w:autoSpaceDE w:val="0"/>
              <w:autoSpaceDN w:val="0"/>
              <w:adjustRightInd w:val="0"/>
              <w:spacing w:before="40" w:after="40" w:line="240" w:lineRule="auto"/>
              <w:jc w:val="center"/>
              <w:textAlignment w:val="baseline"/>
              <w:rPr>
                <w:rFonts w:ascii="Arial" w:hAnsi="Arial"/>
                <w:sz w:val="20"/>
                <w:szCs w:val="20"/>
                <w:lang w:eastAsia="sl-SI"/>
              </w:rPr>
            </w:pPr>
            <w:r w:rsidRPr="00F31BE1">
              <w:rPr>
                <w:rFonts w:ascii="Arial" w:hAnsi="Arial"/>
                <w:sz w:val="20"/>
                <w:szCs w:val="20"/>
                <w:lang w:eastAsia="sl-SI"/>
              </w:rPr>
              <w:t>4</w:t>
            </w:r>
          </w:p>
        </w:tc>
        <w:tc>
          <w:tcPr>
            <w:tcW w:w="1134" w:type="dxa"/>
          </w:tcPr>
          <w:p w:rsidR="005E43BF" w:rsidRPr="00F31BE1" w:rsidRDefault="005E43BF" w:rsidP="005E43BF">
            <w:pPr>
              <w:pStyle w:val="Normal54"/>
              <w:overflowPunct w:val="0"/>
              <w:autoSpaceDE w:val="0"/>
              <w:autoSpaceDN w:val="0"/>
              <w:adjustRightInd w:val="0"/>
              <w:spacing w:before="40" w:after="40" w:line="240" w:lineRule="auto"/>
              <w:jc w:val="center"/>
              <w:textAlignment w:val="baseline"/>
              <w:rPr>
                <w:rFonts w:ascii="Arial" w:hAnsi="Arial"/>
                <w:sz w:val="20"/>
                <w:szCs w:val="20"/>
                <w:lang w:eastAsia="sl-SI"/>
              </w:rPr>
            </w:pPr>
            <w:r w:rsidRPr="00F31BE1">
              <w:rPr>
                <w:rFonts w:ascii="Arial" w:hAnsi="Arial"/>
                <w:sz w:val="20"/>
                <w:szCs w:val="20"/>
                <w:lang w:eastAsia="sl-SI"/>
              </w:rPr>
              <w:t>10</w:t>
            </w:r>
          </w:p>
        </w:tc>
        <w:tc>
          <w:tcPr>
            <w:tcW w:w="1134" w:type="dxa"/>
          </w:tcPr>
          <w:p w:rsidR="005E43BF" w:rsidRPr="00F31BE1" w:rsidRDefault="005E43BF" w:rsidP="005E43BF">
            <w:pPr>
              <w:pStyle w:val="Normal54"/>
              <w:overflowPunct w:val="0"/>
              <w:autoSpaceDE w:val="0"/>
              <w:autoSpaceDN w:val="0"/>
              <w:adjustRightInd w:val="0"/>
              <w:spacing w:before="40" w:after="40" w:line="240" w:lineRule="auto"/>
              <w:jc w:val="center"/>
              <w:textAlignment w:val="baseline"/>
              <w:rPr>
                <w:rFonts w:ascii="Arial" w:hAnsi="Arial"/>
                <w:sz w:val="20"/>
                <w:szCs w:val="20"/>
                <w:lang w:eastAsia="sl-SI"/>
              </w:rPr>
            </w:pPr>
          </w:p>
        </w:tc>
      </w:tr>
      <w:tr w:rsidR="000F66F9" w:rsidTr="000F66F9">
        <w:tc>
          <w:tcPr>
            <w:tcW w:w="2268" w:type="dxa"/>
          </w:tcPr>
          <w:p w:rsidR="005E43BF" w:rsidRPr="00F31BE1" w:rsidRDefault="005E43BF" w:rsidP="005E43BF">
            <w:pPr>
              <w:pStyle w:val="Normal54"/>
              <w:overflowPunct w:val="0"/>
              <w:autoSpaceDE w:val="0"/>
              <w:autoSpaceDN w:val="0"/>
              <w:adjustRightInd w:val="0"/>
              <w:spacing w:before="40" w:after="40" w:line="240" w:lineRule="auto"/>
              <w:textAlignment w:val="baseline"/>
              <w:rPr>
                <w:rFonts w:ascii="Arial" w:hAnsi="Arial"/>
                <w:sz w:val="20"/>
                <w:szCs w:val="20"/>
                <w:lang w:eastAsia="sl-SI"/>
              </w:rPr>
            </w:pPr>
            <w:r w:rsidRPr="00F31BE1">
              <w:rPr>
                <w:rFonts w:ascii="Arial" w:hAnsi="Arial"/>
                <w:sz w:val="20"/>
                <w:szCs w:val="20"/>
                <w:lang w:eastAsia="sl-SI"/>
              </w:rPr>
              <w:t>Petek</w:t>
            </w:r>
          </w:p>
        </w:tc>
        <w:tc>
          <w:tcPr>
            <w:tcW w:w="1134" w:type="dxa"/>
          </w:tcPr>
          <w:p w:rsidR="005E43BF" w:rsidRPr="00F31BE1" w:rsidRDefault="005E43BF" w:rsidP="005E43BF">
            <w:pPr>
              <w:pStyle w:val="Normal54"/>
              <w:overflowPunct w:val="0"/>
              <w:autoSpaceDE w:val="0"/>
              <w:autoSpaceDN w:val="0"/>
              <w:adjustRightInd w:val="0"/>
              <w:spacing w:before="40" w:after="40" w:line="240" w:lineRule="auto"/>
              <w:jc w:val="center"/>
              <w:textAlignment w:val="baseline"/>
              <w:rPr>
                <w:rFonts w:ascii="Arial" w:hAnsi="Arial"/>
                <w:sz w:val="20"/>
                <w:szCs w:val="20"/>
                <w:lang w:eastAsia="sl-SI"/>
              </w:rPr>
            </w:pPr>
            <w:r w:rsidRPr="00F31BE1">
              <w:rPr>
                <w:rFonts w:ascii="Arial" w:hAnsi="Arial"/>
                <w:sz w:val="20"/>
                <w:szCs w:val="20"/>
                <w:lang w:eastAsia="sl-SI"/>
              </w:rPr>
              <w:t>5</w:t>
            </w:r>
          </w:p>
        </w:tc>
        <w:tc>
          <w:tcPr>
            <w:tcW w:w="1134" w:type="dxa"/>
          </w:tcPr>
          <w:p w:rsidR="005E43BF" w:rsidRPr="00F31BE1" w:rsidRDefault="005E43BF" w:rsidP="005E43BF">
            <w:pPr>
              <w:pStyle w:val="Normal54"/>
              <w:overflowPunct w:val="0"/>
              <w:autoSpaceDE w:val="0"/>
              <w:autoSpaceDN w:val="0"/>
              <w:adjustRightInd w:val="0"/>
              <w:spacing w:before="40" w:after="40" w:line="240" w:lineRule="auto"/>
              <w:jc w:val="center"/>
              <w:textAlignment w:val="baseline"/>
              <w:rPr>
                <w:rFonts w:ascii="Arial" w:hAnsi="Arial"/>
                <w:sz w:val="20"/>
                <w:szCs w:val="20"/>
                <w:lang w:eastAsia="sl-SI"/>
              </w:rPr>
            </w:pPr>
            <w:r w:rsidRPr="00F31BE1">
              <w:rPr>
                <w:rFonts w:ascii="Arial" w:hAnsi="Arial"/>
                <w:sz w:val="20"/>
                <w:szCs w:val="20"/>
                <w:lang w:eastAsia="sl-SI"/>
              </w:rPr>
              <w:t>10</w:t>
            </w:r>
          </w:p>
        </w:tc>
        <w:tc>
          <w:tcPr>
            <w:tcW w:w="1134" w:type="dxa"/>
          </w:tcPr>
          <w:p w:rsidR="005E43BF" w:rsidRPr="00F31BE1" w:rsidRDefault="005E43BF" w:rsidP="005E43BF">
            <w:pPr>
              <w:pStyle w:val="Normal54"/>
              <w:overflowPunct w:val="0"/>
              <w:autoSpaceDE w:val="0"/>
              <w:autoSpaceDN w:val="0"/>
              <w:adjustRightInd w:val="0"/>
              <w:spacing w:before="40" w:after="40" w:line="240" w:lineRule="auto"/>
              <w:jc w:val="center"/>
              <w:textAlignment w:val="baseline"/>
              <w:rPr>
                <w:rFonts w:ascii="Arial" w:hAnsi="Arial"/>
                <w:sz w:val="20"/>
                <w:szCs w:val="20"/>
                <w:lang w:eastAsia="sl-SI"/>
              </w:rPr>
            </w:pPr>
            <w:r w:rsidRPr="00F31BE1">
              <w:rPr>
                <w:rFonts w:ascii="Arial" w:hAnsi="Arial"/>
                <w:sz w:val="20"/>
                <w:szCs w:val="20"/>
                <w:lang w:eastAsia="sl-SI"/>
              </w:rPr>
              <w:t>9</w:t>
            </w:r>
          </w:p>
        </w:tc>
      </w:tr>
      <w:tr w:rsidR="000F66F9" w:rsidTr="000F66F9">
        <w:tc>
          <w:tcPr>
            <w:tcW w:w="2268" w:type="dxa"/>
          </w:tcPr>
          <w:p w:rsidR="005E43BF" w:rsidRPr="00F31BE1" w:rsidRDefault="005E43BF" w:rsidP="005E43BF">
            <w:pPr>
              <w:pStyle w:val="Normal54"/>
              <w:overflowPunct w:val="0"/>
              <w:autoSpaceDE w:val="0"/>
              <w:autoSpaceDN w:val="0"/>
              <w:adjustRightInd w:val="0"/>
              <w:spacing w:before="40" w:after="40" w:line="240" w:lineRule="auto"/>
              <w:textAlignment w:val="baseline"/>
              <w:rPr>
                <w:rFonts w:ascii="Arial" w:hAnsi="Arial"/>
                <w:sz w:val="20"/>
                <w:szCs w:val="20"/>
                <w:lang w:eastAsia="sl-SI"/>
              </w:rPr>
            </w:pPr>
            <w:r w:rsidRPr="00F31BE1">
              <w:rPr>
                <w:rFonts w:ascii="Arial" w:hAnsi="Arial"/>
                <w:sz w:val="20"/>
                <w:szCs w:val="20"/>
                <w:lang w:eastAsia="sl-SI"/>
              </w:rPr>
              <w:t>Sobota</w:t>
            </w:r>
          </w:p>
        </w:tc>
        <w:tc>
          <w:tcPr>
            <w:tcW w:w="1134" w:type="dxa"/>
          </w:tcPr>
          <w:p w:rsidR="005E43BF" w:rsidRPr="00F31BE1" w:rsidRDefault="005E43BF" w:rsidP="005E43BF">
            <w:pPr>
              <w:pStyle w:val="Normal54"/>
              <w:overflowPunct w:val="0"/>
              <w:autoSpaceDE w:val="0"/>
              <w:autoSpaceDN w:val="0"/>
              <w:adjustRightInd w:val="0"/>
              <w:spacing w:before="40" w:after="40" w:line="240" w:lineRule="auto"/>
              <w:jc w:val="center"/>
              <w:textAlignment w:val="baseline"/>
              <w:rPr>
                <w:rFonts w:ascii="Arial" w:hAnsi="Arial"/>
                <w:sz w:val="20"/>
                <w:szCs w:val="20"/>
                <w:lang w:eastAsia="sl-SI"/>
              </w:rPr>
            </w:pPr>
          </w:p>
        </w:tc>
        <w:tc>
          <w:tcPr>
            <w:tcW w:w="1134" w:type="dxa"/>
          </w:tcPr>
          <w:p w:rsidR="005E43BF" w:rsidRPr="00F31BE1" w:rsidRDefault="005E43BF" w:rsidP="005E43BF">
            <w:pPr>
              <w:pStyle w:val="Normal54"/>
              <w:overflowPunct w:val="0"/>
              <w:autoSpaceDE w:val="0"/>
              <w:autoSpaceDN w:val="0"/>
              <w:adjustRightInd w:val="0"/>
              <w:spacing w:before="40" w:after="40" w:line="240" w:lineRule="auto"/>
              <w:jc w:val="center"/>
              <w:textAlignment w:val="baseline"/>
              <w:rPr>
                <w:rFonts w:ascii="Arial" w:hAnsi="Arial"/>
                <w:sz w:val="20"/>
                <w:szCs w:val="20"/>
                <w:lang w:eastAsia="sl-SI"/>
              </w:rPr>
            </w:pPr>
            <w:r w:rsidRPr="00F31BE1">
              <w:rPr>
                <w:rFonts w:ascii="Arial" w:hAnsi="Arial"/>
                <w:sz w:val="20"/>
                <w:szCs w:val="20"/>
                <w:lang w:eastAsia="sl-SI"/>
              </w:rPr>
              <w:t>13</w:t>
            </w:r>
          </w:p>
        </w:tc>
        <w:tc>
          <w:tcPr>
            <w:tcW w:w="1134" w:type="dxa"/>
          </w:tcPr>
          <w:p w:rsidR="005E43BF" w:rsidRPr="00F31BE1" w:rsidRDefault="005E43BF" w:rsidP="005E43BF">
            <w:pPr>
              <w:pStyle w:val="Normal54"/>
              <w:overflowPunct w:val="0"/>
              <w:autoSpaceDE w:val="0"/>
              <w:autoSpaceDN w:val="0"/>
              <w:adjustRightInd w:val="0"/>
              <w:spacing w:before="40" w:after="40" w:line="240" w:lineRule="auto"/>
              <w:jc w:val="center"/>
              <w:textAlignment w:val="baseline"/>
              <w:rPr>
                <w:rFonts w:ascii="Arial" w:hAnsi="Arial"/>
                <w:sz w:val="20"/>
                <w:szCs w:val="20"/>
                <w:lang w:eastAsia="sl-SI"/>
              </w:rPr>
            </w:pPr>
            <w:r w:rsidRPr="00F31BE1">
              <w:rPr>
                <w:rFonts w:ascii="Arial" w:hAnsi="Arial"/>
                <w:sz w:val="20"/>
                <w:szCs w:val="20"/>
                <w:lang w:eastAsia="sl-SI"/>
              </w:rPr>
              <w:t>9</w:t>
            </w:r>
          </w:p>
        </w:tc>
      </w:tr>
      <w:tr w:rsidR="000F66F9" w:rsidTr="000F66F9">
        <w:tc>
          <w:tcPr>
            <w:tcW w:w="2268" w:type="dxa"/>
          </w:tcPr>
          <w:p w:rsidR="005E43BF" w:rsidRPr="00F31BE1" w:rsidRDefault="005E43BF" w:rsidP="005E43BF">
            <w:pPr>
              <w:pStyle w:val="Normal54"/>
              <w:overflowPunct w:val="0"/>
              <w:autoSpaceDE w:val="0"/>
              <w:autoSpaceDN w:val="0"/>
              <w:adjustRightInd w:val="0"/>
              <w:spacing w:before="40" w:after="40" w:line="240" w:lineRule="auto"/>
              <w:textAlignment w:val="baseline"/>
              <w:rPr>
                <w:rFonts w:ascii="Arial" w:hAnsi="Arial"/>
                <w:sz w:val="20"/>
                <w:szCs w:val="20"/>
                <w:lang w:eastAsia="sl-SI"/>
              </w:rPr>
            </w:pPr>
            <w:r w:rsidRPr="00F31BE1">
              <w:rPr>
                <w:rFonts w:ascii="Arial" w:hAnsi="Arial"/>
                <w:sz w:val="20"/>
                <w:szCs w:val="20"/>
                <w:lang w:eastAsia="sl-SI"/>
              </w:rPr>
              <w:t>Nedelja</w:t>
            </w:r>
          </w:p>
        </w:tc>
        <w:tc>
          <w:tcPr>
            <w:tcW w:w="1134" w:type="dxa"/>
          </w:tcPr>
          <w:p w:rsidR="005E43BF" w:rsidRPr="00F31BE1" w:rsidRDefault="005E43BF" w:rsidP="005E43BF">
            <w:pPr>
              <w:pStyle w:val="Normal54"/>
              <w:overflowPunct w:val="0"/>
              <w:autoSpaceDE w:val="0"/>
              <w:autoSpaceDN w:val="0"/>
              <w:adjustRightInd w:val="0"/>
              <w:spacing w:before="40" w:after="40" w:line="240" w:lineRule="auto"/>
              <w:jc w:val="center"/>
              <w:textAlignment w:val="baseline"/>
              <w:rPr>
                <w:rFonts w:ascii="Arial" w:hAnsi="Arial"/>
                <w:sz w:val="20"/>
                <w:szCs w:val="20"/>
                <w:lang w:eastAsia="sl-SI"/>
              </w:rPr>
            </w:pPr>
            <w:r w:rsidRPr="00F31BE1">
              <w:rPr>
                <w:rFonts w:ascii="Arial" w:hAnsi="Arial"/>
                <w:sz w:val="20"/>
                <w:szCs w:val="20"/>
                <w:lang w:eastAsia="sl-SI"/>
              </w:rPr>
              <w:t>9</w:t>
            </w:r>
          </w:p>
        </w:tc>
        <w:tc>
          <w:tcPr>
            <w:tcW w:w="1134" w:type="dxa"/>
          </w:tcPr>
          <w:p w:rsidR="005E43BF" w:rsidRPr="00F31BE1" w:rsidRDefault="005E43BF" w:rsidP="005E43BF">
            <w:pPr>
              <w:pStyle w:val="Normal54"/>
              <w:overflowPunct w:val="0"/>
              <w:autoSpaceDE w:val="0"/>
              <w:autoSpaceDN w:val="0"/>
              <w:adjustRightInd w:val="0"/>
              <w:spacing w:before="40" w:after="40" w:line="240" w:lineRule="auto"/>
              <w:jc w:val="center"/>
              <w:textAlignment w:val="baseline"/>
              <w:rPr>
                <w:rFonts w:ascii="Arial" w:hAnsi="Arial"/>
                <w:sz w:val="20"/>
                <w:szCs w:val="20"/>
                <w:lang w:eastAsia="sl-SI"/>
              </w:rPr>
            </w:pPr>
            <w:r w:rsidRPr="00F31BE1">
              <w:rPr>
                <w:rFonts w:ascii="Arial" w:hAnsi="Arial"/>
                <w:sz w:val="20"/>
                <w:szCs w:val="20"/>
                <w:lang w:eastAsia="sl-SI"/>
              </w:rPr>
              <w:t>16</w:t>
            </w:r>
          </w:p>
        </w:tc>
        <w:tc>
          <w:tcPr>
            <w:tcW w:w="1134" w:type="dxa"/>
          </w:tcPr>
          <w:p w:rsidR="005E43BF" w:rsidRPr="00F31BE1" w:rsidRDefault="005E43BF" w:rsidP="005E43BF">
            <w:pPr>
              <w:pStyle w:val="Normal54"/>
              <w:overflowPunct w:val="0"/>
              <w:autoSpaceDE w:val="0"/>
              <w:autoSpaceDN w:val="0"/>
              <w:adjustRightInd w:val="0"/>
              <w:spacing w:before="40" w:after="40" w:line="240" w:lineRule="auto"/>
              <w:jc w:val="center"/>
              <w:textAlignment w:val="baseline"/>
              <w:rPr>
                <w:rFonts w:ascii="Arial" w:hAnsi="Arial"/>
                <w:sz w:val="20"/>
                <w:szCs w:val="20"/>
                <w:lang w:eastAsia="sl-SI"/>
              </w:rPr>
            </w:pPr>
            <w:r w:rsidRPr="00F31BE1">
              <w:rPr>
                <w:rFonts w:ascii="Arial" w:hAnsi="Arial"/>
                <w:sz w:val="20"/>
                <w:szCs w:val="20"/>
                <w:lang w:eastAsia="sl-SI"/>
              </w:rPr>
              <w:t>12</w:t>
            </w:r>
          </w:p>
        </w:tc>
      </w:tr>
    </w:tbl>
    <w:p w:rsidR="005E43BF" w:rsidRPr="00F31BE1" w:rsidRDefault="005E43BF" w:rsidP="005E43BF">
      <w:pPr>
        <w:pStyle w:val="Normal54"/>
        <w:overflowPunct w:val="0"/>
        <w:autoSpaceDE w:val="0"/>
        <w:autoSpaceDN w:val="0"/>
        <w:adjustRightInd w:val="0"/>
        <w:spacing w:after="0" w:line="240" w:lineRule="auto"/>
        <w:textAlignment w:val="baseline"/>
        <w:rPr>
          <w:rFonts w:ascii="Arial" w:eastAsia="Times New Roman" w:hAnsi="Arial"/>
          <w:sz w:val="20"/>
          <w:szCs w:val="20"/>
          <w:lang w:eastAsia="sl-SI"/>
        </w:rPr>
      </w:pPr>
    </w:p>
    <w:p w:rsidR="005E43BF" w:rsidRPr="00F31BE1" w:rsidRDefault="005E43BF" w:rsidP="005E43BF">
      <w:pPr>
        <w:pStyle w:val="Normal54"/>
        <w:overflowPunct w:val="0"/>
        <w:autoSpaceDE w:val="0"/>
        <w:autoSpaceDN w:val="0"/>
        <w:adjustRightInd w:val="0"/>
        <w:spacing w:after="0" w:line="240" w:lineRule="auto"/>
        <w:textAlignment w:val="baseline"/>
        <w:rPr>
          <w:rFonts w:ascii="Arial" w:eastAsia="Times New Roman" w:hAnsi="Arial"/>
          <w:sz w:val="20"/>
          <w:szCs w:val="20"/>
          <w:lang w:eastAsia="sl-SI"/>
        </w:rPr>
      </w:pPr>
    </w:p>
    <w:p w:rsidR="005E43BF" w:rsidRPr="00F31BE1" w:rsidRDefault="005E43BF" w:rsidP="001B5C97">
      <w:pPr>
        <w:pStyle w:val="Normal54"/>
        <w:overflowPunct w:val="0"/>
        <w:autoSpaceDE w:val="0"/>
        <w:autoSpaceDN w:val="0"/>
        <w:adjustRightInd w:val="0"/>
        <w:spacing w:after="120" w:line="240" w:lineRule="auto"/>
        <w:ind w:left="992" w:hanging="567"/>
        <w:textAlignment w:val="baseline"/>
        <w:rPr>
          <w:rFonts w:ascii="Arial" w:eastAsia="Times New Roman" w:hAnsi="Arial"/>
          <w:sz w:val="20"/>
          <w:szCs w:val="20"/>
          <w:lang w:eastAsia="sl-SI"/>
        </w:rPr>
      </w:pPr>
      <w:r>
        <w:rPr>
          <w:rFonts w:ascii="Arial" w:eastAsia="Times New Roman" w:hAnsi="Arial"/>
          <w:sz w:val="20"/>
          <w:szCs w:val="20"/>
          <w:lang w:eastAsia="sl-SI"/>
        </w:rPr>
        <w:t>55</w:t>
      </w:r>
      <w:r w:rsidRPr="00F31BE1">
        <w:rPr>
          <w:rFonts w:ascii="Arial" w:eastAsia="Times New Roman" w:hAnsi="Arial"/>
          <w:sz w:val="20"/>
          <w:szCs w:val="20"/>
          <w:lang w:eastAsia="sl-SI"/>
        </w:rPr>
        <w:t>.1.</w:t>
      </w:r>
      <w:r w:rsidRPr="00F31BE1">
        <w:rPr>
          <w:rFonts w:ascii="Arial" w:eastAsia="Times New Roman" w:hAnsi="Arial"/>
          <w:sz w:val="20"/>
          <w:szCs w:val="20"/>
          <w:lang w:eastAsia="sl-SI"/>
        </w:rPr>
        <w:tab/>
        <w:t>Izračunajte aritmetično sredino, mediano in modus izmerjene temperature minuli teden ob 13.00 v Mrzli vasi.</w:t>
      </w:r>
    </w:p>
    <w:p w:rsidR="005E43BF" w:rsidRPr="00F31BE1" w:rsidRDefault="005E43BF" w:rsidP="005E43BF">
      <w:pPr>
        <w:pStyle w:val="Normal54"/>
        <w:overflowPunct w:val="0"/>
        <w:autoSpaceDE w:val="0"/>
        <w:autoSpaceDN w:val="0"/>
        <w:adjustRightInd w:val="0"/>
        <w:spacing w:after="120" w:line="240" w:lineRule="auto"/>
        <w:ind w:left="992" w:hanging="567"/>
        <w:textAlignment w:val="baseline"/>
        <w:rPr>
          <w:rFonts w:ascii="Arial" w:eastAsia="Times New Roman" w:hAnsi="Arial"/>
          <w:sz w:val="20"/>
          <w:szCs w:val="20"/>
          <w:lang w:eastAsia="sl-SI"/>
        </w:rPr>
      </w:pPr>
      <w:r>
        <w:rPr>
          <w:rFonts w:ascii="Arial" w:eastAsia="Times New Roman" w:hAnsi="Arial"/>
          <w:sz w:val="20"/>
          <w:szCs w:val="20"/>
          <w:lang w:eastAsia="sl-SI"/>
        </w:rPr>
        <w:t>55</w:t>
      </w:r>
      <w:r w:rsidRPr="00F31BE1">
        <w:rPr>
          <w:rFonts w:ascii="Arial" w:eastAsia="Times New Roman" w:hAnsi="Arial"/>
          <w:sz w:val="20"/>
          <w:szCs w:val="20"/>
          <w:lang w:eastAsia="sl-SI"/>
        </w:rPr>
        <w:t>.2.</w:t>
      </w:r>
      <w:r w:rsidRPr="00F31BE1">
        <w:rPr>
          <w:rFonts w:ascii="Arial" w:eastAsia="Times New Roman" w:hAnsi="Arial"/>
          <w:sz w:val="20"/>
          <w:szCs w:val="20"/>
          <w:lang w:eastAsia="sl-SI"/>
        </w:rPr>
        <w:tab/>
        <w:t xml:space="preserve">Dopolnite preglednico, tako da bo aritmetična sredina izmerjene temperature minuli teden </w:t>
      </w:r>
      <w:r w:rsidRPr="00F31BE1">
        <w:rPr>
          <w:rFonts w:ascii="Arial" w:eastAsia="Times New Roman" w:hAnsi="Arial"/>
          <w:sz w:val="20"/>
          <w:szCs w:val="20"/>
          <w:lang w:eastAsia="sl-SI"/>
        </w:rPr>
        <w:br/>
        <w:t>v soboto enaka 10 stopinj Celzija in da bo modus izmerjene temperature minuli teden ob 19.00 enak 7 stopinj Celzija.</w:t>
      </w:r>
    </w:p>
    <w:p w:rsidR="005E43BF" w:rsidRPr="00C80D7A" w:rsidRDefault="005E43BF" w:rsidP="001B5C97">
      <w:pPr>
        <w:pStyle w:val="Normal54"/>
        <w:overflowPunct w:val="0"/>
        <w:autoSpaceDE w:val="0"/>
        <w:autoSpaceDN w:val="0"/>
        <w:adjustRightInd w:val="0"/>
        <w:spacing w:after="120" w:line="240" w:lineRule="auto"/>
        <w:ind w:left="992"/>
        <w:textAlignment w:val="baseline"/>
        <w:rPr>
          <w:rFonts w:ascii="Arial" w:eastAsia="Times New Roman" w:hAnsi="Arial"/>
          <w:sz w:val="20"/>
          <w:szCs w:val="20"/>
          <w:lang w:eastAsia="sl-SI"/>
        </w:rPr>
      </w:pPr>
      <w:r w:rsidRPr="00F31BE1">
        <w:rPr>
          <w:rFonts w:ascii="Arial" w:eastAsia="Times New Roman" w:hAnsi="Arial"/>
          <w:sz w:val="20"/>
          <w:szCs w:val="20"/>
          <w:lang w:eastAsia="sl-SI"/>
        </w:rPr>
        <w:t>Narišite stolpčni prikaz za temperature ob 13.00.</w:t>
      </w:r>
    </w:p>
    <w:p w:rsidR="000F66F9" w:rsidRDefault="005E43BF" w:rsidP="005E43BF">
      <w:pPr>
        <w:pStyle w:val="Normal55"/>
        <w:overflowPunct w:val="0"/>
        <w:autoSpaceDE w:val="0"/>
        <w:autoSpaceDN w:val="0"/>
        <w:adjustRightInd w:val="0"/>
        <w:spacing w:after="0" w:line="240" w:lineRule="auto"/>
        <w:ind w:left="425" w:hanging="425"/>
        <w:textAlignment w:val="baseline"/>
        <w:rPr>
          <w:rFonts w:ascii="Arial" w:eastAsia="Times New Roman" w:hAnsi="Arial"/>
          <w:sz w:val="20"/>
          <w:szCs w:val="20"/>
          <w:lang w:eastAsia="sl-SI"/>
        </w:rPr>
      </w:pPr>
      <w:r>
        <w:rPr>
          <w:rFonts w:ascii="Arial" w:eastAsia="Times New Roman" w:hAnsi="Arial"/>
          <w:sz w:val="20"/>
          <w:szCs w:val="20"/>
          <w:lang w:eastAsia="sl-SI"/>
        </w:rPr>
        <w:t>56</w:t>
      </w:r>
      <w:r w:rsidRPr="00C80D7A">
        <w:rPr>
          <w:rFonts w:ascii="Arial" w:eastAsia="Times New Roman" w:hAnsi="Arial"/>
          <w:sz w:val="20"/>
          <w:szCs w:val="20"/>
          <w:lang w:eastAsia="sl-SI"/>
        </w:rPr>
        <w:t>.</w:t>
      </w:r>
      <w:r w:rsidRPr="00C80D7A">
        <w:rPr>
          <w:rFonts w:ascii="Arial" w:eastAsia="Times New Roman" w:hAnsi="Arial"/>
          <w:sz w:val="20"/>
          <w:szCs w:val="20"/>
          <w:lang w:eastAsia="sl-SI"/>
        </w:rPr>
        <w:tab/>
        <w:t>V preglednici je zapisana količina komunalnih odpadkov, nastala v letih 2019 in 2020. Izračunajte, za koliko odstotkov se je zmanjšala skupna količina nastalih komunalnih odpadkov leta 2020 glede na leto 2019. Narišite krožni diagram, ki predstavlja delež posameznih vrst komunalnih odpadkov v letu 2020.</w:t>
      </w:r>
    </w:p>
    <w:p w:rsidR="005E43BF" w:rsidRPr="00C80D7A" w:rsidRDefault="005E43BF" w:rsidP="005E43BF">
      <w:pPr>
        <w:pStyle w:val="Normal55"/>
        <w:overflowPunct w:val="0"/>
        <w:autoSpaceDE w:val="0"/>
        <w:autoSpaceDN w:val="0"/>
        <w:adjustRightInd w:val="0"/>
        <w:spacing w:after="0" w:line="240" w:lineRule="auto"/>
        <w:ind w:left="425" w:hanging="425"/>
        <w:textAlignment w:val="baseline"/>
        <w:rPr>
          <w:rFonts w:ascii="Arial" w:eastAsia="Times New Roman" w:hAnsi="Arial"/>
          <w:sz w:val="20"/>
          <w:szCs w:val="20"/>
          <w:lang w:eastAsia="sl-SI"/>
        </w:rPr>
      </w:pPr>
    </w:p>
    <w:p w:rsidR="005E43BF" w:rsidRPr="00C80D7A" w:rsidRDefault="005E43BF" w:rsidP="005E43BF">
      <w:pPr>
        <w:pStyle w:val="Normal55"/>
        <w:overflowPunct w:val="0"/>
        <w:autoSpaceDE w:val="0"/>
        <w:autoSpaceDN w:val="0"/>
        <w:adjustRightInd w:val="0"/>
        <w:spacing w:after="120" w:line="240" w:lineRule="auto"/>
        <w:jc w:val="center"/>
        <w:textAlignment w:val="baseline"/>
        <w:rPr>
          <w:rFonts w:ascii="Arial" w:eastAsia="Times New Roman" w:hAnsi="Arial"/>
          <w:b/>
          <w:sz w:val="20"/>
          <w:szCs w:val="20"/>
          <w:lang w:eastAsia="sl-SI"/>
        </w:rPr>
      </w:pPr>
      <w:r w:rsidRPr="00C80D7A">
        <w:rPr>
          <w:rFonts w:ascii="Arial" w:eastAsia="Times New Roman" w:hAnsi="Arial"/>
          <w:b/>
          <w:sz w:val="20"/>
          <w:szCs w:val="20"/>
          <w:lang w:eastAsia="sl-SI"/>
        </w:rPr>
        <w:t>Količina komunalnih odpadkov v tonah, nastala v letih 2019 in 2020</w:t>
      </w:r>
    </w:p>
    <w:tbl>
      <w:tblPr>
        <w:tblStyle w:val="TableGrid16"/>
        <w:tblW w:w="8617" w:type="dxa"/>
        <w:tblLayout w:type="fixed"/>
        <w:tblLook w:val="04A0" w:firstRow="1" w:lastRow="0" w:firstColumn="1" w:lastColumn="0" w:noHBand="0" w:noVBand="1"/>
      </w:tblPr>
      <w:tblGrid>
        <w:gridCol w:w="5783"/>
        <w:gridCol w:w="1417"/>
        <w:gridCol w:w="1417"/>
      </w:tblGrid>
      <w:tr w:rsidR="000F66F9" w:rsidTr="000F66F9">
        <w:trPr>
          <w:cnfStyle w:val="100000000000" w:firstRow="1" w:lastRow="0" w:firstColumn="0" w:lastColumn="0" w:oddVBand="0" w:evenVBand="0" w:oddHBand="0" w:evenHBand="0" w:firstRowFirstColumn="0" w:firstRowLastColumn="0" w:lastRowFirstColumn="0" w:lastRowLastColumn="0"/>
          <w:trHeight w:val="312"/>
        </w:trPr>
        <w:tc>
          <w:tcPr>
            <w:tcW w:w="5783" w:type="dxa"/>
            <w:tcBorders>
              <w:top w:val="nil"/>
              <w:left w:val="nil"/>
              <w:bottom w:val="single" w:sz="2" w:space="0" w:color="auto"/>
            </w:tcBorders>
            <w:noWrap/>
            <w:hideMark/>
          </w:tcPr>
          <w:p w:rsidR="005E43BF" w:rsidRPr="00C80D7A" w:rsidRDefault="005E43BF" w:rsidP="005E43BF">
            <w:pPr>
              <w:pStyle w:val="Normal55"/>
              <w:overflowPunct w:val="0"/>
              <w:autoSpaceDE w:val="0"/>
              <w:autoSpaceDN w:val="0"/>
              <w:adjustRightInd w:val="0"/>
              <w:spacing w:after="0" w:line="240" w:lineRule="auto"/>
              <w:textAlignment w:val="baseline"/>
              <w:rPr>
                <w:rFonts w:ascii="Arial" w:hAnsi="Arial"/>
                <w:sz w:val="20"/>
                <w:szCs w:val="20"/>
                <w:lang w:eastAsia="sl-SI"/>
              </w:rPr>
            </w:pPr>
          </w:p>
        </w:tc>
        <w:tc>
          <w:tcPr>
            <w:tcW w:w="1417" w:type="dxa"/>
            <w:tcBorders>
              <w:bottom w:val="single" w:sz="2" w:space="0" w:color="auto"/>
            </w:tcBorders>
            <w:noWrap/>
            <w:vAlign w:val="center"/>
            <w:hideMark/>
          </w:tcPr>
          <w:p w:rsidR="005E43BF" w:rsidRPr="00C80D7A" w:rsidRDefault="005E43BF" w:rsidP="005E43BF">
            <w:pPr>
              <w:pStyle w:val="Normal55"/>
              <w:overflowPunct w:val="0"/>
              <w:autoSpaceDE w:val="0"/>
              <w:autoSpaceDN w:val="0"/>
              <w:adjustRightInd w:val="0"/>
              <w:spacing w:after="0" w:line="240" w:lineRule="auto"/>
              <w:jc w:val="center"/>
              <w:textAlignment w:val="baseline"/>
              <w:rPr>
                <w:rFonts w:ascii="Arial" w:hAnsi="Arial"/>
                <w:b/>
                <w:sz w:val="20"/>
                <w:szCs w:val="20"/>
                <w:lang w:eastAsia="sl-SI"/>
              </w:rPr>
            </w:pPr>
            <w:r w:rsidRPr="00C80D7A">
              <w:rPr>
                <w:rFonts w:ascii="Arial" w:hAnsi="Arial"/>
                <w:b/>
                <w:sz w:val="20"/>
                <w:szCs w:val="20"/>
                <w:lang w:eastAsia="sl-SI"/>
              </w:rPr>
              <w:t>2019</w:t>
            </w:r>
          </w:p>
        </w:tc>
        <w:tc>
          <w:tcPr>
            <w:tcW w:w="1417" w:type="dxa"/>
            <w:tcBorders>
              <w:bottom w:val="single" w:sz="2" w:space="0" w:color="auto"/>
            </w:tcBorders>
            <w:noWrap/>
            <w:vAlign w:val="center"/>
            <w:hideMark/>
          </w:tcPr>
          <w:p w:rsidR="005E43BF" w:rsidRPr="00C80D7A" w:rsidRDefault="005E43BF" w:rsidP="005E43BF">
            <w:pPr>
              <w:pStyle w:val="Normal55"/>
              <w:overflowPunct w:val="0"/>
              <w:autoSpaceDE w:val="0"/>
              <w:autoSpaceDN w:val="0"/>
              <w:adjustRightInd w:val="0"/>
              <w:spacing w:after="0" w:line="240" w:lineRule="auto"/>
              <w:jc w:val="center"/>
              <w:textAlignment w:val="baseline"/>
              <w:rPr>
                <w:rFonts w:ascii="Arial" w:hAnsi="Arial"/>
                <w:b/>
                <w:sz w:val="20"/>
                <w:szCs w:val="20"/>
                <w:lang w:eastAsia="sl-SI"/>
              </w:rPr>
            </w:pPr>
            <w:r w:rsidRPr="00C80D7A">
              <w:rPr>
                <w:rFonts w:ascii="Arial" w:hAnsi="Arial"/>
                <w:b/>
                <w:sz w:val="20"/>
                <w:szCs w:val="20"/>
                <w:lang w:eastAsia="sl-SI"/>
              </w:rPr>
              <w:t>2020</w:t>
            </w:r>
          </w:p>
        </w:tc>
      </w:tr>
      <w:tr w:rsidR="000F66F9" w:rsidTr="000F66F9">
        <w:trPr>
          <w:trHeight w:val="312"/>
        </w:trPr>
        <w:tc>
          <w:tcPr>
            <w:tcW w:w="5783" w:type="dxa"/>
            <w:tcBorders>
              <w:top w:val="single" w:sz="2" w:space="0" w:color="auto"/>
              <w:bottom w:val="single" w:sz="8" w:space="0" w:color="auto"/>
            </w:tcBorders>
            <w:noWrap/>
            <w:vAlign w:val="center"/>
            <w:hideMark/>
          </w:tcPr>
          <w:p w:rsidR="005E43BF" w:rsidRPr="00C80D7A" w:rsidRDefault="005E43BF" w:rsidP="005E43BF">
            <w:pPr>
              <w:pStyle w:val="Normal55"/>
              <w:overflowPunct w:val="0"/>
              <w:autoSpaceDE w:val="0"/>
              <w:autoSpaceDN w:val="0"/>
              <w:adjustRightInd w:val="0"/>
              <w:spacing w:after="0" w:line="240" w:lineRule="auto"/>
              <w:textAlignment w:val="baseline"/>
              <w:rPr>
                <w:rFonts w:ascii="Arial" w:hAnsi="Arial"/>
                <w:sz w:val="20"/>
                <w:szCs w:val="20"/>
                <w:lang w:eastAsia="sl-SI"/>
              </w:rPr>
            </w:pPr>
            <w:r w:rsidRPr="00C80D7A">
              <w:rPr>
                <w:rFonts w:ascii="Arial" w:hAnsi="Arial"/>
                <w:sz w:val="20"/>
                <w:szCs w:val="20"/>
                <w:lang w:eastAsia="sl-SI"/>
              </w:rPr>
              <w:t>Količina komunalnih odpadkov – skupaj</w:t>
            </w:r>
          </w:p>
        </w:tc>
        <w:tc>
          <w:tcPr>
            <w:tcW w:w="1417" w:type="dxa"/>
            <w:tcBorders>
              <w:top w:val="single" w:sz="2" w:space="0" w:color="auto"/>
              <w:bottom w:val="single" w:sz="8" w:space="0" w:color="auto"/>
            </w:tcBorders>
            <w:noWrap/>
            <w:vAlign w:val="center"/>
            <w:hideMark/>
          </w:tcPr>
          <w:p w:rsidR="005E43BF" w:rsidRPr="00C80D7A" w:rsidRDefault="005E43BF" w:rsidP="005E43BF">
            <w:pPr>
              <w:pStyle w:val="Normal55"/>
              <w:overflowPunct w:val="0"/>
              <w:autoSpaceDE w:val="0"/>
              <w:autoSpaceDN w:val="0"/>
              <w:adjustRightInd w:val="0"/>
              <w:spacing w:after="0" w:line="240" w:lineRule="auto"/>
              <w:jc w:val="center"/>
              <w:textAlignment w:val="baseline"/>
              <w:rPr>
                <w:rFonts w:ascii="Arial" w:hAnsi="Arial"/>
                <w:sz w:val="20"/>
                <w:szCs w:val="20"/>
                <w:lang w:eastAsia="sl-SI"/>
              </w:rPr>
            </w:pPr>
            <w:r w:rsidRPr="00C80D7A">
              <w:rPr>
                <w:rFonts w:ascii="Arial" w:hAnsi="Arial"/>
                <w:sz w:val="20"/>
                <w:szCs w:val="20"/>
                <w:lang w:eastAsia="sl-SI"/>
              </w:rPr>
              <w:t>1098485</w:t>
            </w:r>
          </w:p>
        </w:tc>
        <w:tc>
          <w:tcPr>
            <w:tcW w:w="1417" w:type="dxa"/>
            <w:tcBorders>
              <w:top w:val="single" w:sz="2" w:space="0" w:color="auto"/>
              <w:bottom w:val="single" w:sz="8" w:space="0" w:color="auto"/>
            </w:tcBorders>
            <w:noWrap/>
            <w:vAlign w:val="center"/>
            <w:hideMark/>
          </w:tcPr>
          <w:p w:rsidR="005E43BF" w:rsidRPr="00C80D7A" w:rsidRDefault="005E43BF" w:rsidP="005E43BF">
            <w:pPr>
              <w:pStyle w:val="Normal55"/>
              <w:overflowPunct w:val="0"/>
              <w:autoSpaceDE w:val="0"/>
              <w:autoSpaceDN w:val="0"/>
              <w:adjustRightInd w:val="0"/>
              <w:spacing w:after="0" w:line="240" w:lineRule="auto"/>
              <w:jc w:val="center"/>
              <w:textAlignment w:val="baseline"/>
              <w:rPr>
                <w:rFonts w:ascii="Arial" w:hAnsi="Arial"/>
                <w:sz w:val="20"/>
                <w:szCs w:val="20"/>
                <w:lang w:eastAsia="sl-SI"/>
              </w:rPr>
            </w:pPr>
            <w:r w:rsidRPr="00C80D7A">
              <w:rPr>
                <w:rFonts w:ascii="Arial" w:hAnsi="Arial"/>
                <w:sz w:val="20"/>
                <w:szCs w:val="20"/>
                <w:lang w:eastAsia="sl-SI"/>
              </w:rPr>
              <w:t>1052167</w:t>
            </w:r>
          </w:p>
        </w:tc>
      </w:tr>
      <w:tr w:rsidR="000F66F9" w:rsidTr="000F66F9">
        <w:trPr>
          <w:trHeight w:val="312"/>
        </w:trPr>
        <w:tc>
          <w:tcPr>
            <w:tcW w:w="5783" w:type="dxa"/>
            <w:tcBorders>
              <w:top w:val="single" w:sz="8" w:space="0" w:color="auto"/>
            </w:tcBorders>
            <w:noWrap/>
            <w:vAlign w:val="center"/>
            <w:hideMark/>
          </w:tcPr>
          <w:p w:rsidR="005E43BF" w:rsidRPr="00C80D7A" w:rsidRDefault="005E43BF" w:rsidP="005E43BF">
            <w:pPr>
              <w:pStyle w:val="Normal55"/>
              <w:overflowPunct w:val="0"/>
              <w:autoSpaceDE w:val="0"/>
              <w:autoSpaceDN w:val="0"/>
              <w:adjustRightInd w:val="0"/>
              <w:spacing w:after="0" w:line="240" w:lineRule="auto"/>
              <w:textAlignment w:val="baseline"/>
              <w:rPr>
                <w:rFonts w:ascii="Arial" w:hAnsi="Arial"/>
                <w:sz w:val="20"/>
                <w:szCs w:val="20"/>
                <w:lang w:eastAsia="sl-SI"/>
              </w:rPr>
            </w:pPr>
            <w:r w:rsidRPr="00C80D7A">
              <w:rPr>
                <w:rFonts w:ascii="Arial" w:hAnsi="Arial"/>
                <w:sz w:val="20"/>
                <w:szCs w:val="20"/>
                <w:lang w:eastAsia="sl-SI"/>
              </w:rPr>
              <w:t>Embalaža vključno z ločeno zbrano embalažo</w:t>
            </w:r>
          </w:p>
        </w:tc>
        <w:tc>
          <w:tcPr>
            <w:tcW w:w="1417" w:type="dxa"/>
            <w:tcBorders>
              <w:top w:val="single" w:sz="8" w:space="0" w:color="auto"/>
            </w:tcBorders>
            <w:noWrap/>
            <w:vAlign w:val="center"/>
          </w:tcPr>
          <w:p w:rsidR="005E43BF" w:rsidRPr="00C80D7A" w:rsidRDefault="005E43BF" w:rsidP="005E43BF">
            <w:pPr>
              <w:pStyle w:val="Normal55"/>
              <w:overflowPunct w:val="0"/>
              <w:autoSpaceDE w:val="0"/>
              <w:autoSpaceDN w:val="0"/>
              <w:adjustRightInd w:val="0"/>
              <w:spacing w:after="0" w:line="240" w:lineRule="auto"/>
              <w:jc w:val="center"/>
              <w:textAlignment w:val="baseline"/>
              <w:rPr>
                <w:rFonts w:ascii="Arial" w:hAnsi="Arial"/>
                <w:sz w:val="20"/>
                <w:szCs w:val="20"/>
                <w:lang w:eastAsia="sl-SI"/>
              </w:rPr>
            </w:pPr>
            <w:r w:rsidRPr="00C80D7A">
              <w:rPr>
                <w:rFonts w:ascii="Arial" w:hAnsi="Arial"/>
                <w:sz w:val="20"/>
                <w:szCs w:val="20"/>
                <w:lang w:eastAsia="sl-SI"/>
              </w:rPr>
              <w:t>318125</w:t>
            </w:r>
          </w:p>
        </w:tc>
        <w:tc>
          <w:tcPr>
            <w:tcW w:w="1417" w:type="dxa"/>
            <w:tcBorders>
              <w:top w:val="single" w:sz="8" w:space="0" w:color="auto"/>
            </w:tcBorders>
            <w:noWrap/>
            <w:vAlign w:val="center"/>
            <w:hideMark/>
          </w:tcPr>
          <w:p w:rsidR="005E43BF" w:rsidRPr="00C80D7A" w:rsidRDefault="005E43BF" w:rsidP="005E43BF">
            <w:pPr>
              <w:pStyle w:val="Normal55"/>
              <w:overflowPunct w:val="0"/>
              <w:autoSpaceDE w:val="0"/>
              <w:autoSpaceDN w:val="0"/>
              <w:adjustRightInd w:val="0"/>
              <w:spacing w:after="0" w:line="240" w:lineRule="auto"/>
              <w:jc w:val="center"/>
              <w:textAlignment w:val="baseline"/>
              <w:rPr>
                <w:rFonts w:ascii="Arial" w:hAnsi="Arial"/>
                <w:sz w:val="20"/>
                <w:szCs w:val="20"/>
                <w:lang w:eastAsia="sl-SI"/>
              </w:rPr>
            </w:pPr>
            <w:r w:rsidRPr="00C80D7A">
              <w:rPr>
                <w:rFonts w:ascii="Arial" w:hAnsi="Arial"/>
                <w:sz w:val="20"/>
                <w:szCs w:val="20"/>
                <w:lang w:eastAsia="sl-SI"/>
              </w:rPr>
              <w:t>301889</w:t>
            </w:r>
          </w:p>
        </w:tc>
      </w:tr>
      <w:tr w:rsidR="000F66F9" w:rsidTr="000F66F9">
        <w:trPr>
          <w:trHeight w:val="312"/>
        </w:trPr>
        <w:tc>
          <w:tcPr>
            <w:tcW w:w="5783" w:type="dxa"/>
            <w:noWrap/>
            <w:vAlign w:val="center"/>
            <w:hideMark/>
          </w:tcPr>
          <w:p w:rsidR="005E43BF" w:rsidRPr="00C80D7A" w:rsidRDefault="005E43BF" w:rsidP="005E43BF">
            <w:pPr>
              <w:pStyle w:val="Normal55"/>
              <w:overflowPunct w:val="0"/>
              <w:autoSpaceDE w:val="0"/>
              <w:autoSpaceDN w:val="0"/>
              <w:adjustRightInd w:val="0"/>
              <w:spacing w:after="0" w:line="240" w:lineRule="auto"/>
              <w:textAlignment w:val="baseline"/>
              <w:rPr>
                <w:rFonts w:ascii="Arial" w:hAnsi="Arial"/>
                <w:sz w:val="20"/>
                <w:szCs w:val="20"/>
                <w:lang w:eastAsia="sl-SI"/>
              </w:rPr>
            </w:pPr>
            <w:r w:rsidRPr="00C80D7A">
              <w:rPr>
                <w:rFonts w:ascii="Arial" w:hAnsi="Arial"/>
                <w:sz w:val="20"/>
                <w:szCs w:val="20"/>
                <w:lang w:eastAsia="sl-SI"/>
              </w:rPr>
              <w:t>Ločeno zbrane frakcije</w:t>
            </w:r>
          </w:p>
        </w:tc>
        <w:tc>
          <w:tcPr>
            <w:tcW w:w="1417" w:type="dxa"/>
            <w:noWrap/>
            <w:vAlign w:val="center"/>
          </w:tcPr>
          <w:p w:rsidR="005E43BF" w:rsidRPr="00C80D7A" w:rsidRDefault="005E43BF" w:rsidP="005E43BF">
            <w:pPr>
              <w:pStyle w:val="Normal55"/>
              <w:overflowPunct w:val="0"/>
              <w:autoSpaceDE w:val="0"/>
              <w:autoSpaceDN w:val="0"/>
              <w:adjustRightInd w:val="0"/>
              <w:spacing w:after="0" w:line="240" w:lineRule="auto"/>
              <w:jc w:val="center"/>
              <w:textAlignment w:val="baseline"/>
              <w:rPr>
                <w:rFonts w:ascii="Arial" w:hAnsi="Arial"/>
                <w:sz w:val="20"/>
                <w:szCs w:val="20"/>
                <w:lang w:eastAsia="sl-SI"/>
              </w:rPr>
            </w:pPr>
            <w:r w:rsidRPr="00C80D7A">
              <w:rPr>
                <w:rFonts w:ascii="Arial" w:hAnsi="Arial"/>
                <w:sz w:val="20"/>
                <w:szCs w:val="20"/>
                <w:lang w:eastAsia="sl-SI"/>
              </w:rPr>
              <w:t>321802</w:t>
            </w:r>
          </w:p>
        </w:tc>
        <w:tc>
          <w:tcPr>
            <w:tcW w:w="1417" w:type="dxa"/>
            <w:noWrap/>
            <w:vAlign w:val="center"/>
            <w:hideMark/>
          </w:tcPr>
          <w:p w:rsidR="005E43BF" w:rsidRPr="00C80D7A" w:rsidRDefault="005E43BF" w:rsidP="005E43BF">
            <w:pPr>
              <w:pStyle w:val="Normal55"/>
              <w:overflowPunct w:val="0"/>
              <w:autoSpaceDE w:val="0"/>
              <w:autoSpaceDN w:val="0"/>
              <w:adjustRightInd w:val="0"/>
              <w:spacing w:after="0" w:line="240" w:lineRule="auto"/>
              <w:jc w:val="center"/>
              <w:textAlignment w:val="baseline"/>
              <w:rPr>
                <w:rFonts w:ascii="Arial" w:hAnsi="Arial"/>
                <w:sz w:val="20"/>
                <w:szCs w:val="20"/>
                <w:lang w:eastAsia="sl-SI"/>
              </w:rPr>
            </w:pPr>
            <w:r w:rsidRPr="00C80D7A">
              <w:rPr>
                <w:rFonts w:ascii="Arial" w:hAnsi="Arial"/>
                <w:sz w:val="20"/>
                <w:szCs w:val="20"/>
                <w:lang w:eastAsia="sl-SI"/>
              </w:rPr>
              <w:t>301990</w:t>
            </w:r>
          </w:p>
        </w:tc>
      </w:tr>
      <w:tr w:rsidR="000F66F9" w:rsidTr="000F66F9">
        <w:trPr>
          <w:trHeight w:val="312"/>
        </w:trPr>
        <w:tc>
          <w:tcPr>
            <w:tcW w:w="5783" w:type="dxa"/>
            <w:tcBorders>
              <w:bottom w:val="single" w:sz="2" w:space="0" w:color="auto"/>
            </w:tcBorders>
            <w:noWrap/>
            <w:vAlign w:val="center"/>
            <w:hideMark/>
          </w:tcPr>
          <w:p w:rsidR="005E43BF" w:rsidRPr="00C80D7A" w:rsidRDefault="005E43BF" w:rsidP="005E43BF">
            <w:pPr>
              <w:pStyle w:val="Normal55"/>
              <w:overflowPunct w:val="0"/>
              <w:autoSpaceDE w:val="0"/>
              <w:autoSpaceDN w:val="0"/>
              <w:adjustRightInd w:val="0"/>
              <w:spacing w:after="0" w:line="240" w:lineRule="auto"/>
              <w:textAlignment w:val="baseline"/>
              <w:rPr>
                <w:rFonts w:ascii="Arial" w:hAnsi="Arial"/>
                <w:sz w:val="20"/>
                <w:szCs w:val="20"/>
                <w:lang w:eastAsia="sl-SI"/>
              </w:rPr>
            </w:pPr>
            <w:r w:rsidRPr="00C80D7A">
              <w:rPr>
                <w:rFonts w:ascii="Arial" w:hAnsi="Arial"/>
                <w:sz w:val="20"/>
                <w:szCs w:val="20"/>
                <w:lang w:eastAsia="sl-SI"/>
              </w:rPr>
              <w:t>Odpadki z vrtov in iz parkov</w:t>
            </w:r>
          </w:p>
        </w:tc>
        <w:tc>
          <w:tcPr>
            <w:tcW w:w="1417" w:type="dxa"/>
            <w:tcBorders>
              <w:bottom w:val="single" w:sz="2" w:space="0" w:color="auto"/>
            </w:tcBorders>
            <w:noWrap/>
            <w:vAlign w:val="center"/>
          </w:tcPr>
          <w:p w:rsidR="005E43BF" w:rsidRPr="00C80D7A" w:rsidRDefault="005E43BF" w:rsidP="005E43BF">
            <w:pPr>
              <w:pStyle w:val="Normal55"/>
              <w:overflowPunct w:val="0"/>
              <w:autoSpaceDE w:val="0"/>
              <w:autoSpaceDN w:val="0"/>
              <w:adjustRightInd w:val="0"/>
              <w:spacing w:after="0" w:line="240" w:lineRule="auto"/>
              <w:jc w:val="center"/>
              <w:textAlignment w:val="baseline"/>
              <w:rPr>
                <w:rFonts w:ascii="Arial" w:hAnsi="Arial"/>
                <w:sz w:val="20"/>
                <w:szCs w:val="20"/>
                <w:lang w:eastAsia="sl-SI"/>
              </w:rPr>
            </w:pPr>
            <w:r w:rsidRPr="00C80D7A">
              <w:rPr>
                <w:rFonts w:ascii="Arial" w:hAnsi="Arial"/>
                <w:sz w:val="20"/>
                <w:szCs w:val="20"/>
                <w:lang w:eastAsia="sl-SI"/>
              </w:rPr>
              <w:t>97436</w:t>
            </w:r>
          </w:p>
        </w:tc>
        <w:tc>
          <w:tcPr>
            <w:tcW w:w="1417" w:type="dxa"/>
            <w:tcBorders>
              <w:bottom w:val="single" w:sz="2" w:space="0" w:color="auto"/>
            </w:tcBorders>
            <w:noWrap/>
            <w:vAlign w:val="center"/>
            <w:hideMark/>
          </w:tcPr>
          <w:p w:rsidR="005E43BF" w:rsidRPr="00C80D7A" w:rsidRDefault="005E43BF" w:rsidP="005E43BF">
            <w:pPr>
              <w:pStyle w:val="Normal55"/>
              <w:overflowPunct w:val="0"/>
              <w:autoSpaceDE w:val="0"/>
              <w:autoSpaceDN w:val="0"/>
              <w:adjustRightInd w:val="0"/>
              <w:spacing w:after="0" w:line="240" w:lineRule="auto"/>
              <w:jc w:val="center"/>
              <w:textAlignment w:val="baseline"/>
              <w:rPr>
                <w:rFonts w:ascii="Arial" w:hAnsi="Arial"/>
                <w:sz w:val="20"/>
                <w:szCs w:val="20"/>
                <w:lang w:eastAsia="sl-SI"/>
              </w:rPr>
            </w:pPr>
            <w:r w:rsidRPr="00C80D7A">
              <w:rPr>
                <w:rFonts w:ascii="Arial" w:hAnsi="Arial"/>
                <w:sz w:val="20"/>
                <w:szCs w:val="20"/>
                <w:lang w:eastAsia="sl-SI"/>
              </w:rPr>
              <w:t>100905</w:t>
            </w:r>
          </w:p>
        </w:tc>
      </w:tr>
      <w:tr w:rsidR="000F66F9" w:rsidTr="000F66F9">
        <w:trPr>
          <w:trHeight w:val="312"/>
        </w:trPr>
        <w:tc>
          <w:tcPr>
            <w:tcW w:w="5783" w:type="dxa"/>
            <w:tcBorders>
              <w:bottom w:val="single" w:sz="2" w:space="0" w:color="auto"/>
            </w:tcBorders>
            <w:noWrap/>
            <w:vAlign w:val="center"/>
            <w:hideMark/>
          </w:tcPr>
          <w:p w:rsidR="005E43BF" w:rsidRPr="00C80D7A" w:rsidRDefault="005E43BF" w:rsidP="005E43BF">
            <w:pPr>
              <w:pStyle w:val="Normal55"/>
              <w:overflowPunct w:val="0"/>
              <w:autoSpaceDE w:val="0"/>
              <w:autoSpaceDN w:val="0"/>
              <w:adjustRightInd w:val="0"/>
              <w:spacing w:after="0" w:line="240" w:lineRule="auto"/>
              <w:textAlignment w:val="baseline"/>
              <w:rPr>
                <w:rFonts w:ascii="Arial" w:hAnsi="Arial"/>
                <w:sz w:val="20"/>
                <w:szCs w:val="20"/>
                <w:lang w:eastAsia="sl-SI"/>
              </w:rPr>
            </w:pPr>
            <w:r w:rsidRPr="00C80D7A">
              <w:rPr>
                <w:rFonts w:ascii="Arial" w:hAnsi="Arial"/>
                <w:sz w:val="20"/>
                <w:szCs w:val="20"/>
                <w:lang w:eastAsia="sl-SI"/>
              </w:rPr>
              <w:t>Drugi komunalni odpadki</w:t>
            </w:r>
          </w:p>
        </w:tc>
        <w:tc>
          <w:tcPr>
            <w:tcW w:w="1417" w:type="dxa"/>
            <w:tcBorders>
              <w:bottom w:val="single" w:sz="2" w:space="0" w:color="auto"/>
            </w:tcBorders>
            <w:noWrap/>
            <w:vAlign w:val="center"/>
          </w:tcPr>
          <w:p w:rsidR="005E43BF" w:rsidRPr="00C80D7A" w:rsidRDefault="005E43BF" w:rsidP="005E43BF">
            <w:pPr>
              <w:pStyle w:val="Normal55"/>
              <w:overflowPunct w:val="0"/>
              <w:autoSpaceDE w:val="0"/>
              <w:autoSpaceDN w:val="0"/>
              <w:adjustRightInd w:val="0"/>
              <w:spacing w:after="0" w:line="240" w:lineRule="auto"/>
              <w:jc w:val="center"/>
              <w:textAlignment w:val="baseline"/>
              <w:rPr>
                <w:rFonts w:ascii="Arial" w:hAnsi="Arial"/>
                <w:sz w:val="20"/>
                <w:szCs w:val="20"/>
                <w:lang w:eastAsia="sl-SI"/>
              </w:rPr>
            </w:pPr>
            <w:r w:rsidRPr="00C80D7A">
              <w:rPr>
                <w:rFonts w:ascii="Arial" w:hAnsi="Arial"/>
                <w:sz w:val="20"/>
                <w:szCs w:val="20"/>
                <w:lang w:eastAsia="sl-SI"/>
              </w:rPr>
              <w:t>361122</w:t>
            </w:r>
          </w:p>
        </w:tc>
        <w:tc>
          <w:tcPr>
            <w:tcW w:w="1417" w:type="dxa"/>
            <w:tcBorders>
              <w:bottom w:val="single" w:sz="2" w:space="0" w:color="auto"/>
            </w:tcBorders>
            <w:noWrap/>
            <w:vAlign w:val="center"/>
            <w:hideMark/>
          </w:tcPr>
          <w:p w:rsidR="005E43BF" w:rsidRPr="00C80D7A" w:rsidRDefault="005E43BF" w:rsidP="005E43BF">
            <w:pPr>
              <w:pStyle w:val="Normal55"/>
              <w:overflowPunct w:val="0"/>
              <w:autoSpaceDE w:val="0"/>
              <w:autoSpaceDN w:val="0"/>
              <w:adjustRightInd w:val="0"/>
              <w:spacing w:after="0" w:line="240" w:lineRule="auto"/>
              <w:jc w:val="center"/>
              <w:textAlignment w:val="baseline"/>
              <w:rPr>
                <w:rFonts w:ascii="Arial" w:hAnsi="Arial"/>
                <w:sz w:val="20"/>
                <w:szCs w:val="20"/>
                <w:lang w:eastAsia="sl-SI"/>
              </w:rPr>
            </w:pPr>
            <w:r w:rsidRPr="00C80D7A">
              <w:rPr>
                <w:rFonts w:ascii="Arial" w:hAnsi="Arial"/>
                <w:sz w:val="20"/>
                <w:szCs w:val="20"/>
                <w:lang w:eastAsia="sl-SI"/>
              </w:rPr>
              <w:t>347383</w:t>
            </w:r>
          </w:p>
        </w:tc>
      </w:tr>
    </w:tbl>
    <w:p w:rsidR="005E43BF" w:rsidRPr="001B5C97" w:rsidRDefault="005E43BF" w:rsidP="001B5C97">
      <w:pPr>
        <w:pStyle w:val="Normal55"/>
        <w:spacing w:before="120" w:after="120" w:line="240" w:lineRule="auto"/>
        <w:ind w:firstLine="425"/>
        <w:jc w:val="right"/>
        <w:rPr>
          <w:rFonts w:ascii="Arial" w:eastAsia="Times New Roman" w:hAnsi="Arial"/>
          <w:sz w:val="16"/>
          <w:szCs w:val="20"/>
          <w:lang w:eastAsia="sl-SI"/>
        </w:rPr>
      </w:pPr>
      <w:r w:rsidRPr="00C80D7A">
        <w:rPr>
          <w:rFonts w:ascii="Arial" w:eastAsia="Times New Roman" w:hAnsi="Arial"/>
          <w:sz w:val="16"/>
          <w:szCs w:val="20"/>
          <w:lang w:eastAsia="sl-SI"/>
        </w:rPr>
        <w:t>(Vir: SURS)</w:t>
      </w:r>
    </w:p>
    <w:p w:rsidR="005E43BF" w:rsidRPr="00544F24" w:rsidRDefault="005E43BF" w:rsidP="005E43BF">
      <w:pPr>
        <w:pStyle w:val="Normal56"/>
        <w:overflowPunct w:val="0"/>
        <w:autoSpaceDE w:val="0"/>
        <w:autoSpaceDN w:val="0"/>
        <w:adjustRightInd w:val="0"/>
        <w:spacing w:after="120"/>
        <w:ind w:left="425" w:hanging="425"/>
        <w:textAlignment w:val="baseline"/>
        <w:rPr>
          <w:rFonts w:ascii="Arial" w:eastAsia="Times New Roman" w:hAnsi="Arial"/>
        </w:rPr>
      </w:pPr>
    </w:p>
    <w:p w:rsidR="000F66F9" w:rsidRDefault="001B5C97" w:rsidP="005E43BF">
      <w:pPr>
        <w:pStyle w:val="Normal56"/>
        <w:overflowPunct w:val="0"/>
        <w:autoSpaceDE w:val="0"/>
        <w:autoSpaceDN w:val="0"/>
        <w:adjustRightInd w:val="0"/>
        <w:spacing w:after="120"/>
        <w:ind w:left="425" w:hanging="425"/>
        <w:textAlignment w:val="baseline"/>
        <w:rPr>
          <w:rFonts w:ascii="Arial" w:eastAsia="Times New Roman" w:hAnsi="Arial"/>
        </w:rPr>
      </w:pPr>
      <w:r>
        <w:rPr>
          <w:rFonts w:ascii="Arial" w:eastAsia="Times New Roman" w:hAnsi="Arial"/>
        </w:rPr>
        <w:br w:type="page"/>
      </w:r>
      <w:r w:rsidR="005E43BF">
        <w:rPr>
          <w:rFonts w:ascii="Arial" w:eastAsia="Times New Roman" w:hAnsi="Arial"/>
        </w:rPr>
        <w:lastRenderedPageBreak/>
        <w:t>57</w:t>
      </w:r>
      <w:r w:rsidR="005E43BF" w:rsidRPr="00544F24">
        <w:rPr>
          <w:rFonts w:ascii="Arial" w:eastAsia="Times New Roman" w:hAnsi="Arial"/>
        </w:rPr>
        <w:t>.</w:t>
      </w:r>
      <w:r w:rsidR="005E43BF" w:rsidRPr="00544F24">
        <w:rPr>
          <w:rFonts w:ascii="Arial" w:eastAsia="Times New Roman" w:hAnsi="Arial"/>
        </w:rPr>
        <w:tab/>
        <w:t>Picerija je odprta med 12.00 in 22.00.</w:t>
      </w:r>
    </w:p>
    <w:p w:rsidR="005E43BF" w:rsidRPr="00544F24" w:rsidRDefault="005E43BF" w:rsidP="005E43BF">
      <w:pPr>
        <w:pStyle w:val="Normal56"/>
        <w:overflowPunct w:val="0"/>
        <w:autoSpaceDE w:val="0"/>
        <w:autoSpaceDN w:val="0"/>
        <w:adjustRightInd w:val="0"/>
        <w:textAlignment w:val="baseline"/>
        <w:rPr>
          <w:rFonts w:ascii="Arial" w:eastAsia="Times New Roman" w:hAnsi="Arial"/>
        </w:rPr>
      </w:pPr>
    </w:p>
    <w:p w:rsidR="005E43BF" w:rsidRPr="00544F24" w:rsidRDefault="005E43BF" w:rsidP="001B5C97">
      <w:pPr>
        <w:pStyle w:val="Normal56"/>
        <w:overflowPunct w:val="0"/>
        <w:autoSpaceDE w:val="0"/>
        <w:autoSpaceDN w:val="0"/>
        <w:adjustRightInd w:val="0"/>
        <w:spacing w:after="120"/>
        <w:ind w:left="992" w:hanging="567"/>
        <w:textAlignment w:val="baseline"/>
        <w:rPr>
          <w:rFonts w:ascii="Arial" w:eastAsia="Times New Roman" w:hAnsi="Arial"/>
        </w:rPr>
      </w:pPr>
      <w:r>
        <w:rPr>
          <w:rFonts w:ascii="Arial" w:eastAsia="Times New Roman" w:hAnsi="Arial"/>
        </w:rPr>
        <w:t>57</w:t>
      </w:r>
      <w:r w:rsidRPr="00544F24">
        <w:rPr>
          <w:rFonts w:ascii="Arial" w:eastAsia="Times New Roman" w:hAnsi="Arial"/>
        </w:rPr>
        <w:t>.1.</w:t>
      </w:r>
      <w:r w:rsidRPr="00544F24">
        <w:rPr>
          <w:rFonts w:ascii="Arial" w:eastAsia="Times New Roman" w:hAnsi="Arial"/>
        </w:rPr>
        <w:tab/>
        <w:t xml:space="preserve">Med 12.00 </w:t>
      </w:r>
      <w:r w:rsidRPr="00544F24">
        <w:rPr>
          <w:rFonts w:ascii="Arial" w:eastAsia="Times New Roman" w:hAnsi="Arial"/>
          <w:color w:val="000000"/>
        </w:rPr>
        <w:t xml:space="preserve">in 14.00 v piceriji v povprečju prodajo 35 pic na uro, </w:t>
      </w:r>
      <w:r w:rsidRPr="00544F24">
        <w:rPr>
          <w:rFonts w:ascii="Arial" w:eastAsia="Times New Roman" w:hAnsi="Arial"/>
        </w:rPr>
        <w:t>med 14.00 in 16.00 v povprečju 45 pic na uro in med 16.00 in 22.00 v povprečju 25 pic na uro. Izračunajte, koliko pic na uro v povprečju prodajo v piceriji med 12.00 in 22.00.</w:t>
      </w:r>
    </w:p>
    <w:p w:rsidR="005E43BF" w:rsidRPr="00B731B9" w:rsidRDefault="005E43BF" w:rsidP="001B5C97">
      <w:pPr>
        <w:pStyle w:val="Normal56"/>
        <w:overflowPunct w:val="0"/>
        <w:autoSpaceDE w:val="0"/>
        <w:autoSpaceDN w:val="0"/>
        <w:adjustRightInd w:val="0"/>
        <w:spacing w:after="120"/>
        <w:ind w:left="992" w:hanging="567"/>
        <w:textAlignment w:val="baseline"/>
      </w:pPr>
      <w:r>
        <w:rPr>
          <w:rFonts w:ascii="Arial" w:eastAsia="Times New Roman" w:hAnsi="Arial"/>
        </w:rPr>
        <w:t>57</w:t>
      </w:r>
      <w:r w:rsidRPr="00544F24">
        <w:rPr>
          <w:rFonts w:ascii="Arial" w:eastAsia="Times New Roman" w:hAnsi="Arial"/>
        </w:rPr>
        <w:t>.2.</w:t>
      </w:r>
      <w:r w:rsidRPr="00544F24">
        <w:rPr>
          <w:rFonts w:ascii="Arial" w:eastAsia="Times New Roman" w:hAnsi="Arial"/>
        </w:rPr>
        <w:tab/>
        <w:t xml:space="preserve">Manca in Polona sta naročili dve pici ter eno brezalkoholno in eno alkoholno pijačo. Za vse </w:t>
      </w:r>
      <w:r w:rsidRPr="00544F24">
        <w:rPr>
          <w:rFonts w:ascii="Arial" w:eastAsia="Times New Roman" w:hAnsi="Arial"/>
          <w:spacing w:val="-2"/>
        </w:rPr>
        <w:t xml:space="preserve">skupaj sta plačali 24,20 EUR, </w:t>
      </w:r>
      <w:r w:rsidRPr="00544F24">
        <w:rPr>
          <w:rFonts w:ascii="Arial" w:eastAsia="Times New Roman" w:hAnsi="Arial" w:cs="Arial"/>
          <w:spacing w:val="-2"/>
        </w:rPr>
        <w:t>od tega sta pici in brezalkoholna pijača skupaj stali 20,60 EUR,</w:t>
      </w:r>
      <w:r w:rsidRPr="00544F24">
        <w:rPr>
          <w:rFonts w:ascii="Arial" w:eastAsia="Times New Roman" w:hAnsi="Arial" w:cs="Arial"/>
        </w:rPr>
        <w:t xml:space="preserve"> alkoholna pijača pa je stala 3,60 EUR. Davek na hrano in brezalkoholne pijače je 9,5 %, davek na alkoholne pijače pa 22 %. Izračunajte, koliko evrov davka je vključenega v znesku </w:t>
      </w:r>
      <w:r>
        <w:rPr>
          <w:rFonts w:ascii="Arial" w:eastAsia="Times New Roman" w:hAnsi="Arial"/>
          <w:position w:val="-8"/>
        </w:rPr>
        <w:object w:dxaOrig="585" w:dyaOrig="285">
          <v:shape id="_x0000_i1125" type="#_x0000_t75" style="width:29.45pt;height:14.4pt" o:ole="">
            <v:imagedata r:id="rId216" o:title=""/>
          </v:shape>
          <o:OLEObject Type="Embed" ProgID="Equation.DSMT4" ShapeID="_x0000_i1125" DrawAspect="Content" ObjectID="_1822453132" r:id="rId217"/>
        </w:object>
      </w:r>
      <w:r w:rsidRPr="00544F24">
        <w:rPr>
          <w:rFonts w:ascii="Arial" w:eastAsia="Times New Roman" w:hAnsi="Arial"/>
        </w:rPr>
        <w:t xml:space="preserve"> EUR.</w:t>
      </w:r>
    </w:p>
    <w:p w:rsidR="000F66F9" w:rsidRDefault="005E43BF" w:rsidP="005E43BF">
      <w:pPr>
        <w:pStyle w:val="Normal57"/>
        <w:overflowPunct w:val="0"/>
        <w:autoSpaceDE w:val="0"/>
        <w:autoSpaceDN w:val="0"/>
        <w:adjustRightInd w:val="0"/>
        <w:spacing w:after="240"/>
        <w:ind w:left="425" w:hanging="425"/>
        <w:textAlignment w:val="baseline"/>
        <w:rPr>
          <w:szCs w:val="20"/>
        </w:rPr>
      </w:pPr>
      <w:r>
        <w:rPr>
          <w:szCs w:val="20"/>
        </w:rPr>
        <w:t>58</w:t>
      </w:r>
      <w:r w:rsidRPr="00B731B9">
        <w:rPr>
          <w:szCs w:val="20"/>
        </w:rPr>
        <w:t>.</w:t>
      </w:r>
      <w:r w:rsidRPr="00B731B9">
        <w:rPr>
          <w:szCs w:val="20"/>
        </w:rPr>
        <w:tab/>
        <w:t xml:space="preserve">Mojca se je odločila, da bo z aplikacijo spremljala, koliko korakov naredi na dan. Po enem tednu je v aplikaciji videla spodnji prikaz: </w:t>
      </w:r>
    </w:p>
    <w:p w:rsidR="005E43BF" w:rsidRPr="00B731B9" w:rsidRDefault="005E43BF" w:rsidP="005E43BF">
      <w:pPr>
        <w:pStyle w:val="Normal57"/>
        <w:overflowPunct w:val="0"/>
        <w:autoSpaceDE w:val="0"/>
        <w:autoSpaceDN w:val="0"/>
        <w:adjustRightInd w:val="0"/>
        <w:spacing w:after="120"/>
        <w:ind w:left="1021" w:hanging="567"/>
        <w:textAlignment w:val="baseline"/>
        <w:rPr>
          <w:szCs w:val="20"/>
        </w:rPr>
      </w:pPr>
      <w:r w:rsidRPr="00B731B9">
        <w:rPr>
          <w:noProof/>
          <w:szCs w:val="20"/>
        </w:rPr>
        <w:drawing>
          <wp:inline distT="0" distB="0" distL="0" distR="0">
            <wp:extent cx="4157988" cy="2465705"/>
            <wp:effectExtent l="0" t="0" r="13970" b="10795"/>
            <wp:docPr id="627731858" name="Chart 1">
              <a:extLst xmlns:a="http://schemas.openxmlformats.org/drawingml/2006/main">
                <a:ext uri="{FF2B5EF4-FFF2-40B4-BE49-F238E27FC236}">
                  <a16:creationId xmlns:a16="http://schemas.microsoft.com/office/drawing/2014/main" id="{D8E83707-BE89-594C-B824-8EE483EBC9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8"/>
              </a:graphicData>
            </a:graphic>
          </wp:inline>
        </w:drawing>
      </w:r>
    </w:p>
    <w:p w:rsidR="005E43BF" w:rsidRPr="00B731B9" w:rsidRDefault="005E43BF" w:rsidP="005E43BF">
      <w:pPr>
        <w:pStyle w:val="Normal57"/>
        <w:overflowPunct w:val="0"/>
        <w:autoSpaceDE w:val="0"/>
        <w:autoSpaceDN w:val="0"/>
        <w:adjustRightInd w:val="0"/>
        <w:textAlignment w:val="baseline"/>
        <w:rPr>
          <w:szCs w:val="20"/>
        </w:rPr>
      </w:pPr>
    </w:p>
    <w:p w:rsidR="005E43BF" w:rsidRPr="00B731B9" w:rsidRDefault="005E43BF" w:rsidP="005E43BF">
      <w:pPr>
        <w:pStyle w:val="Normal57"/>
        <w:overflowPunct w:val="0"/>
        <w:autoSpaceDE w:val="0"/>
        <w:autoSpaceDN w:val="0"/>
        <w:adjustRightInd w:val="0"/>
        <w:textAlignment w:val="baseline"/>
        <w:rPr>
          <w:szCs w:val="20"/>
        </w:rPr>
      </w:pPr>
    </w:p>
    <w:p w:rsidR="005E43BF" w:rsidRDefault="005E43BF" w:rsidP="001B5C97">
      <w:pPr>
        <w:pStyle w:val="Normal57"/>
        <w:overflowPunct w:val="0"/>
        <w:autoSpaceDE w:val="0"/>
        <w:autoSpaceDN w:val="0"/>
        <w:adjustRightInd w:val="0"/>
        <w:spacing w:after="120"/>
        <w:ind w:left="992" w:hanging="567"/>
        <w:textAlignment w:val="baseline"/>
        <w:rPr>
          <w:szCs w:val="20"/>
        </w:rPr>
      </w:pPr>
      <w:r>
        <w:rPr>
          <w:szCs w:val="20"/>
        </w:rPr>
        <w:t>58</w:t>
      </w:r>
      <w:r w:rsidRPr="00B731B9">
        <w:rPr>
          <w:szCs w:val="20"/>
        </w:rPr>
        <w:t>.1.</w:t>
      </w:r>
      <w:r w:rsidRPr="00B731B9">
        <w:rPr>
          <w:szCs w:val="20"/>
        </w:rPr>
        <w:tab/>
        <w:t>Izračunajte aritmetično sredino števila korakov, ki jih je Mojca naredila v enem tednu. Zapišite mediano števila korakov, prehojenih v enem tednu. Koliko dni v tednu je Mojca naredila več korakov od aritmetične sredine?</w:t>
      </w:r>
    </w:p>
    <w:p w:rsidR="001B5C97" w:rsidRPr="00B731B9" w:rsidRDefault="001B5C97" w:rsidP="001B5C97">
      <w:pPr>
        <w:pStyle w:val="Normal57"/>
        <w:overflowPunct w:val="0"/>
        <w:autoSpaceDE w:val="0"/>
        <w:autoSpaceDN w:val="0"/>
        <w:adjustRightInd w:val="0"/>
        <w:spacing w:after="120"/>
        <w:ind w:left="992" w:hanging="567"/>
        <w:textAlignment w:val="baseline"/>
        <w:rPr>
          <w:szCs w:val="20"/>
        </w:rPr>
      </w:pPr>
    </w:p>
    <w:p w:rsidR="005E43BF" w:rsidRDefault="005E43BF" w:rsidP="001B5C97">
      <w:pPr>
        <w:pStyle w:val="Normal57"/>
        <w:overflowPunct w:val="0"/>
        <w:autoSpaceDE w:val="0"/>
        <w:autoSpaceDN w:val="0"/>
        <w:adjustRightInd w:val="0"/>
        <w:spacing w:after="120"/>
        <w:ind w:left="992" w:hanging="567"/>
        <w:textAlignment w:val="baseline"/>
        <w:rPr>
          <w:szCs w:val="20"/>
        </w:rPr>
      </w:pPr>
      <w:r>
        <w:rPr>
          <w:szCs w:val="20"/>
        </w:rPr>
        <w:t>58</w:t>
      </w:r>
      <w:r w:rsidRPr="00B731B9">
        <w:rPr>
          <w:szCs w:val="20"/>
        </w:rPr>
        <w:t>.2.</w:t>
      </w:r>
      <w:r w:rsidRPr="00B731B9">
        <w:rPr>
          <w:szCs w:val="20"/>
        </w:rPr>
        <w:tab/>
        <w:t>Iz prikaza aplikacije določite tista štiri števila korakov, ki tvorijo naraščajoče aritmetično zaporedje. Zapišite diferenco in člene tega aritmetičnega zaporedja. Izračunajte deseti člen tega zaporedja.</w:t>
      </w:r>
    </w:p>
    <w:p w:rsidR="001B5C97" w:rsidRPr="00336994" w:rsidRDefault="001B5C97" w:rsidP="001B5C97">
      <w:pPr>
        <w:pStyle w:val="Normal57"/>
        <w:overflowPunct w:val="0"/>
        <w:autoSpaceDE w:val="0"/>
        <w:autoSpaceDN w:val="0"/>
        <w:adjustRightInd w:val="0"/>
        <w:spacing w:after="120"/>
        <w:ind w:left="992" w:hanging="567"/>
        <w:textAlignment w:val="baseline"/>
        <w:rPr>
          <w:szCs w:val="20"/>
        </w:rPr>
      </w:pPr>
    </w:p>
    <w:p w:rsidR="000F66F9" w:rsidRDefault="001B5C97" w:rsidP="005E43BF">
      <w:pPr>
        <w:pStyle w:val="Normal58"/>
        <w:overflowPunct w:val="0"/>
        <w:autoSpaceDE w:val="0"/>
        <w:autoSpaceDN w:val="0"/>
        <w:adjustRightInd w:val="0"/>
        <w:spacing w:after="240"/>
        <w:ind w:left="425" w:hanging="425"/>
        <w:textAlignment w:val="baseline"/>
        <w:rPr>
          <w:szCs w:val="20"/>
        </w:rPr>
      </w:pPr>
      <w:r>
        <w:rPr>
          <w:szCs w:val="20"/>
        </w:rPr>
        <w:br w:type="page"/>
      </w:r>
      <w:r w:rsidR="005E43BF">
        <w:rPr>
          <w:szCs w:val="20"/>
        </w:rPr>
        <w:lastRenderedPageBreak/>
        <w:t>59</w:t>
      </w:r>
      <w:r w:rsidR="005E43BF" w:rsidRPr="00336994">
        <w:rPr>
          <w:szCs w:val="20"/>
        </w:rPr>
        <w:t>.</w:t>
      </w:r>
      <w:r w:rsidR="005E43BF" w:rsidRPr="00336994">
        <w:rPr>
          <w:szCs w:val="20"/>
        </w:rPr>
        <w:tab/>
        <w:t>V spodnji preglednici je prikazano število prebivalcev na posameznih celinah (brez Antarktike) leta 2021.</w:t>
      </w:r>
    </w:p>
    <w:tbl>
      <w:tblPr>
        <w:tblStyle w:val="TableGrid17"/>
        <w:tblW w:w="0" w:type="auto"/>
        <w:jc w:val="center"/>
        <w:tblInd w:w="0" w:type="dxa"/>
        <w:tblLook w:val="04A0" w:firstRow="1" w:lastRow="0" w:firstColumn="1" w:lastColumn="0" w:noHBand="0" w:noVBand="1"/>
      </w:tblPr>
      <w:tblGrid>
        <w:gridCol w:w="2154"/>
        <w:gridCol w:w="3515"/>
      </w:tblGrid>
      <w:tr w:rsidR="000F66F9" w:rsidTr="000F66F9">
        <w:trPr>
          <w:cnfStyle w:val="100000000000" w:firstRow="1" w:lastRow="0" w:firstColumn="0" w:lastColumn="0" w:oddVBand="0" w:evenVBand="0" w:oddHBand="0" w:evenHBand="0" w:firstRowFirstColumn="0" w:firstRowLastColumn="0" w:lastRowFirstColumn="0" w:lastRowLastColumn="0"/>
          <w:trHeight w:val="283"/>
          <w:jc w:val="center"/>
        </w:trPr>
        <w:tc>
          <w:tcPr>
            <w:tcW w:w="2154" w:type="dxa"/>
            <w:hideMark/>
          </w:tcPr>
          <w:p w:rsidR="005E43BF" w:rsidRPr="00336994" w:rsidRDefault="005E43BF" w:rsidP="005E43BF">
            <w:pPr>
              <w:pStyle w:val="Normal58"/>
              <w:overflowPunct w:val="0"/>
              <w:autoSpaceDE w:val="0"/>
              <w:autoSpaceDN w:val="0"/>
              <w:adjustRightInd w:val="0"/>
              <w:spacing w:before="40" w:after="40"/>
              <w:textAlignment w:val="baseline"/>
              <w:rPr>
                <w:szCs w:val="20"/>
              </w:rPr>
            </w:pPr>
            <w:r w:rsidRPr="00336994">
              <w:rPr>
                <w:szCs w:val="20"/>
              </w:rPr>
              <w:t>Celina</w:t>
            </w:r>
          </w:p>
        </w:tc>
        <w:tc>
          <w:tcPr>
            <w:tcW w:w="3515" w:type="dxa"/>
            <w:vAlign w:val="center"/>
            <w:hideMark/>
          </w:tcPr>
          <w:p w:rsidR="005E43BF" w:rsidRPr="00336994" w:rsidRDefault="005E43BF" w:rsidP="005E43BF">
            <w:pPr>
              <w:pStyle w:val="Normal58"/>
              <w:overflowPunct w:val="0"/>
              <w:autoSpaceDE w:val="0"/>
              <w:autoSpaceDN w:val="0"/>
              <w:adjustRightInd w:val="0"/>
              <w:spacing w:before="40" w:after="40"/>
              <w:jc w:val="center"/>
              <w:textAlignment w:val="baseline"/>
              <w:rPr>
                <w:szCs w:val="20"/>
              </w:rPr>
            </w:pPr>
            <w:r w:rsidRPr="00336994">
              <w:rPr>
                <w:szCs w:val="20"/>
              </w:rPr>
              <w:t xml:space="preserve">Število prebivalcev </w:t>
            </w:r>
            <w:r w:rsidRPr="00336994">
              <w:rPr>
                <w:color w:val="000000"/>
                <w:szCs w:val="20"/>
              </w:rPr>
              <w:t>v milijonih</w:t>
            </w:r>
          </w:p>
        </w:tc>
      </w:tr>
      <w:tr w:rsidR="000F66F9" w:rsidTr="000F66F9">
        <w:trPr>
          <w:trHeight w:val="283"/>
          <w:jc w:val="center"/>
        </w:trPr>
        <w:tc>
          <w:tcPr>
            <w:tcW w:w="2154" w:type="dxa"/>
            <w:hideMark/>
          </w:tcPr>
          <w:p w:rsidR="005E43BF" w:rsidRPr="00336994" w:rsidRDefault="005E43BF" w:rsidP="005E43BF">
            <w:pPr>
              <w:pStyle w:val="Normal58"/>
              <w:overflowPunct w:val="0"/>
              <w:autoSpaceDE w:val="0"/>
              <w:autoSpaceDN w:val="0"/>
              <w:adjustRightInd w:val="0"/>
              <w:spacing w:before="40" w:after="40"/>
              <w:textAlignment w:val="baseline"/>
              <w:rPr>
                <w:szCs w:val="20"/>
              </w:rPr>
            </w:pPr>
            <w:r w:rsidRPr="00336994">
              <w:rPr>
                <w:szCs w:val="20"/>
              </w:rPr>
              <w:t>Azija</w:t>
            </w:r>
          </w:p>
        </w:tc>
        <w:tc>
          <w:tcPr>
            <w:tcW w:w="3515" w:type="dxa"/>
            <w:vAlign w:val="center"/>
            <w:hideMark/>
          </w:tcPr>
          <w:p w:rsidR="005E43BF" w:rsidRPr="00336994" w:rsidRDefault="005E43BF" w:rsidP="005E43BF">
            <w:pPr>
              <w:pStyle w:val="Normal58"/>
              <w:overflowPunct w:val="0"/>
              <w:autoSpaceDE w:val="0"/>
              <w:autoSpaceDN w:val="0"/>
              <w:adjustRightInd w:val="0"/>
              <w:spacing w:before="40" w:after="40"/>
              <w:jc w:val="center"/>
              <w:textAlignment w:val="baseline"/>
              <w:rPr>
                <w:color w:val="000000"/>
                <w:szCs w:val="20"/>
              </w:rPr>
            </w:pPr>
            <w:r w:rsidRPr="00336994">
              <w:rPr>
                <w:color w:val="000000"/>
                <w:szCs w:val="20"/>
              </w:rPr>
              <w:t>4695</w:t>
            </w:r>
          </w:p>
        </w:tc>
      </w:tr>
      <w:tr w:rsidR="000F66F9" w:rsidTr="000F66F9">
        <w:trPr>
          <w:trHeight w:val="283"/>
          <w:jc w:val="center"/>
        </w:trPr>
        <w:tc>
          <w:tcPr>
            <w:tcW w:w="2154" w:type="dxa"/>
            <w:hideMark/>
          </w:tcPr>
          <w:p w:rsidR="005E43BF" w:rsidRPr="00336994" w:rsidRDefault="005E43BF" w:rsidP="005E43BF">
            <w:pPr>
              <w:pStyle w:val="Normal58"/>
              <w:overflowPunct w:val="0"/>
              <w:autoSpaceDE w:val="0"/>
              <w:autoSpaceDN w:val="0"/>
              <w:adjustRightInd w:val="0"/>
              <w:spacing w:before="40" w:after="40"/>
              <w:textAlignment w:val="baseline"/>
              <w:rPr>
                <w:szCs w:val="20"/>
              </w:rPr>
            </w:pPr>
            <w:r w:rsidRPr="00336994">
              <w:rPr>
                <w:szCs w:val="20"/>
              </w:rPr>
              <w:t>Afrika</w:t>
            </w:r>
          </w:p>
        </w:tc>
        <w:tc>
          <w:tcPr>
            <w:tcW w:w="3515" w:type="dxa"/>
            <w:vAlign w:val="center"/>
            <w:hideMark/>
          </w:tcPr>
          <w:p w:rsidR="005E43BF" w:rsidRPr="00336994" w:rsidRDefault="005E43BF" w:rsidP="005E43BF">
            <w:pPr>
              <w:pStyle w:val="Normal58"/>
              <w:overflowPunct w:val="0"/>
              <w:autoSpaceDE w:val="0"/>
              <w:autoSpaceDN w:val="0"/>
              <w:adjustRightInd w:val="0"/>
              <w:spacing w:before="40" w:after="40"/>
              <w:jc w:val="center"/>
              <w:textAlignment w:val="baseline"/>
              <w:rPr>
                <w:color w:val="000000"/>
                <w:szCs w:val="20"/>
              </w:rPr>
            </w:pPr>
            <w:r w:rsidRPr="00336994">
              <w:rPr>
                <w:color w:val="000000"/>
                <w:szCs w:val="20"/>
              </w:rPr>
              <w:t>1394</w:t>
            </w:r>
          </w:p>
        </w:tc>
      </w:tr>
      <w:tr w:rsidR="000F66F9" w:rsidTr="000F66F9">
        <w:trPr>
          <w:trHeight w:val="283"/>
          <w:jc w:val="center"/>
        </w:trPr>
        <w:tc>
          <w:tcPr>
            <w:tcW w:w="2154" w:type="dxa"/>
            <w:hideMark/>
          </w:tcPr>
          <w:p w:rsidR="005E43BF" w:rsidRPr="00336994" w:rsidRDefault="005E43BF" w:rsidP="005E43BF">
            <w:pPr>
              <w:pStyle w:val="Normal58"/>
              <w:overflowPunct w:val="0"/>
              <w:autoSpaceDE w:val="0"/>
              <w:autoSpaceDN w:val="0"/>
              <w:adjustRightInd w:val="0"/>
              <w:spacing w:before="40" w:after="40"/>
              <w:textAlignment w:val="baseline"/>
              <w:rPr>
                <w:szCs w:val="20"/>
              </w:rPr>
            </w:pPr>
            <w:r w:rsidRPr="00336994">
              <w:rPr>
                <w:szCs w:val="20"/>
              </w:rPr>
              <w:t>Evropa</w:t>
            </w:r>
          </w:p>
        </w:tc>
        <w:tc>
          <w:tcPr>
            <w:tcW w:w="3515" w:type="dxa"/>
            <w:vAlign w:val="center"/>
            <w:hideMark/>
          </w:tcPr>
          <w:p w:rsidR="005E43BF" w:rsidRPr="00336994" w:rsidRDefault="005E43BF" w:rsidP="005E43BF">
            <w:pPr>
              <w:pStyle w:val="Normal58"/>
              <w:overflowPunct w:val="0"/>
              <w:autoSpaceDE w:val="0"/>
              <w:autoSpaceDN w:val="0"/>
              <w:adjustRightInd w:val="0"/>
              <w:spacing w:before="40" w:after="40"/>
              <w:jc w:val="center"/>
              <w:textAlignment w:val="baseline"/>
              <w:rPr>
                <w:color w:val="000000"/>
                <w:szCs w:val="20"/>
              </w:rPr>
            </w:pPr>
            <w:r w:rsidRPr="00336994">
              <w:rPr>
                <w:color w:val="000000"/>
                <w:szCs w:val="20"/>
              </w:rPr>
              <w:t>745</w:t>
            </w:r>
          </w:p>
        </w:tc>
      </w:tr>
      <w:tr w:rsidR="000F66F9" w:rsidTr="000F66F9">
        <w:trPr>
          <w:trHeight w:val="283"/>
          <w:jc w:val="center"/>
        </w:trPr>
        <w:tc>
          <w:tcPr>
            <w:tcW w:w="2154" w:type="dxa"/>
            <w:hideMark/>
          </w:tcPr>
          <w:p w:rsidR="005E43BF" w:rsidRPr="00336994" w:rsidRDefault="005E43BF" w:rsidP="005E43BF">
            <w:pPr>
              <w:pStyle w:val="Normal58"/>
              <w:overflowPunct w:val="0"/>
              <w:autoSpaceDE w:val="0"/>
              <w:autoSpaceDN w:val="0"/>
              <w:adjustRightInd w:val="0"/>
              <w:spacing w:before="40" w:after="40"/>
              <w:textAlignment w:val="baseline"/>
              <w:rPr>
                <w:szCs w:val="20"/>
              </w:rPr>
            </w:pPr>
            <w:r w:rsidRPr="00336994">
              <w:rPr>
                <w:szCs w:val="20"/>
              </w:rPr>
              <w:t>Severna Amerika</w:t>
            </w:r>
          </w:p>
        </w:tc>
        <w:tc>
          <w:tcPr>
            <w:tcW w:w="3515" w:type="dxa"/>
            <w:vAlign w:val="center"/>
            <w:hideMark/>
          </w:tcPr>
          <w:p w:rsidR="005E43BF" w:rsidRPr="00336994" w:rsidRDefault="005E43BF" w:rsidP="005E43BF">
            <w:pPr>
              <w:pStyle w:val="Normal58"/>
              <w:overflowPunct w:val="0"/>
              <w:autoSpaceDE w:val="0"/>
              <w:autoSpaceDN w:val="0"/>
              <w:adjustRightInd w:val="0"/>
              <w:spacing w:before="40" w:after="40"/>
              <w:jc w:val="center"/>
              <w:textAlignment w:val="baseline"/>
              <w:rPr>
                <w:color w:val="000000"/>
                <w:szCs w:val="20"/>
              </w:rPr>
            </w:pPr>
            <w:r w:rsidRPr="00336994">
              <w:rPr>
                <w:color w:val="000000"/>
                <w:szCs w:val="20"/>
              </w:rPr>
              <w:t>596</w:t>
            </w:r>
          </w:p>
        </w:tc>
      </w:tr>
      <w:tr w:rsidR="000F66F9" w:rsidTr="000F66F9">
        <w:trPr>
          <w:trHeight w:val="283"/>
          <w:jc w:val="center"/>
        </w:trPr>
        <w:tc>
          <w:tcPr>
            <w:tcW w:w="2154" w:type="dxa"/>
            <w:hideMark/>
          </w:tcPr>
          <w:p w:rsidR="005E43BF" w:rsidRPr="00336994" w:rsidRDefault="005E43BF" w:rsidP="005E43BF">
            <w:pPr>
              <w:pStyle w:val="Normal58"/>
              <w:overflowPunct w:val="0"/>
              <w:autoSpaceDE w:val="0"/>
              <w:autoSpaceDN w:val="0"/>
              <w:adjustRightInd w:val="0"/>
              <w:spacing w:before="40" w:after="40"/>
              <w:textAlignment w:val="baseline"/>
              <w:rPr>
                <w:szCs w:val="20"/>
              </w:rPr>
            </w:pPr>
            <w:r w:rsidRPr="00336994">
              <w:rPr>
                <w:szCs w:val="20"/>
              </w:rPr>
              <w:t>Južna Amerika</w:t>
            </w:r>
          </w:p>
        </w:tc>
        <w:tc>
          <w:tcPr>
            <w:tcW w:w="3515" w:type="dxa"/>
            <w:vAlign w:val="center"/>
            <w:hideMark/>
          </w:tcPr>
          <w:p w:rsidR="005E43BF" w:rsidRPr="00336994" w:rsidRDefault="005E43BF" w:rsidP="005E43BF">
            <w:pPr>
              <w:pStyle w:val="Normal58"/>
              <w:overflowPunct w:val="0"/>
              <w:autoSpaceDE w:val="0"/>
              <w:autoSpaceDN w:val="0"/>
              <w:adjustRightInd w:val="0"/>
              <w:spacing w:before="40" w:after="40"/>
              <w:jc w:val="center"/>
              <w:textAlignment w:val="baseline"/>
              <w:rPr>
                <w:color w:val="000000"/>
                <w:szCs w:val="20"/>
              </w:rPr>
            </w:pPr>
            <w:r w:rsidRPr="00336994">
              <w:rPr>
                <w:color w:val="000000"/>
                <w:szCs w:val="20"/>
              </w:rPr>
              <w:t>434</w:t>
            </w:r>
          </w:p>
        </w:tc>
      </w:tr>
      <w:tr w:rsidR="000F66F9" w:rsidTr="000F66F9">
        <w:trPr>
          <w:trHeight w:val="283"/>
          <w:jc w:val="center"/>
        </w:trPr>
        <w:tc>
          <w:tcPr>
            <w:tcW w:w="2154" w:type="dxa"/>
            <w:hideMark/>
          </w:tcPr>
          <w:p w:rsidR="005E43BF" w:rsidRPr="00336994" w:rsidRDefault="005E43BF" w:rsidP="005E43BF">
            <w:pPr>
              <w:pStyle w:val="Normal58"/>
              <w:overflowPunct w:val="0"/>
              <w:autoSpaceDE w:val="0"/>
              <w:autoSpaceDN w:val="0"/>
              <w:adjustRightInd w:val="0"/>
              <w:spacing w:before="40" w:after="40"/>
              <w:textAlignment w:val="baseline"/>
              <w:rPr>
                <w:szCs w:val="20"/>
              </w:rPr>
            </w:pPr>
            <w:r w:rsidRPr="00336994">
              <w:rPr>
                <w:szCs w:val="20"/>
              </w:rPr>
              <w:t>Oceanija</w:t>
            </w:r>
          </w:p>
        </w:tc>
        <w:tc>
          <w:tcPr>
            <w:tcW w:w="3515" w:type="dxa"/>
            <w:vAlign w:val="center"/>
            <w:hideMark/>
          </w:tcPr>
          <w:p w:rsidR="005E43BF" w:rsidRPr="00336994" w:rsidRDefault="005E43BF" w:rsidP="005E43BF">
            <w:pPr>
              <w:pStyle w:val="Normal58"/>
              <w:overflowPunct w:val="0"/>
              <w:autoSpaceDE w:val="0"/>
              <w:autoSpaceDN w:val="0"/>
              <w:adjustRightInd w:val="0"/>
              <w:spacing w:before="40" w:after="40"/>
              <w:jc w:val="center"/>
              <w:textAlignment w:val="baseline"/>
              <w:rPr>
                <w:color w:val="000000"/>
                <w:szCs w:val="20"/>
              </w:rPr>
            </w:pPr>
            <w:r w:rsidRPr="00336994">
              <w:rPr>
                <w:color w:val="000000"/>
                <w:szCs w:val="20"/>
              </w:rPr>
              <w:t>44</w:t>
            </w:r>
          </w:p>
        </w:tc>
      </w:tr>
    </w:tbl>
    <w:p w:rsidR="005E43BF" w:rsidRPr="00336994" w:rsidRDefault="005E43BF" w:rsidP="005E43BF">
      <w:pPr>
        <w:pStyle w:val="Normal58"/>
        <w:overflowPunct w:val="0"/>
        <w:autoSpaceDE w:val="0"/>
        <w:autoSpaceDN w:val="0"/>
        <w:adjustRightInd w:val="0"/>
        <w:textAlignment w:val="baseline"/>
        <w:rPr>
          <w:szCs w:val="20"/>
        </w:rPr>
      </w:pPr>
    </w:p>
    <w:p w:rsidR="005E43BF" w:rsidRPr="00336994" w:rsidRDefault="005E43BF" w:rsidP="005E43BF">
      <w:pPr>
        <w:pStyle w:val="Normal58"/>
        <w:jc w:val="right"/>
        <w:rPr>
          <w:sz w:val="16"/>
          <w:szCs w:val="20"/>
        </w:rPr>
      </w:pPr>
      <w:r w:rsidRPr="00336994">
        <w:rPr>
          <w:sz w:val="16"/>
          <w:szCs w:val="20"/>
        </w:rPr>
        <w:t>(Vir: Oddelek Združenih narodov za ekonomske in socialne zadeve (UNDESA))</w:t>
      </w:r>
    </w:p>
    <w:p w:rsidR="005E43BF" w:rsidRPr="00336994" w:rsidRDefault="005E43BF" w:rsidP="005E43BF">
      <w:pPr>
        <w:pStyle w:val="Normal58"/>
        <w:overflowPunct w:val="0"/>
        <w:autoSpaceDE w:val="0"/>
        <w:autoSpaceDN w:val="0"/>
        <w:adjustRightInd w:val="0"/>
        <w:textAlignment w:val="baseline"/>
        <w:rPr>
          <w:szCs w:val="20"/>
        </w:rPr>
      </w:pPr>
    </w:p>
    <w:p w:rsidR="005E43BF" w:rsidRPr="00336994" w:rsidRDefault="005E43BF" w:rsidP="005E43BF">
      <w:pPr>
        <w:pStyle w:val="Normal58"/>
        <w:overflowPunct w:val="0"/>
        <w:autoSpaceDE w:val="0"/>
        <w:autoSpaceDN w:val="0"/>
        <w:adjustRightInd w:val="0"/>
        <w:textAlignment w:val="baseline"/>
        <w:rPr>
          <w:szCs w:val="20"/>
        </w:rPr>
      </w:pPr>
    </w:p>
    <w:p w:rsidR="005E43BF" w:rsidRPr="001B5C97" w:rsidRDefault="005E43BF" w:rsidP="001B5C97">
      <w:pPr>
        <w:pStyle w:val="Normal58"/>
        <w:overflowPunct w:val="0"/>
        <w:autoSpaceDE w:val="0"/>
        <w:autoSpaceDN w:val="0"/>
        <w:adjustRightInd w:val="0"/>
        <w:spacing w:after="120"/>
        <w:ind w:left="992" w:hanging="567"/>
        <w:textAlignment w:val="baseline"/>
        <w:rPr>
          <w:rFonts w:ascii="Calibri" w:hAnsi="Calibri"/>
          <w:sz w:val="22"/>
          <w:szCs w:val="22"/>
          <w:lang w:eastAsia="en-US"/>
        </w:rPr>
      </w:pPr>
      <w:r>
        <w:rPr>
          <w:szCs w:val="20"/>
        </w:rPr>
        <w:t>59</w:t>
      </w:r>
      <w:r w:rsidRPr="00336994">
        <w:rPr>
          <w:szCs w:val="20"/>
        </w:rPr>
        <w:t>.1.</w:t>
      </w:r>
      <w:r w:rsidRPr="00336994">
        <w:rPr>
          <w:szCs w:val="20"/>
        </w:rPr>
        <w:tab/>
      </w:r>
      <w:r w:rsidRPr="00336994">
        <w:rPr>
          <w:color w:val="000000"/>
          <w:szCs w:val="20"/>
        </w:rPr>
        <w:t>Izračunajte</w:t>
      </w:r>
      <w:r w:rsidRPr="00336994">
        <w:rPr>
          <w:szCs w:val="20"/>
        </w:rPr>
        <w:t xml:space="preserve">, koliko je aritmetična sredina in koliko je mediana števila prebivalcev </w:t>
      </w:r>
      <w:r w:rsidRPr="00336994">
        <w:rPr>
          <w:color w:val="000000"/>
          <w:szCs w:val="20"/>
        </w:rPr>
        <w:t xml:space="preserve">leta 2021 </w:t>
      </w:r>
      <w:r w:rsidRPr="00336994">
        <w:rPr>
          <w:szCs w:val="20"/>
        </w:rPr>
        <w:t>na šestih celinah. Katere celine imajo število prebivalcev večje od aritmetične sredine?</w:t>
      </w:r>
    </w:p>
    <w:p w:rsidR="005E43BF" w:rsidRPr="00336994" w:rsidRDefault="005E43BF" w:rsidP="005E43BF">
      <w:pPr>
        <w:pStyle w:val="Normal58"/>
        <w:overflowPunct w:val="0"/>
        <w:autoSpaceDE w:val="0"/>
        <w:autoSpaceDN w:val="0"/>
        <w:adjustRightInd w:val="0"/>
        <w:spacing w:after="120" w:line="300" w:lineRule="exact"/>
        <w:ind w:left="992" w:hanging="567"/>
        <w:textAlignment w:val="baseline"/>
        <w:rPr>
          <w:color w:val="000000"/>
          <w:szCs w:val="20"/>
        </w:rPr>
      </w:pPr>
      <w:r>
        <w:rPr>
          <w:szCs w:val="20"/>
        </w:rPr>
        <w:t>59</w:t>
      </w:r>
      <w:r w:rsidRPr="00336994">
        <w:rPr>
          <w:szCs w:val="20"/>
        </w:rPr>
        <w:t>.2.</w:t>
      </w:r>
      <w:r w:rsidRPr="00336994">
        <w:rPr>
          <w:szCs w:val="20"/>
        </w:rPr>
        <w:tab/>
        <w:t xml:space="preserve">Rast </w:t>
      </w:r>
      <w:r w:rsidRPr="00336994">
        <w:rPr>
          <w:color w:val="000000"/>
          <w:szCs w:val="20"/>
        </w:rPr>
        <w:t xml:space="preserve">števila prebivalstva v Afriki od leta 1970 naprej </w:t>
      </w:r>
      <w:r w:rsidRPr="00336994">
        <w:rPr>
          <w:szCs w:val="20"/>
        </w:rPr>
        <w:t xml:space="preserve">lahko približno opišemo z eksponentno funkcijo </w:t>
      </w:r>
      <w:bookmarkStart w:id="1" w:name="MTBlankEqn_0"/>
      <w:r>
        <w:rPr>
          <w:position w:val="-12"/>
        </w:rPr>
        <w:object w:dxaOrig="1601" w:dyaOrig="365">
          <v:shape id="_x0000_i1126" type="#_x0000_t75" style="width:80.5pt;height:17.65pt" o:ole="">
            <v:imagedata r:id="rId219" o:title=""/>
          </v:shape>
          <o:OLEObject Type="Embed" ProgID="Equation.DSMT4" ShapeID="_x0000_i1126" DrawAspect="Content" ObjectID="_1822453133" r:id="rId220"/>
        </w:object>
      </w:r>
      <w:bookmarkEnd w:id="1"/>
      <w:r w:rsidRPr="00336994">
        <w:rPr>
          <w:szCs w:val="20"/>
        </w:rPr>
        <w:t xml:space="preserve"> pri čemer je </w:t>
      </w:r>
      <w:r>
        <w:rPr>
          <w:position w:val="-12"/>
        </w:rPr>
        <w:object w:dxaOrig="494" w:dyaOrig="333">
          <v:shape id="_x0000_i1127" type="#_x0000_t75" style="width:24.85pt;height:16.35pt" o:ole="">
            <v:imagedata r:id="rId221" o:title=""/>
          </v:shape>
          <o:OLEObject Type="Embed" ProgID="Equation.DSMT4" ShapeID="_x0000_i1127" DrawAspect="Content" ObjectID="_1822453134" r:id="rId222"/>
        </w:object>
      </w:r>
      <w:r w:rsidRPr="00336994">
        <w:rPr>
          <w:szCs w:val="20"/>
        </w:rPr>
        <w:t xml:space="preserve"> ocena števila prebivalstva v milijonih v Afriki leta 1970, </w:t>
      </w:r>
      <w:r>
        <w:rPr>
          <w:position w:val="-12"/>
        </w:rPr>
        <w:object w:dxaOrig="494" w:dyaOrig="333">
          <v:shape id="_x0000_i1128" type="#_x0000_t75" style="width:24.85pt;height:16.35pt" o:ole="">
            <v:imagedata r:id="rId223" o:title=""/>
          </v:shape>
          <o:OLEObject Type="Embed" ProgID="Equation.DSMT4" ShapeID="_x0000_i1128" DrawAspect="Content" ObjectID="_1822453135" r:id="rId224"/>
        </w:object>
      </w:r>
      <w:r w:rsidRPr="00336994">
        <w:rPr>
          <w:rFonts w:eastAsia="Calibri"/>
          <w:szCs w:val="20"/>
        </w:rPr>
        <w:t xml:space="preserve"> </w:t>
      </w:r>
      <w:r w:rsidRPr="00336994">
        <w:rPr>
          <w:szCs w:val="20"/>
        </w:rPr>
        <w:t xml:space="preserve">pa ocena števila prebivalstva v milijonih leta </w:t>
      </w:r>
      <w:r>
        <w:rPr>
          <w:position w:val="-6"/>
        </w:rPr>
        <w:object w:dxaOrig="838" w:dyaOrig="258">
          <v:shape id="_x0000_i1129" type="#_x0000_t75" style="width:41.9pt;height:12.45pt" o:ole="">
            <v:imagedata r:id="rId225" o:title=""/>
          </v:shape>
          <o:OLEObject Type="Embed" ProgID="Equation.DSMT4" ShapeID="_x0000_i1129" DrawAspect="Content" ObjectID="_1822453136" r:id="rId226"/>
        </w:object>
      </w:r>
      <w:r w:rsidRPr="00336994">
        <w:rPr>
          <w:szCs w:val="20"/>
        </w:rPr>
        <w:t xml:space="preserve"> </w:t>
      </w:r>
      <w:r w:rsidRPr="00336994">
        <w:rPr>
          <w:szCs w:val="20"/>
        </w:rPr>
        <w:br/>
        <w:t xml:space="preserve">V preglednico vpišite </w:t>
      </w:r>
      <w:r w:rsidRPr="00336994">
        <w:rPr>
          <w:color w:val="000000"/>
          <w:szCs w:val="20"/>
        </w:rPr>
        <w:t>oceno števila prebivalstva v Afriki v letih 1970, 2020 in 2070.</w:t>
      </w:r>
    </w:p>
    <w:p w:rsidR="005E43BF" w:rsidRPr="00336994" w:rsidRDefault="005E43BF" w:rsidP="005E43BF">
      <w:pPr>
        <w:pStyle w:val="Normal58"/>
        <w:overflowPunct w:val="0"/>
        <w:autoSpaceDE w:val="0"/>
        <w:autoSpaceDN w:val="0"/>
        <w:adjustRightInd w:val="0"/>
        <w:spacing w:after="240" w:line="300" w:lineRule="exact"/>
        <w:ind w:left="992"/>
        <w:textAlignment w:val="baseline"/>
        <w:rPr>
          <w:color w:val="000000"/>
          <w:szCs w:val="20"/>
        </w:rPr>
      </w:pPr>
      <w:r w:rsidRPr="00336994">
        <w:rPr>
          <w:szCs w:val="20"/>
        </w:rPr>
        <w:t xml:space="preserve">Izračunajte odvod funkcije </w:t>
      </w:r>
      <w:r>
        <w:rPr>
          <w:position w:val="-10"/>
        </w:rPr>
        <w:object w:dxaOrig="258" w:dyaOrig="301">
          <v:shape id="_x0000_i1130" type="#_x0000_t75" style="width:12.45pt;height:15.05pt" o:ole="">
            <v:imagedata r:id="rId227" o:title=""/>
          </v:shape>
          <o:OLEObject Type="Embed" ProgID="Equation.DSMT4" ShapeID="_x0000_i1130" DrawAspect="Content" ObjectID="_1822453137" r:id="rId228"/>
        </w:object>
      </w:r>
    </w:p>
    <w:tbl>
      <w:tblPr>
        <w:tblStyle w:val="TableGrid17"/>
        <w:tblW w:w="0" w:type="auto"/>
        <w:jc w:val="center"/>
        <w:tblInd w:w="0" w:type="dxa"/>
        <w:tblLook w:val="04A0" w:firstRow="1" w:lastRow="0" w:firstColumn="1" w:lastColumn="0" w:noHBand="0" w:noVBand="1"/>
      </w:tblPr>
      <w:tblGrid>
        <w:gridCol w:w="1134"/>
        <w:gridCol w:w="4535"/>
      </w:tblGrid>
      <w:tr w:rsidR="000F66F9" w:rsidTr="000F66F9">
        <w:trPr>
          <w:cnfStyle w:val="100000000000" w:firstRow="1" w:lastRow="0" w:firstColumn="0" w:lastColumn="0" w:oddVBand="0" w:evenVBand="0" w:oddHBand="0" w:evenHBand="0" w:firstRowFirstColumn="0" w:firstRowLastColumn="0" w:lastRowFirstColumn="0" w:lastRowLastColumn="0"/>
          <w:trHeight w:val="283"/>
          <w:jc w:val="center"/>
        </w:trPr>
        <w:tc>
          <w:tcPr>
            <w:tcW w:w="1134" w:type="dxa"/>
            <w:hideMark/>
          </w:tcPr>
          <w:p w:rsidR="005E43BF" w:rsidRPr="00336994" w:rsidRDefault="005E43BF" w:rsidP="005E43BF">
            <w:pPr>
              <w:pStyle w:val="Normal58"/>
              <w:overflowPunct w:val="0"/>
              <w:autoSpaceDE w:val="0"/>
              <w:autoSpaceDN w:val="0"/>
              <w:adjustRightInd w:val="0"/>
              <w:spacing w:before="40" w:after="40"/>
              <w:textAlignment w:val="baseline"/>
              <w:rPr>
                <w:szCs w:val="20"/>
              </w:rPr>
            </w:pPr>
            <w:r w:rsidRPr="00336994">
              <w:rPr>
                <w:szCs w:val="20"/>
              </w:rPr>
              <w:t>Leto</w:t>
            </w:r>
          </w:p>
        </w:tc>
        <w:tc>
          <w:tcPr>
            <w:tcW w:w="4535" w:type="dxa"/>
            <w:hideMark/>
          </w:tcPr>
          <w:p w:rsidR="005E43BF" w:rsidRPr="00336994" w:rsidRDefault="005E43BF" w:rsidP="005E43BF">
            <w:pPr>
              <w:pStyle w:val="Normal58"/>
              <w:overflowPunct w:val="0"/>
              <w:autoSpaceDE w:val="0"/>
              <w:autoSpaceDN w:val="0"/>
              <w:adjustRightInd w:val="0"/>
              <w:spacing w:before="40" w:after="40"/>
              <w:textAlignment w:val="baseline"/>
              <w:rPr>
                <w:szCs w:val="20"/>
              </w:rPr>
            </w:pPr>
            <w:r w:rsidRPr="00336994">
              <w:rPr>
                <w:szCs w:val="20"/>
              </w:rPr>
              <w:t>Ocena števila prebivalstva v Afriki v milijonih</w:t>
            </w:r>
          </w:p>
        </w:tc>
      </w:tr>
      <w:tr w:rsidR="000F66F9" w:rsidTr="000F66F9">
        <w:trPr>
          <w:trHeight w:val="510"/>
          <w:jc w:val="center"/>
        </w:trPr>
        <w:tc>
          <w:tcPr>
            <w:tcW w:w="1134" w:type="dxa"/>
            <w:vAlign w:val="center"/>
            <w:hideMark/>
          </w:tcPr>
          <w:p w:rsidR="005E43BF" w:rsidRPr="00336994" w:rsidRDefault="005E43BF" w:rsidP="005E43BF">
            <w:pPr>
              <w:pStyle w:val="Normal58"/>
              <w:overflowPunct w:val="0"/>
              <w:autoSpaceDE w:val="0"/>
              <w:autoSpaceDN w:val="0"/>
              <w:adjustRightInd w:val="0"/>
              <w:spacing w:before="40" w:after="40"/>
              <w:textAlignment w:val="baseline"/>
              <w:rPr>
                <w:szCs w:val="20"/>
              </w:rPr>
            </w:pPr>
            <w:r w:rsidRPr="00336994">
              <w:rPr>
                <w:szCs w:val="20"/>
              </w:rPr>
              <w:t>1970</w:t>
            </w:r>
          </w:p>
        </w:tc>
        <w:tc>
          <w:tcPr>
            <w:tcW w:w="4535" w:type="dxa"/>
            <w:vAlign w:val="center"/>
          </w:tcPr>
          <w:p w:rsidR="005E43BF" w:rsidRPr="00336994" w:rsidRDefault="005E43BF" w:rsidP="005E43BF">
            <w:pPr>
              <w:pStyle w:val="Normal58"/>
              <w:overflowPunct w:val="0"/>
              <w:autoSpaceDE w:val="0"/>
              <w:autoSpaceDN w:val="0"/>
              <w:adjustRightInd w:val="0"/>
              <w:spacing w:before="40" w:after="40"/>
              <w:textAlignment w:val="baseline"/>
              <w:rPr>
                <w:szCs w:val="20"/>
              </w:rPr>
            </w:pPr>
          </w:p>
        </w:tc>
      </w:tr>
      <w:tr w:rsidR="000F66F9" w:rsidTr="000F66F9">
        <w:trPr>
          <w:trHeight w:val="510"/>
          <w:jc w:val="center"/>
        </w:trPr>
        <w:tc>
          <w:tcPr>
            <w:tcW w:w="1134" w:type="dxa"/>
            <w:vAlign w:val="center"/>
            <w:hideMark/>
          </w:tcPr>
          <w:p w:rsidR="005E43BF" w:rsidRPr="00336994" w:rsidRDefault="005E43BF" w:rsidP="005E43BF">
            <w:pPr>
              <w:pStyle w:val="Normal58"/>
              <w:overflowPunct w:val="0"/>
              <w:autoSpaceDE w:val="0"/>
              <w:autoSpaceDN w:val="0"/>
              <w:adjustRightInd w:val="0"/>
              <w:spacing w:before="40" w:after="40"/>
              <w:textAlignment w:val="baseline"/>
              <w:rPr>
                <w:szCs w:val="20"/>
              </w:rPr>
            </w:pPr>
            <w:r w:rsidRPr="00336994">
              <w:rPr>
                <w:szCs w:val="20"/>
              </w:rPr>
              <w:t>2020</w:t>
            </w:r>
          </w:p>
        </w:tc>
        <w:tc>
          <w:tcPr>
            <w:tcW w:w="4535" w:type="dxa"/>
            <w:vAlign w:val="center"/>
          </w:tcPr>
          <w:p w:rsidR="005E43BF" w:rsidRPr="00336994" w:rsidRDefault="005E43BF" w:rsidP="005E43BF">
            <w:pPr>
              <w:pStyle w:val="Normal58"/>
              <w:overflowPunct w:val="0"/>
              <w:autoSpaceDE w:val="0"/>
              <w:autoSpaceDN w:val="0"/>
              <w:adjustRightInd w:val="0"/>
              <w:spacing w:before="40" w:after="40"/>
              <w:textAlignment w:val="baseline"/>
              <w:rPr>
                <w:szCs w:val="20"/>
              </w:rPr>
            </w:pPr>
          </w:p>
        </w:tc>
      </w:tr>
      <w:tr w:rsidR="000F66F9" w:rsidTr="000F66F9">
        <w:trPr>
          <w:trHeight w:val="510"/>
          <w:jc w:val="center"/>
        </w:trPr>
        <w:tc>
          <w:tcPr>
            <w:tcW w:w="1134" w:type="dxa"/>
            <w:vAlign w:val="center"/>
            <w:hideMark/>
          </w:tcPr>
          <w:p w:rsidR="005E43BF" w:rsidRPr="00336994" w:rsidRDefault="005E43BF" w:rsidP="005E43BF">
            <w:pPr>
              <w:pStyle w:val="Normal58"/>
              <w:overflowPunct w:val="0"/>
              <w:autoSpaceDE w:val="0"/>
              <w:autoSpaceDN w:val="0"/>
              <w:adjustRightInd w:val="0"/>
              <w:spacing w:before="40" w:after="40"/>
              <w:textAlignment w:val="baseline"/>
              <w:rPr>
                <w:szCs w:val="20"/>
              </w:rPr>
            </w:pPr>
            <w:r w:rsidRPr="00336994">
              <w:rPr>
                <w:szCs w:val="20"/>
              </w:rPr>
              <w:t>2070</w:t>
            </w:r>
          </w:p>
        </w:tc>
        <w:tc>
          <w:tcPr>
            <w:tcW w:w="4535" w:type="dxa"/>
            <w:vAlign w:val="center"/>
          </w:tcPr>
          <w:p w:rsidR="005E43BF" w:rsidRPr="00336994" w:rsidRDefault="005E43BF" w:rsidP="005E43BF">
            <w:pPr>
              <w:pStyle w:val="Normal58"/>
              <w:overflowPunct w:val="0"/>
              <w:autoSpaceDE w:val="0"/>
              <w:autoSpaceDN w:val="0"/>
              <w:adjustRightInd w:val="0"/>
              <w:spacing w:before="40" w:after="40"/>
              <w:textAlignment w:val="baseline"/>
              <w:rPr>
                <w:szCs w:val="20"/>
              </w:rPr>
            </w:pPr>
          </w:p>
        </w:tc>
      </w:tr>
    </w:tbl>
    <w:p w:rsidR="005E43BF" w:rsidRPr="00896BB3" w:rsidRDefault="005E43BF" w:rsidP="005E43BF">
      <w:pPr>
        <w:pStyle w:val="Normal59"/>
        <w:rPr>
          <w:lang w:eastAsia="en-US"/>
        </w:rPr>
      </w:pPr>
    </w:p>
    <w:sectPr w:rsidR="005E43BF" w:rsidRPr="00896BB3">
      <w:footerReference w:type="even" r:id="rId229"/>
      <w:footerReference w:type="default" r:id="rId230"/>
      <w:footerReference w:type="first" r:id="rId2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75B9" w:rsidRDefault="00E175B9">
      <w:r>
        <w:separator/>
      </w:r>
    </w:p>
  </w:endnote>
  <w:endnote w:type="continuationSeparator" w:id="0">
    <w:p w:rsidR="00E175B9" w:rsidRDefault="00E17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yriad Pro Light">
    <w:altName w:val="Myriad Pro Light"/>
    <w:panose1 w:val="00000000000000000000"/>
    <w:charset w:val="00"/>
    <w:family w:val="swiss"/>
    <w:notTrueType/>
    <w:pitch w:val="variable"/>
    <w:sig w:usb0="20000287" w:usb1="00000001" w:usb2="00000000" w:usb3="00000000" w:csb0="0000019F" w:csb1="00000000"/>
  </w:font>
  <w:font w:name="Comic Sans MS">
    <w:panose1 w:val="030F0702030302020204"/>
    <w:charset w:val="EE"/>
    <w:family w:val="script"/>
    <w:pitch w:val="variable"/>
    <w:sig w:usb0="00000287" w:usb1="00000013"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43BF" w:rsidRDefault="005E43BF">
    <w:pPr>
      <w:jc w:val="center"/>
      <w:rPr>
        <w:rFonts w:ascii="Arial" w:eastAsia="Arial" w:hAnsi="Arial" w:cs="Arial"/>
        <w:color w:val="000000"/>
        <w:sz w:val="16"/>
      </w:rPr>
    </w:pPr>
    <w:r>
      <w:rPr>
        <w:rFonts w:ascii="Arial" w:eastAsia="Arial" w:hAnsi="Arial" w:cs="Arial"/>
        <w:color w:val="000000"/>
        <w:sz w:val="16"/>
      </w:rPr>
      <w:t>© 2014 e-Banka nalog RIC. Vse pravice pridržane.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43BF" w:rsidRDefault="005E43BF">
    <w:pPr>
      <w:jc w:val="center"/>
      <w:rPr>
        <w:rFonts w:ascii="Arial" w:eastAsia="Arial" w:hAnsi="Arial" w:cs="Arial"/>
        <w:color w:val="000000"/>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43BF" w:rsidRDefault="005E43BF">
    <w:pPr>
      <w:jc w:val="center"/>
      <w:rPr>
        <w:rFonts w:ascii="Arial" w:eastAsia="Arial" w:hAnsi="Arial" w:cs="Arial"/>
        <w:color w:val="000000"/>
        <w:sz w:val="16"/>
      </w:rPr>
    </w:pPr>
    <w:r>
      <w:rPr>
        <w:rFonts w:ascii="Arial" w:eastAsia="Arial" w:hAnsi="Arial" w:cs="Arial"/>
        <w:color w:val="000000"/>
        <w:sz w:val="16"/>
      </w:rPr>
      <w:t>© 2014 e-Banka nalog RIC. Vse pravice pridržane.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75B9" w:rsidRDefault="00E175B9">
      <w:r>
        <w:separator/>
      </w:r>
    </w:p>
  </w:footnote>
  <w:footnote w:type="continuationSeparator" w:id="0">
    <w:p w:rsidR="00E175B9" w:rsidRDefault="00E175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9A1EE4D2"/>
    <w:lvl w:ilvl="0" w:tplc="663C7E9C">
      <w:start w:val="1"/>
      <w:numFmt w:val="decimal"/>
      <w:pStyle w:val="MTDisplayEquation"/>
      <w:lvlText w:val="%1."/>
      <w:lvlJc w:val="left"/>
      <w:pPr>
        <w:tabs>
          <w:tab w:val="num" w:pos="1080"/>
        </w:tabs>
        <w:ind w:left="1080" w:hanging="360"/>
      </w:pPr>
    </w:lvl>
    <w:lvl w:ilvl="1" w:tplc="B10EE974">
      <w:start w:val="1"/>
      <w:numFmt w:val="lowerLetter"/>
      <w:lvlText w:val="%2)"/>
      <w:lvlJc w:val="left"/>
      <w:pPr>
        <w:tabs>
          <w:tab w:val="num" w:pos="1800"/>
        </w:tabs>
        <w:ind w:left="1800" w:hanging="360"/>
      </w:pPr>
      <w:rPr>
        <w:rFonts w:hint="default"/>
      </w:rPr>
    </w:lvl>
    <w:lvl w:ilvl="2" w:tplc="AD6A2AD2">
      <w:start w:val="1"/>
      <w:numFmt w:val="decimal"/>
      <w:lvlText w:val="%3."/>
      <w:lvlJc w:val="left"/>
      <w:pPr>
        <w:tabs>
          <w:tab w:val="num" w:pos="2700"/>
        </w:tabs>
        <w:ind w:left="2700" w:hanging="360"/>
      </w:pPr>
    </w:lvl>
    <w:lvl w:ilvl="3" w:tplc="325ECF9C" w:tentative="1">
      <w:start w:val="1"/>
      <w:numFmt w:val="decimal"/>
      <w:lvlText w:val="%4."/>
      <w:lvlJc w:val="left"/>
      <w:pPr>
        <w:tabs>
          <w:tab w:val="num" w:pos="3240"/>
        </w:tabs>
        <w:ind w:left="3240" w:hanging="360"/>
      </w:pPr>
    </w:lvl>
    <w:lvl w:ilvl="4" w:tplc="4BF8EBE0" w:tentative="1">
      <w:start w:val="1"/>
      <w:numFmt w:val="lowerLetter"/>
      <w:lvlText w:val="%5."/>
      <w:lvlJc w:val="left"/>
      <w:pPr>
        <w:tabs>
          <w:tab w:val="num" w:pos="3960"/>
        </w:tabs>
        <w:ind w:left="3960" w:hanging="360"/>
      </w:pPr>
    </w:lvl>
    <w:lvl w:ilvl="5" w:tplc="77186272" w:tentative="1">
      <w:start w:val="1"/>
      <w:numFmt w:val="lowerRoman"/>
      <w:lvlText w:val="%6."/>
      <w:lvlJc w:val="right"/>
      <w:pPr>
        <w:tabs>
          <w:tab w:val="num" w:pos="4680"/>
        </w:tabs>
        <w:ind w:left="4680" w:hanging="180"/>
      </w:pPr>
    </w:lvl>
    <w:lvl w:ilvl="6" w:tplc="1B26C76E" w:tentative="1">
      <w:start w:val="1"/>
      <w:numFmt w:val="decimal"/>
      <w:lvlText w:val="%7."/>
      <w:lvlJc w:val="left"/>
      <w:pPr>
        <w:tabs>
          <w:tab w:val="num" w:pos="5400"/>
        </w:tabs>
        <w:ind w:left="5400" w:hanging="360"/>
      </w:pPr>
    </w:lvl>
    <w:lvl w:ilvl="7" w:tplc="69183CE4" w:tentative="1">
      <w:start w:val="1"/>
      <w:numFmt w:val="lowerLetter"/>
      <w:lvlText w:val="%8."/>
      <w:lvlJc w:val="left"/>
      <w:pPr>
        <w:tabs>
          <w:tab w:val="num" w:pos="6120"/>
        </w:tabs>
        <w:ind w:left="6120" w:hanging="360"/>
      </w:pPr>
    </w:lvl>
    <w:lvl w:ilvl="8" w:tplc="68D4123A" w:tentative="1">
      <w:start w:val="1"/>
      <w:numFmt w:val="lowerRoman"/>
      <w:lvlText w:val="%9."/>
      <w:lvlJc w:val="right"/>
      <w:pPr>
        <w:tabs>
          <w:tab w:val="num" w:pos="6840"/>
        </w:tabs>
        <w:ind w:left="6840" w:hanging="180"/>
      </w:pPr>
    </w:lvl>
  </w:abstractNum>
  <w:abstractNum w:abstractNumId="1" w15:restartNumberingAfterBreak="0">
    <w:nsid w:val="00000002"/>
    <w:multiLevelType w:val="hybridMultilevel"/>
    <w:tmpl w:val="58087DD6"/>
    <w:lvl w:ilvl="0" w:tplc="49303C4E">
      <w:start w:val="1"/>
      <w:numFmt w:val="decimal"/>
      <w:pStyle w:val="MTDisplayEquation0"/>
      <w:lvlText w:val="%1."/>
      <w:lvlJc w:val="left"/>
      <w:pPr>
        <w:tabs>
          <w:tab w:val="num" w:pos="720"/>
        </w:tabs>
        <w:ind w:left="720" w:hanging="360"/>
      </w:pPr>
    </w:lvl>
    <w:lvl w:ilvl="1" w:tplc="0C9AC672">
      <w:start w:val="1"/>
      <w:numFmt w:val="lowerLetter"/>
      <w:lvlText w:val="%2)"/>
      <w:lvlJc w:val="left"/>
      <w:pPr>
        <w:tabs>
          <w:tab w:val="num" w:pos="794"/>
        </w:tabs>
        <w:ind w:left="794" w:hanging="624"/>
      </w:pPr>
      <w:rPr>
        <w:rFonts w:hint="default"/>
      </w:rPr>
    </w:lvl>
    <w:lvl w:ilvl="2" w:tplc="89D6617C">
      <w:start w:val="1"/>
      <w:numFmt w:val="lowerRoman"/>
      <w:lvlText w:val="%3."/>
      <w:lvlJc w:val="right"/>
      <w:pPr>
        <w:tabs>
          <w:tab w:val="num" w:pos="2160"/>
        </w:tabs>
        <w:ind w:left="2160" w:hanging="180"/>
      </w:pPr>
    </w:lvl>
    <w:lvl w:ilvl="3" w:tplc="71B46712" w:tentative="1">
      <w:start w:val="1"/>
      <w:numFmt w:val="decimal"/>
      <w:lvlText w:val="%4."/>
      <w:lvlJc w:val="left"/>
      <w:pPr>
        <w:tabs>
          <w:tab w:val="num" w:pos="2880"/>
        </w:tabs>
        <w:ind w:left="2880" w:hanging="360"/>
      </w:pPr>
    </w:lvl>
    <w:lvl w:ilvl="4" w:tplc="A894E10E" w:tentative="1">
      <w:start w:val="1"/>
      <w:numFmt w:val="lowerLetter"/>
      <w:lvlText w:val="%5."/>
      <w:lvlJc w:val="left"/>
      <w:pPr>
        <w:tabs>
          <w:tab w:val="num" w:pos="3600"/>
        </w:tabs>
        <w:ind w:left="3600" w:hanging="360"/>
      </w:pPr>
    </w:lvl>
    <w:lvl w:ilvl="5" w:tplc="5F140A54" w:tentative="1">
      <w:start w:val="1"/>
      <w:numFmt w:val="lowerRoman"/>
      <w:lvlText w:val="%6."/>
      <w:lvlJc w:val="right"/>
      <w:pPr>
        <w:tabs>
          <w:tab w:val="num" w:pos="4320"/>
        </w:tabs>
        <w:ind w:left="4320" w:hanging="180"/>
      </w:pPr>
    </w:lvl>
    <w:lvl w:ilvl="6" w:tplc="AE94D3F2" w:tentative="1">
      <w:start w:val="1"/>
      <w:numFmt w:val="decimal"/>
      <w:lvlText w:val="%7."/>
      <w:lvlJc w:val="left"/>
      <w:pPr>
        <w:tabs>
          <w:tab w:val="num" w:pos="5040"/>
        </w:tabs>
        <w:ind w:left="5040" w:hanging="360"/>
      </w:pPr>
    </w:lvl>
    <w:lvl w:ilvl="7" w:tplc="7DA82A76" w:tentative="1">
      <w:start w:val="1"/>
      <w:numFmt w:val="lowerLetter"/>
      <w:lvlText w:val="%8."/>
      <w:lvlJc w:val="left"/>
      <w:pPr>
        <w:tabs>
          <w:tab w:val="num" w:pos="5760"/>
        </w:tabs>
        <w:ind w:left="5760" w:hanging="360"/>
      </w:pPr>
    </w:lvl>
    <w:lvl w:ilvl="8" w:tplc="74B6D5A6" w:tentative="1">
      <w:start w:val="1"/>
      <w:numFmt w:val="lowerRoman"/>
      <w:lvlText w:val="%9."/>
      <w:lvlJc w:val="right"/>
      <w:pPr>
        <w:tabs>
          <w:tab w:val="num" w:pos="6480"/>
        </w:tabs>
        <w:ind w:left="6480" w:hanging="180"/>
      </w:pPr>
    </w:lvl>
  </w:abstractNum>
  <w:abstractNum w:abstractNumId="2" w15:restartNumberingAfterBreak="0">
    <w:nsid w:val="0CF714A3"/>
    <w:multiLevelType w:val="hybridMultilevel"/>
    <w:tmpl w:val="ABC41958"/>
    <w:lvl w:ilvl="0" w:tplc="04240001">
      <w:start w:val="1"/>
      <w:numFmt w:val="bullet"/>
      <w:lvlText w:val=""/>
      <w:lvlJc w:val="left"/>
      <w:pPr>
        <w:ind w:left="1428" w:hanging="360"/>
      </w:pPr>
      <w:rPr>
        <w:rFonts w:ascii="Symbol" w:hAnsi="Symbo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3" w15:restartNumberingAfterBreak="0">
    <w:nsid w:val="0FF9093F"/>
    <w:multiLevelType w:val="hybridMultilevel"/>
    <w:tmpl w:val="EA182702"/>
    <w:lvl w:ilvl="0" w:tplc="04240001">
      <w:start w:val="1"/>
      <w:numFmt w:val="bullet"/>
      <w:lvlText w:val=""/>
      <w:lvlJc w:val="left"/>
      <w:pPr>
        <w:ind w:left="1428" w:hanging="360"/>
      </w:pPr>
      <w:rPr>
        <w:rFonts w:ascii="Symbol" w:hAnsi="Symbo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6F9"/>
    <w:rsid w:val="000547C1"/>
    <w:rsid w:val="000F66F9"/>
    <w:rsid w:val="001B5C97"/>
    <w:rsid w:val="005E43BF"/>
    <w:rsid w:val="00B23CA3"/>
    <w:rsid w:val="00BB2B06"/>
    <w:rsid w:val="00E175B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32"/>
    <o:shapelayout v:ext="edit">
      <o:idmap v:ext="edit" data="1"/>
    </o:shapelayout>
  </w:shapeDefaults>
  <w:decimalSymbol w:val=","/>
  <w:listSeparator w:val=","/>
  <w14:docId w14:val="68E7C238"/>
  <w15:docId w15:val="{90ECECA0-A79C-43C5-A5E4-CB3023CBF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avaden">
    <w:name w:val="Normal"/>
    <w:qFormat/>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MVpraanje">
    <w:name w:val="M Vprašanje"/>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
    <w:name w:val="M Točke"/>
    <w:basedOn w:val="Normal0"/>
    <w:qFormat/>
    <w:rsid w:val="00EA483C"/>
    <w:pPr>
      <w:jc w:val="right"/>
    </w:pPr>
    <w:rPr>
      <w:i/>
    </w:rPr>
  </w:style>
  <w:style w:type="paragraph" w:customStyle="1" w:styleId="Normal0">
    <w:name w:val="Normal_0"/>
    <w:qFormat/>
    <w:rsid w:val="00EA483C"/>
    <w:pPr>
      <w:overflowPunct w:val="0"/>
      <w:autoSpaceDE w:val="0"/>
      <w:autoSpaceDN w:val="0"/>
      <w:adjustRightInd w:val="0"/>
      <w:textAlignment w:val="baseline"/>
    </w:pPr>
    <w:rPr>
      <w:rFonts w:ascii="Arial" w:hAnsi="Arial"/>
    </w:rPr>
  </w:style>
  <w:style w:type="paragraph" w:customStyle="1" w:styleId="MVpraanje0">
    <w:name w:val="M Vprašanje_0"/>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Podvpraanje">
    <w:name w:val="M Podvprašanje"/>
    <w:basedOn w:val="Normal1"/>
    <w:qFormat/>
    <w:rsid w:val="00EA483C"/>
    <w:pPr>
      <w:spacing w:after="120"/>
      <w:ind w:left="992" w:hanging="567"/>
    </w:pPr>
  </w:style>
  <w:style w:type="paragraph" w:customStyle="1" w:styleId="Normal1">
    <w:name w:val="Normal_1"/>
    <w:qFormat/>
    <w:rsid w:val="00EA483C"/>
    <w:pPr>
      <w:overflowPunct w:val="0"/>
      <w:autoSpaceDE w:val="0"/>
      <w:autoSpaceDN w:val="0"/>
      <w:adjustRightInd w:val="0"/>
      <w:textAlignment w:val="baseline"/>
    </w:pPr>
    <w:rPr>
      <w:rFonts w:ascii="Arial" w:hAnsi="Arial"/>
    </w:rPr>
  </w:style>
  <w:style w:type="paragraph" w:customStyle="1" w:styleId="MToke0">
    <w:name w:val="M Točke_0"/>
    <w:basedOn w:val="Normal1"/>
    <w:qFormat/>
    <w:rsid w:val="00EA483C"/>
    <w:pPr>
      <w:jc w:val="right"/>
    </w:pPr>
    <w:rPr>
      <w:i/>
    </w:rPr>
  </w:style>
  <w:style w:type="paragraph" w:customStyle="1" w:styleId="MVpraanje1">
    <w:name w:val="M Vprašanje_1"/>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Normal2">
    <w:name w:val="Normal_2"/>
    <w:qFormat/>
    <w:rsid w:val="00EA483C"/>
    <w:pPr>
      <w:overflowPunct w:val="0"/>
      <w:autoSpaceDE w:val="0"/>
      <w:autoSpaceDN w:val="0"/>
      <w:adjustRightInd w:val="0"/>
      <w:textAlignment w:val="baseline"/>
    </w:pPr>
    <w:rPr>
      <w:rFonts w:ascii="Arial" w:hAnsi="Arial"/>
    </w:rPr>
  </w:style>
  <w:style w:type="paragraph" w:customStyle="1" w:styleId="MAT-tocka">
    <w:name w:val="MAT-tocka"/>
    <w:rsid w:val="008032EC"/>
    <w:pPr>
      <w:overflowPunct w:val="0"/>
      <w:autoSpaceDE w:val="0"/>
      <w:autoSpaceDN w:val="0"/>
      <w:adjustRightInd w:val="0"/>
      <w:ind w:left="425" w:hanging="425"/>
      <w:jc w:val="right"/>
      <w:textAlignment w:val="baseline"/>
    </w:pPr>
    <w:rPr>
      <w:i/>
    </w:rPr>
  </w:style>
  <w:style w:type="paragraph" w:customStyle="1" w:styleId="MPodvpraanje0">
    <w:name w:val="M Podvprašanje_0"/>
    <w:basedOn w:val="Normal2"/>
    <w:qFormat/>
    <w:rsid w:val="00EA483C"/>
    <w:pPr>
      <w:spacing w:after="120"/>
      <w:ind w:left="992" w:hanging="567"/>
    </w:pPr>
  </w:style>
  <w:style w:type="paragraph" w:customStyle="1" w:styleId="MToke1">
    <w:name w:val="M Točke_1"/>
    <w:basedOn w:val="Normal2"/>
    <w:qFormat/>
    <w:rsid w:val="00EA483C"/>
    <w:pPr>
      <w:jc w:val="right"/>
    </w:pPr>
    <w:rPr>
      <w:i/>
    </w:rPr>
  </w:style>
  <w:style w:type="paragraph" w:customStyle="1" w:styleId="MVpraanje2">
    <w:name w:val="M Vprašanje_2"/>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Normal3">
    <w:name w:val="Normal_3"/>
    <w:qFormat/>
    <w:rsid w:val="00EA483C"/>
    <w:pPr>
      <w:overflowPunct w:val="0"/>
      <w:autoSpaceDE w:val="0"/>
      <w:autoSpaceDN w:val="0"/>
      <w:adjustRightInd w:val="0"/>
      <w:textAlignment w:val="baseline"/>
    </w:pPr>
    <w:rPr>
      <w:rFonts w:ascii="Arial" w:hAnsi="Arial"/>
    </w:rPr>
  </w:style>
  <w:style w:type="paragraph" w:customStyle="1" w:styleId="MPodvpraanje1">
    <w:name w:val="M Podvprašanje_1"/>
    <w:basedOn w:val="Normal3"/>
    <w:qFormat/>
    <w:rsid w:val="00EA483C"/>
    <w:pPr>
      <w:spacing w:after="120"/>
      <w:ind w:left="992" w:hanging="567"/>
    </w:pPr>
  </w:style>
  <w:style w:type="paragraph" w:customStyle="1" w:styleId="MToke2">
    <w:name w:val="M Točke_2"/>
    <w:basedOn w:val="Normal3"/>
    <w:qFormat/>
    <w:rsid w:val="00EA483C"/>
    <w:pPr>
      <w:jc w:val="right"/>
    </w:pPr>
    <w:rPr>
      <w:i/>
    </w:rPr>
  </w:style>
  <w:style w:type="paragraph" w:customStyle="1" w:styleId="MVpraanje3">
    <w:name w:val="M Vprašanje_3"/>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Normal4">
    <w:name w:val="Normal_4"/>
    <w:qFormat/>
    <w:rsid w:val="00EA483C"/>
    <w:pPr>
      <w:overflowPunct w:val="0"/>
      <w:autoSpaceDE w:val="0"/>
      <w:autoSpaceDN w:val="0"/>
      <w:adjustRightInd w:val="0"/>
      <w:textAlignment w:val="baseline"/>
    </w:pPr>
    <w:rPr>
      <w:rFonts w:ascii="Arial" w:hAnsi="Arial"/>
    </w:rPr>
  </w:style>
  <w:style w:type="paragraph" w:customStyle="1" w:styleId="MToke3">
    <w:name w:val="M Točke_3"/>
    <w:basedOn w:val="Normal4"/>
    <w:qFormat/>
    <w:rsid w:val="00EA483C"/>
    <w:pPr>
      <w:jc w:val="right"/>
    </w:pPr>
    <w:rPr>
      <w:i/>
    </w:rPr>
  </w:style>
  <w:style w:type="paragraph" w:customStyle="1" w:styleId="MVpraanje4">
    <w:name w:val="M Vprašanje_4"/>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AT-Vprasanje">
    <w:name w:val="MAT-Vprasanje"/>
    <w:rsid w:val="00F96149"/>
    <w:pPr>
      <w:overflowPunct w:val="0"/>
      <w:autoSpaceDE w:val="0"/>
      <w:autoSpaceDN w:val="0"/>
      <w:adjustRightInd w:val="0"/>
      <w:ind w:left="709" w:hanging="283"/>
      <w:textAlignment w:val="baseline"/>
    </w:pPr>
    <w:rPr>
      <w:sz w:val="22"/>
    </w:rPr>
  </w:style>
  <w:style w:type="paragraph" w:customStyle="1" w:styleId="MPodvpraanje2">
    <w:name w:val="M Podvprašanje_2"/>
    <w:basedOn w:val="Normal5"/>
    <w:qFormat/>
    <w:rsid w:val="00EA483C"/>
    <w:pPr>
      <w:spacing w:after="120"/>
      <w:ind w:left="992" w:hanging="567"/>
    </w:pPr>
  </w:style>
  <w:style w:type="paragraph" w:customStyle="1" w:styleId="Normal5">
    <w:name w:val="Normal_5"/>
    <w:qFormat/>
    <w:rsid w:val="00EA483C"/>
    <w:pPr>
      <w:overflowPunct w:val="0"/>
      <w:autoSpaceDE w:val="0"/>
      <w:autoSpaceDN w:val="0"/>
      <w:adjustRightInd w:val="0"/>
      <w:textAlignment w:val="baseline"/>
    </w:pPr>
    <w:rPr>
      <w:rFonts w:ascii="Arial" w:hAnsi="Arial"/>
    </w:rPr>
  </w:style>
  <w:style w:type="paragraph" w:customStyle="1" w:styleId="MToke4">
    <w:name w:val="M Točke_4"/>
    <w:basedOn w:val="Normal5"/>
    <w:qFormat/>
    <w:rsid w:val="00EA483C"/>
    <w:pPr>
      <w:jc w:val="right"/>
    </w:pPr>
    <w:rPr>
      <w:i/>
    </w:rPr>
  </w:style>
  <w:style w:type="paragraph" w:customStyle="1" w:styleId="MVpraanje5">
    <w:name w:val="M Vprašanje_5"/>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5">
    <w:name w:val="M Točke_5"/>
    <w:basedOn w:val="Normal6"/>
    <w:qFormat/>
    <w:rsid w:val="00EA483C"/>
    <w:pPr>
      <w:jc w:val="right"/>
    </w:pPr>
    <w:rPr>
      <w:i/>
    </w:rPr>
  </w:style>
  <w:style w:type="paragraph" w:customStyle="1" w:styleId="Normal6">
    <w:name w:val="Normal_6"/>
    <w:qFormat/>
    <w:rsid w:val="00EA483C"/>
    <w:pPr>
      <w:overflowPunct w:val="0"/>
      <w:autoSpaceDE w:val="0"/>
      <w:autoSpaceDN w:val="0"/>
      <w:adjustRightInd w:val="0"/>
      <w:textAlignment w:val="baseline"/>
    </w:pPr>
    <w:rPr>
      <w:rFonts w:ascii="Arial" w:hAnsi="Arial"/>
    </w:rPr>
  </w:style>
  <w:style w:type="paragraph" w:customStyle="1" w:styleId="MVpraanje6">
    <w:name w:val="M Vprašanje_6"/>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Podvpraanje3">
    <w:name w:val="M Podvprašanje_3"/>
    <w:basedOn w:val="Normal7"/>
    <w:qFormat/>
    <w:rsid w:val="00EA483C"/>
    <w:pPr>
      <w:spacing w:after="120"/>
      <w:ind w:left="992" w:hanging="567"/>
    </w:pPr>
  </w:style>
  <w:style w:type="paragraph" w:customStyle="1" w:styleId="Normal7">
    <w:name w:val="Normal_7"/>
    <w:qFormat/>
    <w:rsid w:val="00EA483C"/>
    <w:pPr>
      <w:overflowPunct w:val="0"/>
      <w:autoSpaceDE w:val="0"/>
      <w:autoSpaceDN w:val="0"/>
      <w:adjustRightInd w:val="0"/>
      <w:textAlignment w:val="baseline"/>
    </w:pPr>
    <w:rPr>
      <w:rFonts w:ascii="Arial" w:hAnsi="Arial"/>
    </w:rPr>
  </w:style>
  <w:style w:type="paragraph" w:customStyle="1" w:styleId="MToke6">
    <w:name w:val="M Točke_6"/>
    <w:basedOn w:val="Normal7"/>
    <w:qFormat/>
    <w:rsid w:val="00EA483C"/>
    <w:pPr>
      <w:jc w:val="right"/>
    </w:pPr>
    <w:rPr>
      <w:i/>
    </w:rPr>
  </w:style>
  <w:style w:type="paragraph" w:customStyle="1" w:styleId="MAT-tocka0">
    <w:name w:val="MAT-tocka_0"/>
    <w:rsid w:val="00CD6620"/>
    <w:pPr>
      <w:overflowPunct w:val="0"/>
      <w:autoSpaceDE w:val="0"/>
      <w:autoSpaceDN w:val="0"/>
      <w:adjustRightInd w:val="0"/>
      <w:ind w:left="425" w:hanging="425"/>
      <w:jc w:val="right"/>
      <w:textAlignment w:val="baseline"/>
    </w:pPr>
    <w:rPr>
      <w:i/>
    </w:rPr>
  </w:style>
  <w:style w:type="paragraph" w:customStyle="1" w:styleId="MVpraanje7">
    <w:name w:val="M Vprašanje_7"/>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Normal8">
    <w:name w:val="Normal_8"/>
    <w:qFormat/>
    <w:rsid w:val="00EA483C"/>
    <w:pPr>
      <w:overflowPunct w:val="0"/>
      <w:autoSpaceDE w:val="0"/>
      <w:autoSpaceDN w:val="0"/>
      <w:adjustRightInd w:val="0"/>
      <w:textAlignment w:val="baseline"/>
    </w:pPr>
    <w:rPr>
      <w:rFonts w:ascii="Arial" w:hAnsi="Arial"/>
    </w:rPr>
  </w:style>
  <w:style w:type="paragraph" w:customStyle="1" w:styleId="MPodvpraanje4">
    <w:name w:val="M Podvprašanje_4"/>
    <w:basedOn w:val="Normal8"/>
    <w:qFormat/>
    <w:rsid w:val="00EA483C"/>
    <w:pPr>
      <w:spacing w:after="120"/>
      <w:ind w:left="992" w:hanging="567"/>
    </w:pPr>
  </w:style>
  <w:style w:type="paragraph" w:customStyle="1" w:styleId="MToke7">
    <w:name w:val="M Točke_7"/>
    <w:basedOn w:val="Normal8"/>
    <w:qFormat/>
    <w:rsid w:val="00EA483C"/>
    <w:pPr>
      <w:jc w:val="right"/>
    </w:pPr>
    <w:rPr>
      <w:i/>
    </w:rPr>
  </w:style>
  <w:style w:type="paragraph" w:customStyle="1" w:styleId="MVpraanje8">
    <w:name w:val="M Vprašanje_8"/>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DisplayEquation">
    <w:name w:val="MTDisplayEquation"/>
    <w:basedOn w:val="Normal9"/>
    <w:rsid w:val="00F14254"/>
    <w:pPr>
      <w:numPr>
        <w:numId w:val="1"/>
      </w:numPr>
      <w:overflowPunct/>
      <w:autoSpaceDE/>
      <w:autoSpaceDN/>
      <w:adjustRightInd/>
      <w:textAlignment w:val="auto"/>
    </w:pPr>
    <w:rPr>
      <w:rFonts w:ascii="Times New Roman" w:hAnsi="Times New Roman"/>
      <w:sz w:val="24"/>
      <w:szCs w:val="24"/>
      <w:lang w:eastAsia="en-US"/>
    </w:rPr>
  </w:style>
  <w:style w:type="paragraph" w:customStyle="1" w:styleId="Normal9">
    <w:name w:val="Normal_9"/>
    <w:qFormat/>
    <w:rsid w:val="00EA483C"/>
    <w:pPr>
      <w:overflowPunct w:val="0"/>
      <w:autoSpaceDE w:val="0"/>
      <w:autoSpaceDN w:val="0"/>
      <w:adjustRightInd w:val="0"/>
      <w:textAlignment w:val="baseline"/>
    </w:pPr>
    <w:rPr>
      <w:rFonts w:ascii="Arial" w:hAnsi="Arial"/>
    </w:rPr>
  </w:style>
  <w:style w:type="paragraph" w:customStyle="1" w:styleId="MPodvpraanje5">
    <w:name w:val="M Podvprašanje_5"/>
    <w:basedOn w:val="Normal9"/>
    <w:qFormat/>
    <w:rsid w:val="00EA483C"/>
    <w:pPr>
      <w:spacing w:after="120"/>
      <w:ind w:left="992" w:hanging="567"/>
    </w:pPr>
  </w:style>
  <w:style w:type="paragraph" w:customStyle="1" w:styleId="MAT-tocka1">
    <w:name w:val="MAT-tocka_1"/>
    <w:rsid w:val="00F14254"/>
    <w:pPr>
      <w:overflowPunct w:val="0"/>
      <w:autoSpaceDE w:val="0"/>
      <w:autoSpaceDN w:val="0"/>
      <w:adjustRightInd w:val="0"/>
      <w:ind w:left="425" w:hanging="425"/>
      <w:jc w:val="right"/>
      <w:textAlignment w:val="baseline"/>
    </w:pPr>
    <w:rPr>
      <w:i/>
    </w:rPr>
  </w:style>
  <w:style w:type="paragraph" w:customStyle="1" w:styleId="MVpraanje9">
    <w:name w:val="M Vprašanje_9"/>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Normal10">
    <w:name w:val="Normal_10"/>
    <w:qFormat/>
    <w:rsid w:val="00EA483C"/>
    <w:pPr>
      <w:overflowPunct w:val="0"/>
      <w:autoSpaceDE w:val="0"/>
      <w:autoSpaceDN w:val="0"/>
      <w:adjustRightInd w:val="0"/>
      <w:textAlignment w:val="baseline"/>
    </w:pPr>
    <w:rPr>
      <w:rFonts w:ascii="Arial" w:hAnsi="Arial"/>
    </w:rPr>
  </w:style>
  <w:style w:type="paragraph" w:customStyle="1" w:styleId="MPodvpraanje6">
    <w:name w:val="M Podvprašanje_6"/>
    <w:basedOn w:val="Normal10"/>
    <w:qFormat/>
    <w:rsid w:val="00EA483C"/>
    <w:pPr>
      <w:spacing w:after="120"/>
      <w:ind w:left="992" w:hanging="567"/>
    </w:pPr>
  </w:style>
  <w:style w:type="paragraph" w:customStyle="1" w:styleId="MToke8">
    <w:name w:val="M Točke_8"/>
    <w:basedOn w:val="Normal10"/>
    <w:qFormat/>
    <w:rsid w:val="00EA483C"/>
    <w:pPr>
      <w:jc w:val="right"/>
    </w:pPr>
    <w:rPr>
      <w:i/>
    </w:rPr>
  </w:style>
  <w:style w:type="paragraph" w:customStyle="1" w:styleId="MVpraanje10">
    <w:name w:val="M Vprašanje_10"/>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9">
    <w:name w:val="M Točke_9"/>
    <w:basedOn w:val="Normal11"/>
    <w:qFormat/>
    <w:rsid w:val="00EA483C"/>
    <w:pPr>
      <w:jc w:val="right"/>
    </w:pPr>
    <w:rPr>
      <w:i/>
    </w:rPr>
  </w:style>
  <w:style w:type="paragraph" w:customStyle="1" w:styleId="Normal11">
    <w:name w:val="Normal_11"/>
    <w:qFormat/>
    <w:rsid w:val="00EA483C"/>
    <w:pPr>
      <w:overflowPunct w:val="0"/>
      <w:autoSpaceDE w:val="0"/>
      <w:autoSpaceDN w:val="0"/>
      <w:adjustRightInd w:val="0"/>
      <w:textAlignment w:val="baseline"/>
    </w:pPr>
    <w:rPr>
      <w:rFonts w:ascii="Arial" w:hAnsi="Arial"/>
    </w:rPr>
  </w:style>
  <w:style w:type="paragraph" w:customStyle="1" w:styleId="MVpraanje11">
    <w:name w:val="M Vprašanje_11"/>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DisplayEquation0">
    <w:name w:val="MTDisplayEquation_0"/>
    <w:basedOn w:val="Normal12"/>
    <w:rsid w:val="00860E52"/>
    <w:pPr>
      <w:numPr>
        <w:numId w:val="2"/>
      </w:numPr>
      <w:tabs>
        <w:tab w:val="center" w:pos="4540"/>
        <w:tab w:val="right" w:pos="9080"/>
      </w:tabs>
      <w:overflowPunct/>
      <w:autoSpaceDE/>
      <w:autoSpaceDN/>
      <w:adjustRightInd/>
      <w:textAlignment w:val="auto"/>
    </w:pPr>
    <w:rPr>
      <w:rFonts w:ascii="Times New Roman" w:hAnsi="Times New Roman"/>
      <w:sz w:val="24"/>
      <w:szCs w:val="24"/>
      <w:lang w:eastAsia="en-US"/>
    </w:rPr>
  </w:style>
  <w:style w:type="paragraph" w:customStyle="1" w:styleId="Normal12">
    <w:name w:val="Normal_12"/>
    <w:qFormat/>
    <w:rsid w:val="00EA483C"/>
    <w:pPr>
      <w:overflowPunct w:val="0"/>
      <w:autoSpaceDE w:val="0"/>
      <w:autoSpaceDN w:val="0"/>
      <w:adjustRightInd w:val="0"/>
      <w:textAlignment w:val="baseline"/>
    </w:pPr>
    <w:rPr>
      <w:rFonts w:ascii="Arial" w:hAnsi="Arial"/>
    </w:rPr>
  </w:style>
  <w:style w:type="paragraph" w:customStyle="1" w:styleId="MAT-Vprasanje0">
    <w:name w:val="MAT-Vprasanje_0"/>
    <w:rsid w:val="00860E52"/>
    <w:pPr>
      <w:overflowPunct w:val="0"/>
      <w:autoSpaceDE w:val="0"/>
      <w:autoSpaceDN w:val="0"/>
      <w:adjustRightInd w:val="0"/>
      <w:ind w:left="709" w:hanging="283"/>
      <w:textAlignment w:val="baseline"/>
    </w:pPr>
    <w:rPr>
      <w:sz w:val="22"/>
    </w:rPr>
  </w:style>
  <w:style w:type="paragraph" w:customStyle="1" w:styleId="MPodvpraanje7">
    <w:name w:val="M Podvprašanje_7"/>
    <w:basedOn w:val="Normal12"/>
    <w:qFormat/>
    <w:rsid w:val="00EA483C"/>
    <w:pPr>
      <w:spacing w:after="120"/>
      <w:ind w:left="992" w:hanging="567"/>
    </w:pPr>
  </w:style>
  <w:style w:type="paragraph" w:customStyle="1" w:styleId="MToke10">
    <w:name w:val="M Točke_10"/>
    <w:basedOn w:val="Normal12"/>
    <w:qFormat/>
    <w:rsid w:val="00EA483C"/>
    <w:pPr>
      <w:jc w:val="right"/>
    </w:pPr>
    <w:rPr>
      <w:i/>
    </w:rPr>
  </w:style>
  <w:style w:type="paragraph" w:customStyle="1" w:styleId="MVpraanje12">
    <w:name w:val="M Vprašanje_12"/>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Normal13">
    <w:name w:val="Normal_13"/>
    <w:qFormat/>
    <w:rsid w:val="00EA483C"/>
    <w:pPr>
      <w:overflowPunct w:val="0"/>
      <w:autoSpaceDE w:val="0"/>
      <w:autoSpaceDN w:val="0"/>
      <w:adjustRightInd w:val="0"/>
      <w:textAlignment w:val="baseline"/>
    </w:pPr>
    <w:rPr>
      <w:rFonts w:ascii="Arial" w:hAnsi="Arial"/>
    </w:rPr>
  </w:style>
  <w:style w:type="paragraph" w:customStyle="1" w:styleId="MPodvpraanje8">
    <w:name w:val="M Podvprašanje_8"/>
    <w:basedOn w:val="Normal13"/>
    <w:qFormat/>
    <w:rsid w:val="00EA483C"/>
    <w:pPr>
      <w:spacing w:after="120"/>
      <w:ind w:left="992" w:hanging="567"/>
    </w:pPr>
  </w:style>
  <w:style w:type="paragraph" w:customStyle="1" w:styleId="MToke11">
    <w:name w:val="M Točke_11"/>
    <w:basedOn w:val="Normal13"/>
    <w:qFormat/>
    <w:rsid w:val="00EA483C"/>
    <w:pPr>
      <w:jc w:val="right"/>
    </w:pPr>
    <w:rPr>
      <w:i/>
    </w:rPr>
  </w:style>
  <w:style w:type="paragraph" w:customStyle="1" w:styleId="MVpraanje13">
    <w:name w:val="M Vprašanje_13"/>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AT-Naloga">
    <w:name w:val="MAT-Naloga"/>
    <w:rsid w:val="00383872"/>
    <w:pPr>
      <w:overflowPunct w:val="0"/>
      <w:autoSpaceDE w:val="0"/>
      <w:autoSpaceDN w:val="0"/>
      <w:adjustRightInd w:val="0"/>
      <w:spacing w:after="240"/>
      <w:ind w:left="425" w:hanging="425"/>
      <w:textAlignment w:val="baseline"/>
    </w:pPr>
    <w:rPr>
      <w:sz w:val="22"/>
    </w:rPr>
  </w:style>
  <w:style w:type="paragraph" w:customStyle="1" w:styleId="Normal14">
    <w:name w:val="Normal_14"/>
    <w:qFormat/>
    <w:rsid w:val="00EA483C"/>
    <w:pPr>
      <w:overflowPunct w:val="0"/>
      <w:autoSpaceDE w:val="0"/>
      <w:autoSpaceDN w:val="0"/>
      <w:adjustRightInd w:val="0"/>
      <w:textAlignment w:val="baseline"/>
    </w:pPr>
    <w:rPr>
      <w:rFonts w:ascii="Arial" w:hAnsi="Arial"/>
    </w:rPr>
  </w:style>
  <w:style w:type="paragraph" w:customStyle="1" w:styleId="MPodvpraanje9">
    <w:name w:val="M Podvprašanje_9"/>
    <w:basedOn w:val="Normal14"/>
    <w:qFormat/>
    <w:rsid w:val="00EA483C"/>
    <w:pPr>
      <w:spacing w:after="120"/>
      <w:ind w:left="992" w:hanging="567"/>
    </w:pPr>
  </w:style>
  <w:style w:type="paragraph" w:customStyle="1" w:styleId="MToke12">
    <w:name w:val="M Točke_12"/>
    <w:basedOn w:val="Normal14"/>
    <w:qFormat/>
    <w:rsid w:val="00EA483C"/>
    <w:pPr>
      <w:jc w:val="right"/>
    </w:pPr>
    <w:rPr>
      <w:i/>
    </w:rPr>
  </w:style>
  <w:style w:type="paragraph" w:customStyle="1" w:styleId="MVpraanje14">
    <w:name w:val="M Vprašanje_14"/>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Normal15">
    <w:name w:val="Normal_15"/>
    <w:qFormat/>
    <w:rsid w:val="00EA483C"/>
    <w:pPr>
      <w:overflowPunct w:val="0"/>
      <w:autoSpaceDE w:val="0"/>
      <w:autoSpaceDN w:val="0"/>
      <w:adjustRightInd w:val="0"/>
      <w:textAlignment w:val="baseline"/>
    </w:pPr>
    <w:rPr>
      <w:rFonts w:ascii="Arial" w:hAnsi="Arial"/>
    </w:rPr>
  </w:style>
  <w:style w:type="paragraph" w:customStyle="1" w:styleId="MPodvpraanje10">
    <w:name w:val="M Podvprašanje_10"/>
    <w:basedOn w:val="Normal15"/>
    <w:qFormat/>
    <w:rsid w:val="00EA483C"/>
    <w:pPr>
      <w:spacing w:after="120"/>
      <w:ind w:left="992" w:hanging="567"/>
    </w:pPr>
  </w:style>
  <w:style w:type="paragraph" w:customStyle="1" w:styleId="MToke13">
    <w:name w:val="M Točke_13"/>
    <w:basedOn w:val="Normal15"/>
    <w:qFormat/>
    <w:rsid w:val="00EA483C"/>
    <w:pPr>
      <w:jc w:val="right"/>
    </w:pPr>
    <w:rPr>
      <w:i/>
    </w:rPr>
  </w:style>
  <w:style w:type="paragraph" w:customStyle="1" w:styleId="MVpraanje15">
    <w:name w:val="M Vprašanje_15"/>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Normal16">
    <w:name w:val="Normal_16"/>
    <w:qFormat/>
    <w:rsid w:val="00EA483C"/>
    <w:pPr>
      <w:overflowPunct w:val="0"/>
      <w:autoSpaceDE w:val="0"/>
      <w:autoSpaceDN w:val="0"/>
      <w:adjustRightInd w:val="0"/>
      <w:textAlignment w:val="baseline"/>
    </w:pPr>
    <w:rPr>
      <w:rFonts w:ascii="Arial" w:hAnsi="Arial"/>
    </w:rPr>
  </w:style>
  <w:style w:type="paragraph" w:customStyle="1" w:styleId="MPodvpraanje11">
    <w:name w:val="M Podvprašanje_11"/>
    <w:basedOn w:val="Normal16"/>
    <w:qFormat/>
    <w:rsid w:val="00EA483C"/>
    <w:pPr>
      <w:spacing w:after="120"/>
      <w:ind w:left="992" w:hanging="567"/>
    </w:pPr>
  </w:style>
  <w:style w:type="paragraph" w:customStyle="1" w:styleId="MToke14">
    <w:name w:val="M Točke_14"/>
    <w:basedOn w:val="Normal16"/>
    <w:qFormat/>
    <w:rsid w:val="00EA483C"/>
    <w:pPr>
      <w:jc w:val="right"/>
    </w:pPr>
    <w:rPr>
      <w:i/>
    </w:rPr>
  </w:style>
  <w:style w:type="paragraph" w:customStyle="1" w:styleId="MAT-Vprasanje1">
    <w:name w:val="MAT-Vprasanje_1"/>
    <w:rsid w:val="004C2D54"/>
    <w:pPr>
      <w:overflowPunct w:val="0"/>
      <w:autoSpaceDE w:val="0"/>
      <w:autoSpaceDN w:val="0"/>
      <w:adjustRightInd w:val="0"/>
      <w:ind w:left="709" w:hanging="283"/>
      <w:textAlignment w:val="baseline"/>
    </w:pPr>
    <w:rPr>
      <w:sz w:val="22"/>
    </w:rPr>
  </w:style>
  <w:style w:type="paragraph" w:customStyle="1" w:styleId="MVpraanje16">
    <w:name w:val="M Vprašanje_16"/>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Podvpraanje12">
    <w:name w:val="M Podvprašanje_12"/>
    <w:basedOn w:val="Normal17"/>
    <w:qFormat/>
    <w:rsid w:val="00EA483C"/>
    <w:pPr>
      <w:spacing w:after="120"/>
      <w:ind w:left="992" w:hanging="567"/>
    </w:pPr>
  </w:style>
  <w:style w:type="paragraph" w:customStyle="1" w:styleId="Normal17">
    <w:name w:val="Normal_17"/>
    <w:qFormat/>
    <w:rsid w:val="00EA483C"/>
    <w:pPr>
      <w:overflowPunct w:val="0"/>
      <w:autoSpaceDE w:val="0"/>
      <w:autoSpaceDN w:val="0"/>
      <w:adjustRightInd w:val="0"/>
      <w:textAlignment w:val="baseline"/>
    </w:pPr>
    <w:rPr>
      <w:rFonts w:ascii="Arial" w:hAnsi="Arial"/>
    </w:rPr>
  </w:style>
  <w:style w:type="paragraph" w:customStyle="1" w:styleId="MToke15">
    <w:name w:val="M Točke_15"/>
    <w:basedOn w:val="Normal17"/>
    <w:qFormat/>
    <w:rsid w:val="00EA483C"/>
    <w:pPr>
      <w:jc w:val="right"/>
    </w:pPr>
    <w:rPr>
      <w:i/>
    </w:rPr>
  </w:style>
  <w:style w:type="paragraph" w:customStyle="1" w:styleId="MVpraanje17">
    <w:name w:val="M Vprašanje_17"/>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AT-Naloga0">
    <w:name w:val="MAT-Naloga_0"/>
    <w:link w:val="MAT-NalogaZnak"/>
    <w:rsid w:val="009962F1"/>
    <w:pPr>
      <w:overflowPunct w:val="0"/>
      <w:autoSpaceDE w:val="0"/>
      <w:autoSpaceDN w:val="0"/>
      <w:adjustRightInd w:val="0"/>
      <w:spacing w:after="240"/>
      <w:ind w:left="425" w:hanging="425"/>
      <w:textAlignment w:val="baseline"/>
    </w:pPr>
    <w:rPr>
      <w:sz w:val="22"/>
    </w:rPr>
  </w:style>
  <w:style w:type="character" w:customStyle="1" w:styleId="MAT-NalogaZnak">
    <w:name w:val="MAT-Naloga Znak"/>
    <w:link w:val="MAT-Naloga0"/>
    <w:rsid w:val="009962F1"/>
    <w:rPr>
      <w:sz w:val="22"/>
    </w:rPr>
  </w:style>
  <w:style w:type="paragraph" w:customStyle="1" w:styleId="MPodvpraanje13">
    <w:name w:val="M Podvprašanje_13"/>
    <w:basedOn w:val="Normal18"/>
    <w:qFormat/>
    <w:rsid w:val="00EA483C"/>
    <w:pPr>
      <w:spacing w:after="120"/>
      <w:ind w:left="992" w:hanging="567"/>
    </w:pPr>
  </w:style>
  <w:style w:type="paragraph" w:customStyle="1" w:styleId="Normal18">
    <w:name w:val="Normal_18"/>
    <w:qFormat/>
    <w:rsid w:val="00EA483C"/>
    <w:pPr>
      <w:overflowPunct w:val="0"/>
      <w:autoSpaceDE w:val="0"/>
      <w:autoSpaceDN w:val="0"/>
      <w:adjustRightInd w:val="0"/>
      <w:textAlignment w:val="baseline"/>
    </w:pPr>
    <w:rPr>
      <w:rFonts w:ascii="Arial" w:hAnsi="Arial"/>
    </w:rPr>
  </w:style>
  <w:style w:type="paragraph" w:customStyle="1" w:styleId="MToke16">
    <w:name w:val="M Točke_16"/>
    <w:basedOn w:val="Normal18"/>
    <w:qFormat/>
    <w:rsid w:val="00EA483C"/>
    <w:pPr>
      <w:jc w:val="right"/>
    </w:pPr>
    <w:rPr>
      <w:i/>
    </w:rPr>
  </w:style>
  <w:style w:type="paragraph" w:customStyle="1" w:styleId="MVpraanje18">
    <w:name w:val="M Vprašanje_18"/>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AT-Naloga1">
    <w:name w:val="MAT-Naloga_1"/>
    <w:link w:val="MAT-NalogaZnak0"/>
    <w:rsid w:val="00F85BD0"/>
    <w:pPr>
      <w:overflowPunct w:val="0"/>
      <w:autoSpaceDE w:val="0"/>
      <w:autoSpaceDN w:val="0"/>
      <w:adjustRightInd w:val="0"/>
      <w:spacing w:after="240"/>
      <w:ind w:left="425" w:hanging="425"/>
      <w:textAlignment w:val="baseline"/>
    </w:pPr>
    <w:rPr>
      <w:sz w:val="22"/>
    </w:rPr>
  </w:style>
  <w:style w:type="character" w:customStyle="1" w:styleId="MAT-NalogaZnak0">
    <w:name w:val="MAT-Naloga Znak_0"/>
    <w:link w:val="MAT-Naloga1"/>
    <w:rsid w:val="00F85BD0"/>
    <w:rPr>
      <w:sz w:val="22"/>
    </w:rPr>
  </w:style>
  <w:style w:type="paragraph" w:customStyle="1" w:styleId="MPodvpraanje14">
    <w:name w:val="M Podvprašanje_14"/>
    <w:basedOn w:val="Normal19"/>
    <w:qFormat/>
    <w:rsid w:val="00EA483C"/>
    <w:pPr>
      <w:spacing w:after="120"/>
      <w:ind w:left="992" w:hanging="567"/>
    </w:pPr>
  </w:style>
  <w:style w:type="paragraph" w:customStyle="1" w:styleId="Normal19">
    <w:name w:val="Normal_19"/>
    <w:qFormat/>
    <w:rsid w:val="00EA483C"/>
    <w:pPr>
      <w:overflowPunct w:val="0"/>
      <w:autoSpaceDE w:val="0"/>
      <w:autoSpaceDN w:val="0"/>
      <w:adjustRightInd w:val="0"/>
      <w:textAlignment w:val="baseline"/>
    </w:pPr>
    <w:rPr>
      <w:rFonts w:ascii="Arial" w:hAnsi="Arial"/>
    </w:rPr>
  </w:style>
  <w:style w:type="paragraph" w:customStyle="1" w:styleId="MToke17">
    <w:name w:val="M Točke_17"/>
    <w:basedOn w:val="Normal19"/>
    <w:qFormat/>
    <w:rsid w:val="00EA483C"/>
    <w:pPr>
      <w:jc w:val="right"/>
    </w:pPr>
    <w:rPr>
      <w:i/>
    </w:rPr>
  </w:style>
  <w:style w:type="paragraph" w:customStyle="1" w:styleId="MVpraanje19">
    <w:name w:val="M Vprašanje_19"/>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AT-Naloga2">
    <w:name w:val="MAT-Naloga_2"/>
    <w:link w:val="MAT-NalogaZnak1"/>
    <w:rsid w:val="008431BA"/>
    <w:pPr>
      <w:overflowPunct w:val="0"/>
      <w:autoSpaceDE w:val="0"/>
      <w:autoSpaceDN w:val="0"/>
      <w:adjustRightInd w:val="0"/>
      <w:spacing w:after="240"/>
      <w:ind w:left="425" w:hanging="425"/>
      <w:textAlignment w:val="baseline"/>
    </w:pPr>
    <w:rPr>
      <w:sz w:val="22"/>
    </w:rPr>
  </w:style>
  <w:style w:type="character" w:customStyle="1" w:styleId="MAT-NalogaZnak1">
    <w:name w:val="MAT-Naloga Znak_1"/>
    <w:link w:val="MAT-Naloga2"/>
    <w:rsid w:val="008431BA"/>
    <w:rPr>
      <w:sz w:val="22"/>
    </w:rPr>
  </w:style>
  <w:style w:type="paragraph" w:customStyle="1" w:styleId="MPodvpraanje15">
    <w:name w:val="M Podvprašanje_15"/>
    <w:basedOn w:val="Normal20"/>
    <w:qFormat/>
    <w:rsid w:val="00EA483C"/>
    <w:pPr>
      <w:spacing w:after="120"/>
      <w:ind w:left="992" w:hanging="567"/>
    </w:pPr>
  </w:style>
  <w:style w:type="paragraph" w:customStyle="1" w:styleId="Normal20">
    <w:name w:val="Normal_20"/>
    <w:qFormat/>
    <w:rsid w:val="00EA483C"/>
    <w:pPr>
      <w:overflowPunct w:val="0"/>
      <w:autoSpaceDE w:val="0"/>
      <w:autoSpaceDN w:val="0"/>
      <w:adjustRightInd w:val="0"/>
      <w:textAlignment w:val="baseline"/>
    </w:pPr>
    <w:rPr>
      <w:rFonts w:ascii="Arial" w:hAnsi="Arial"/>
    </w:rPr>
  </w:style>
  <w:style w:type="paragraph" w:customStyle="1" w:styleId="MToke18">
    <w:name w:val="M Točke_18"/>
    <w:basedOn w:val="Normal20"/>
    <w:qFormat/>
    <w:rsid w:val="00EA483C"/>
    <w:pPr>
      <w:jc w:val="right"/>
    </w:pPr>
    <w:rPr>
      <w:i/>
    </w:rPr>
  </w:style>
  <w:style w:type="paragraph" w:customStyle="1" w:styleId="MVpraanje20">
    <w:name w:val="M Vprašanje_20"/>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Podvpraanje16">
    <w:name w:val="M Podvprašanje_16"/>
    <w:basedOn w:val="Normal21"/>
    <w:qFormat/>
    <w:rsid w:val="00EA483C"/>
    <w:pPr>
      <w:spacing w:after="120"/>
      <w:ind w:left="992" w:hanging="567"/>
    </w:pPr>
  </w:style>
  <w:style w:type="paragraph" w:customStyle="1" w:styleId="Normal21">
    <w:name w:val="Normal_21"/>
    <w:qFormat/>
    <w:rsid w:val="00EA483C"/>
    <w:pPr>
      <w:overflowPunct w:val="0"/>
      <w:autoSpaceDE w:val="0"/>
      <w:autoSpaceDN w:val="0"/>
      <w:adjustRightInd w:val="0"/>
      <w:textAlignment w:val="baseline"/>
    </w:pPr>
    <w:rPr>
      <w:rFonts w:ascii="Arial" w:hAnsi="Arial"/>
    </w:rPr>
  </w:style>
  <w:style w:type="paragraph" w:customStyle="1" w:styleId="MToke19">
    <w:name w:val="M Točke_19"/>
    <w:basedOn w:val="Normal21"/>
    <w:qFormat/>
    <w:rsid w:val="00EA483C"/>
    <w:pPr>
      <w:jc w:val="right"/>
    </w:pPr>
    <w:rPr>
      <w:i/>
    </w:rPr>
  </w:style>
  <w:style w:type="paragraph" w:customStyle="1" w:styleId="MVpraanje21">
    <w:name w:val="M Vprašanje_21"/>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Normal22">
    <w:name w:val="Normal_22"/>
    <w:qFormat/>
    <w:rsid w:val="00EA483C"/>
    <w:pPr>
      <w:overflowPunct w:val="0"/>
      <w:autoSpaceDE w:val="0"/>
      <w:autoSpaceDN w:val="0"/>
      <w:adjustRightInd w:val="0"/>
      <w:textAlignment w:val="baseline"/>
    </w:pPr>
    <w:rPr>
      <w:rFonts w:ascii="Arial" w:hAnsi="Arial"/>
    </w:rPr>
  </w:style>
  <w:style w:type="paragraph" w:customStyle="1" w:styleId="MPodvpraanje17">
    <w:name w:val="M Podvprašanje_17"/>
    <w:basedOn w:val="Normal22"/>
    <w:qFormat/>
    <w:rsid w:val="00EA483C"/>
    <w:pPr>
      <w:spacing w:after="120"/>
      <w:ind w:left="992" w:hanging="567"/>
    </w:pPr>
  </w:style>
  <w:style w:type="paragraph" w:customStyle="1" w:styleId="MToke20">
    <w:name w:val="M Točke_20"/>
    <w:basedOn w:val="Normal22"/>
    <w:qFormat/>
    <w:rsid w:val="00EA483C"/>
    <w:pPr>
      <w:jc w:val="right"/>
    </w:pPr>
    <w:rPr>
      <w:i/>
    </w:rPr>
  </w:style>
  <w:style w:type="paragraph" w:customStyle="1" w:styleId="MVpraanje22">
    <w:name w:val="M Vprašanje_22"/>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Normal23">
    <w:name w:val="Normal_23"/>
    <w:qFormat/>
    <w:rsid w:val="00EA483C"/>
    <w:pPr>
      <w:overflowPunct w:val="0"/>
      <w:autoSpaceDE w:val="0"/>
      <w:autoSpaceDN w:val="0"/>
      <w:adjustRightInd w:val="0"/>
      <w:textAlignment w:val="baseline"/>
    </w:pPr>
    <w:rPr>
      <w:rFonts w:ascii="Arial" w:hAnsi="Arial"/>
    </w:rPr>
  </w:style>
  <w:style w:type="paragraph" w:customStyle="1" w:styleId="MPodvpraanje18">
    <w:name w:val="M Podvprašanje_18"/>
    <w:basedOn w:val="Normal23"/>
    <w:qFormat/>
    <w:rsid w:val="00EA483C"/>
    <w:pPr>
      <w:spacing w:after="120"/>
      <w:ind w:left="992" w:hanging="567"/>
    </w:pPr>
  </w:style>
  <w:style w:type="paragraph" w:customStyle="1" w:styleId="MToke21">
    <w:name w:val="M Točke_21"/>
    <w:basedOn w:val="Normal23"/>
    <w:qFormat/>
    <w:rsid w:val="00EA483C"/>
    <w:pPr>
      <w:jc w:val="right"/>
    </w:pPr>
    <w:rPr>
      <w:i/>
    </w:rPr>
  </w:style>
  <w:style w:type="paragraph" w:customStyle="1" w:styleId="MVpraanje23">
    <w:name w:val="M Vprašanje_23"/>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Normal24">
    <w:name w:val="Normal_24"/>
    <w:qFormat/>
    <w:rsid w:val="00EA483C"/>
    <w:pPr>
      <w:overflowPunct w:val="0"/>
      <w:autoSpaceDE w:val="0"/>
      <w:autoSpaceDN w:val="0"/>
      <w:adjustRightInd w:val="0"/>
      <w:textAlignment w:val="baseline"/>
    </w:pPr>
    <w:rPr>
      <w:rFonts w:ascii="Arial" w:hAnsi="Arial"/>
    </w:rPr>
  </w:style>
  <w:style w:type="paragraph" w:customStyle="1" w:styleId="MPodvpraanje19">
    <w:name w:val="M Podvprašanje_19"/>
    <w:basedOn w:val="Normal24"/>
    <w:qFormat/>
    <w:rsid w:val="00EA483C"/>
    <w:pPr>
      <w:spacing w:after="120"/>
      <w:ind w:left="992" w:hanging="567"/>
    </w:pPr>
  </w:style>
  <w:style w:type="paragraph" w:customStyle="1" w:styleId="MToke22">
    <w:name w:val="M Točke_22"/>
    <w:basedOn w:val="Normal24"/>
    <w:qFormat/>
    <w:rsid w:val="00EA483C"/>
    <w:pPr>
      <w:jc w:val="right"/>
    </w:pPr>
    <w:rPr>
      <w:i/>
    </w:rPr>
  </w:style>
  <w:style w:type="paragraph" w:customStyle="1" w:styleId="MVpraanje24">
    <w:name w:val="M Vprašanje_24"/>
    <w:qFormat/>
    <w:rsid w:val="00EA483C"/>
    <w:pPr>
      <w:overflowPunct w:val="0"/>
      <w:autoSpaceDE w:val="0"/>
      <w:autoSpaceDN w:val="0"/>
      <w:adjustRightInd w:val="0"/>
      <w:spacing w:after="120"/>
      <w:ind w:left="425" w:hanging="425"/>
      <w:textAlignment w:val="baseline"/>
    </w:pPr>
    <w:rPr>
      <w:rFonts w:ascii="Arial" w:hAnsi="Arial"/>
    </w:rPr>
  </w:style>
  <w:style w:type="paragraph" w:customStyle="1" w:styleId="MToke23">
    <w:name w:val="M Točke_23"/>
    <w:basedOn w:val="Normal25"/>
    <w:qFormat/>
    <w:rsid w:val="00EA483C"/>
    <w:pPr>
      <w:jc w:val="right"/>
    </w:pPr>
    <w:rPr>
      <w:i/>
    </w:rPr>
  </w:style>
  <w:style w:type="paragraph" w:customStyle="1" w:styleId="Normal25">
    <w:name w:val="Normal_25"/>
    <w:qFormat/>
    <w:rsid w:val="00EA483C"/>
    <w:pPr>
      <w:overflowPunct w:val="0"/>
      <w:autoSpaceDE w:val="0"/>
      <w:autoSpaceDN w:val="0"/>
      <w:adjustRightInd w:val="0"/>
      <w:textAlignment w:val="baseline"/>
    </w:pPr>
    <w:rPr>
      <w:rFonts w:ascii="Arial" w:hAnsi="Arial"/>
    </w:rPr>
  </w:style>
  <w:style w:type="paragraph" w:customStyle="1" w:styleId="MVpraanje25">
    <w:name w:val="M Vprašanje_25"/>
    <w:qFormat/>
    <w:rsid w:val="002859FC"/>
    <w:pPr>
      <w:overflowPunct w:val="0"/>
      <w:autoSpaceDE w:val="0"/>
      <w:autoSpaceDN w:val="0"/>
      <w:adjustRightInd w:val="0"/>
      <w:spacing w:after="120"/>
      <w:ind w:left="425" w:hanging="425"/>
      <w:textAlignment w:val="baseline"/>
    </w:pPr>
    <w:rPr>
      <w:rFonts w:ascii="Arial" w:hAnsi="Arial"/>
    </w:rPr>
  </w:style>
  <w:style w:type="paragraph" w:customStyle="1" w:styleId="Normal26">
    <w:name w:val="Normal_26"/>
    <w:qFormat/>
    <w:rsid w:val="002859FC"/>
    <w:pPr>
      <w:overflowPunct w:val="0"/>
      <w:autoSpaceDE w:val="0"/>
      <w:autoSpaceDN w:val="0"/>
      <w:adjustRightInd w:val="0"/>
      <w:textAlignment w:val="baseline"/>
    </w:pPr>
    <w:rPr>
      <w:rFonts w:ascii="Arial" w:hAnsi="Arial"/>
    </w:rPr>
  </w:style>
  <w:style w:type="paragraph" w:customStyle="1" w:styleId="MPodvpraanje20">
    <w:name w:val="M Podvprašanje_20"/>
    <w:basedOn w:val="Normal26"/>
    <w:qFormat/>
    <w:rsid w:val="002859FC"/>
    <w:pPr>
      <w:spacing w:after="120"/>
      <w:ind w:left="992" w:hanging="567"/>
    </w:pPr>
  </w:style>
  <w:style w:type="paragraph" w:customStyle="1" w:styleId="MToke24">
    <w:name w:val="M Točke_24"/>
    <w:basedOn w:val="Normal26"/>
    <w:qFormat/>
    <w:rsid w:val="002859FC"/>
    <w:pPr>
      <w:jc w:val="right"/>
    </w:pPr>
    <w:rPr>
      <w:i/>
    </w:rPr>
  </w:style>
  <w:style w:type="paragraph" w:customStyle="1" w:styleId="MVpraanje26">
    <w:name w:val="M Vprašanje_26"/>
    <w:qFormat/>
    <w:rsid w:val="00213C2D"/>
    <w:pPr>
      <w:overflowPunct w:val="0"/>
      <w:autoSpaceDE w:val="0"/>
      <w:autoSpaceDN w:val="0"/>
      <w:adjustRightInd w:val="0"/>
      <w:spacing w:after="120"/>
      <w:ind w:left="425" w:hanging="425"/>
      <w:textAlignment w:val="baseline"/>
    </w:pPr>
    <w:rPr>
      <w:rFonts w:ascii="Arial" w:hAnsi="Arial"/>
    </w:rPr>
  </w:style>
  <w:style w:type="paragraph" w:customStyle="1" w:styleId="Normal27">
    <w:name w:val="Normal_27"/>
    <w:qFormat/>
    <w:rsid w:val="00213C2D"/>
    <w:pPr>
      <w:overflowPunct w:val="0"/>
      <w:autoSpaceDE w:val="0"/>
      <w:autoSpaceDN w:val="0"/>
      <w:adjustRightInd w:val="0"/>
      <w:textAlignment w:val="baseline"/>
    </w:pPr>
    <w:rPr>
      <w:rFonts w:ascii="Arial" w:hAnsi="Arial"/>
    </w:rPr>
  </w:style>
  <w:style w:type="paragraph" w:customStyle="1" w:styleId="MSlike">
    <w:name w:val="M Slike"/>
    <w:qFormat/>
    <w:rsid w:val="00213C2D"/>
    <w:pPr>
      <w:spacing w:after="120"/>
      <w:ind w:left="425"/>
    </w:pPr>
    <w:rPr>
      <w:rFonts w:ascii="Arial" w:hAnsi="Arial"/>
      <w:i/>
    </w:rPr>
  </w:style>
  <w:style w:type="paragraph" w:customStyle="1" w:styleId="MPodvpraanje21">
    <w:name w:val="M Podvprašanje_21"/>
    <w:basedOn w:val="Normal27"/>
    <w:qFormat/>
    <w:rsid w:val="00213C2D"/>
    <w:pPr>
      <w:spacing w:after="120"/>
      <w:ind w:left="992" w:hanging="567"/>
    </w:pPr>
  </w:style>
  <w:style w:type="paragraph" w:customStyle="1" w:styleId="Mrta-dvojna">
    <w:name w:val="M Črta - dvojna"/>
    <w:basedOn w:val="Normal27"/>
    <w:qFormat/>
    <w:rsid w:val="00213C2D"/>
    <w:pPr>
      <w:tabs>
        <w:tab w:val="left" w:leader="underscore" w:pos="4536"/>
        <w:tab w:val="left" w:pos="4961"/>
        <w:tab w:val="left" w:leader="underscore" w:pos="9072"/>
      </w:tabs>
      <w:spacing w:line="500" w:lineRule="exact"/>
      <w:ind w:left="425"/>
    </w:pPr>
    <w:rPr>
      <w:rFonts w:ascii="Times New Roman" w:hAnsi="Times New Roman"/>
    </w:rPr>
  </w:style>
  <w:style w:type="paragraph" w:customStyle="1" w:styleId="MToke25">
    <w:name w:val="M Točke_25"/>
    <w:basedOn w:val="Normal27"/>
    <w:qFormat/>
    <w:rsid w:val="00213C2D"/>
    <w:pPr>
      <w:jc w:val="right"/>
    </w:pPr>
    <w:rPr>
      <w:i/>
    </w:rPr>
  </w:style>
  <w:style w:type="paragraph" w:customStyle="1" w:styleId="MVpraanje27">
    <w:name w:val="M Vprašanje_27"/>
    <w:qFormat/>
    <w:rsid w:val="00CA4DAD"/>
    <w:pPr>
      <w:overflowPunct w:val="0"/>
      <w:autoSpaceDE w:val="0"/>
      <w:autoSpaceDN w:val="0"/>
      <w:adjustRightInd w:val="0"/>
      <w:spacing w:after="120"/>
      <w:ind w:left="425" w:hanging="425"/>
      <w:textAlignment w:val="baseline"/>
    </w:pPr>
    <w:rPr>
      <w:rFonts w:ascii="Arial" w:hAnsi="Arial"/>
    </w:rPr>
  </w:style>
  <w:style w:type="paragraph" w:customStyle="1" w:styleId="Normal28">
    <w:name w:val="Normal_28"/>
    <w:qFormat/>
    <w:rsid w:val="00CA4DAD"/>
    <w:pPr>
      <w:overflowPunct w:val="0"/>
      <w:autoSpaceDE w:val="0"/>
      <w:autoSpaceDN w:val="0"/>
      <w:adjustRightInd w:val="0"/>
      <w:textAlignment w:val="baseline"/>
    </w:pPr>
    <w:rPr>
      <w:rFonts w:ascii="Arial" w:hAnsi="Arial"/>
    </w:rPr>
  </w:style>
  <w:style w:type="paragraph" w:customStyle="1" w:styleId="MToke26">
    <w:name w:val="M Točke_26"/>
    <w:basedOn w:val="Normal28"/>
    <w:qFormat/>
    <w:rsid w:val="00CA4DAD"/>
    <w:pPr>
      <w:jc w:val="right"/>
    </w:pPr>
    <w:rPr>
      <w:i/>
    </w:rPr>
  </w:style>
  <w:style w:type="paragraph" w:customStyle="1" w:styleId="Normal29">
    <w:name w:val="Normal_29"/>
    <w:qFormat/>
    <w:rsid w:val="00460E03"/>
    <w:pPr>
      <w:overflowPunct w:val="0"/>
      <w:autoSpaceDE w:val="0"/>
      <w:autoSpaceDN w:val="0"/>
      <w:adjustRightInd w:val="0"/>
      <w:textAlignment w:val="baseline"/>
    </w:pPr>
    <w:rPr>
      <w:rFonts w:ascii="Arial" w:hAnsi="Arial"/>
    </w:rPr>
  </w:style>
  <w:style w:type="table" w:customStyle="1" w:styleId="Tabelamrea1">
    <w:name w:val="Tabela – mreža1"/>
    <w:basedOn w:val="Navadnatabela"/>
    <w:next w:val="Tabelamrea"/>
    <w:uiPriority w:val="59"/>
    <w:rsid w:val="00460E0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
    <w:name w:val="Table Grid"/>
    <w:basedOn w:val="Navadnatabela"/>
    <w:uiPriority w:val="59"/>
    <w:rsid w:val="00460E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oke27">
    <w:name w:val="M Točke_27"/>
    <w:basedOn w:val="Normal29"/>
    <w:qFormat/>
    <w:rsid w:val="00460E03"/>
    <w:pPr>
      <w:jc w:val="right"/>
    </w:pPr>
    <w:rPr>
      <w:i/>
    </w:rPr>
  </w:style>
  <w:style w:type="paragraph" w:customStyle="1" w:styleId="MVpraanje28">
    <w:name w:val="M Vprašanje_28"/>
    <w:qFormat/>
    <w:rsid w:val="00603BC5"/>
    <w:pPr>
      <w:overflowPunct w:val="0"/>
      <w:autoSpaceDE w:val="0"/>
      <w:autoSpaceDN w:val="0"/>
      <w:adjustRightInd w:val="0"/>
      <w:spacing w:after="120"/>
      <w:ind w:left="425" w:hanging="425"/>
      <w:textAlignment w:val="baseline"/>
    </w:pPr>
    <w:rPr>
      <w:rFonts w:ascii="Arial" w:hAnsi="Arial"/>
    </w:rPr>
  </w:style>
  <w:style w:type="paragraph" w:customStyle="1" w:styleId="Normal30">
    <w:name w:val="Normal_30"/>
    <w:qFormat/>
    <w:rsid w:val="00603BC5"/>
    <w:pPr>
      <w:overflowPunct w:val="0"/>
      <w:autoSpaceDE w:val="0"/>
      <w:autoSpaceDN w:val="0"/>
      <w:adjustRightInd w:val="0"/>
      <w:textAlignment w:val="baseline"/>
    </w:pPr>
    <w:rPr>
      <w:rFonts w:ascii="Arial" w:hAnsi="Arial"/>
    </w:rPr>
  </w:style>
  <w:style w:type="paragraph" w:customStyle="1" w:styleId="MPodvprasanje-rta">
    <w:name w:val="M Podvprasanje-črta"/>
    <w:basedOn w:val="Normal30"/>
    <w:qFormat/>
    <w:rsid w:val="00603BC5"/>
    <w:pPr>
      <w:tabs>
        <w:tab w:val="right" w:leader="underscore" w:pos="9072"/>
      </w:tabs>
      <w:spacing w:after="40" w:line="500" w:lineRule="exact"/>
      <w:ind w:left="425"/>
    </w:pPr>
  </w:style>
  <w:style w:type="paragraph" w:customStyle="1" w:styleId="MToke28">
    <w:name w:val="M Točke_28"/>
    <w:basedOn w:val="Normal30"/>
    <w:qFormat/>
    <w:rsid w:val="00603BC5"/>
    <w:pPr>
      <w:jc w:val="right"/>
    </w:pPr>
    <w:rPr>
      <w:i/>
    </w:rPr>
  </w:style>
  <w:style w:type="paragraph" w:customStyle="1" w:styleId="MVpraanje29">
    <w:name w:val="M Vprašanje_29"/>
    <w:qFormat/>
    <w:rsid w:val="001A013F"/>
    <w:pPr>
      <w:overflowPunct w:val="0"/>
      <w:autoSpaceDE w:val="0"/>
      <w:autoSpaceDN w:val="0"/>
      <w:adjustRightInd w:val="0"/>
      <w:spacing w:after="120"/>
      <w:ind w:left="425" w:hanging="425"/>
      <w:textAlignment w:val="baseline"/>
    </w:pPr>
    <w:rPr>
      <w:rFonts w:ascii="Arial" w:hAnsi="Arial"/>
    </w:rPr>
  </w:style>
  <w:style w:type="paragraph" w:customStyle="1" w:styleId="MAT-Naloga3">
    <w:name w:val="MAT-Naloga_3"/>
    <w:next w:val="Normal31"/>
    <w:link w:val="MAT-NalogaZnak2"/>
    <w:rsid w:val="001A013F"/>
    <w:pPr>
      <w:overflowPunct w:val="0"/>
      <w:autoSpaceDE w:val="0"/>
      <w:autoSpaceDN w:val="0"/>
      <w:adjustRightInd w:val="0"/>
      <w:spacing w:after="240"/>
      <w:ind w:left="425" w:hanging="425"/>
      <w:textAlignment w:val="baseline"/>
    </w:pPr>
    <w:rPr>
      <w:sz w:val="22"/>
    </w:rPr>
  </w:style>
  <w:style w:type="paragraph" w:customStyle="1" w:styleId="Normal31">
    <w:name w:val="Normal_31"/>
    <w:qFormat/>
    <w:rsid w:val="001A013F"/>
    <w:pPr>
      <w:overflowPunct w:val="0"/>
      <w:autoSpaceDE w:val="0"/>
      <w:autoSpaceDN w:val="0"/>
      <w:adjustRightInd w:val="0"/>
      <w:textAlignment w:val="baseline"/>
    </w:pPr>
    <w:rPr>
      <w:rFonts w:ascii="Arial" w:hAnsi="Arial"/>
    </w:rPr>
  </w:style>
  <w:style w:type="character" w:customStyle="1" w:styleId="MAT-NalogaZnak2">
    <w:name w:val="MAT-Naloga Znak_2"/>
    <w:link w:val="MAT-Naloga3"/>
    <w:rsid w:val="001A013F"/>
    <w:rPr>
      <w:sz w:val="22"/>
    </w:rPr>
  </w:style>
  <w:style w:type="paragraph" w:customStyle="1" w:styleId="MPodvpraanje22">
    <w:name w:val="M Podvprašanje_22"/>
    <w:basedOn w:val="Normal31"/>
    <w:qFormat/>
    <w:rsid w:val="001A013F"/>
    <w:pPr>
      <w:spacing w:after="120"/>
      <w:ind w:left="992" w:hanging="567"/>
    </w:pPr>
  </w:style>
  <w:style w:type="paragraph" w:customStyle="1" w:styleId="MAT-tockovnik">
    <w:name w:val="MAT-tockovnik"/>
    <w:rsid w:val="001A013F"/>
    <w:pPr>
      <w:tabs>
        <w:tab w:val="right" w:leader="dot" w:pos="9072"/>
      </w:tabs>
      <w:overflowPunct w:val="0"/>
      <w:autoSpaceDE w:val="0"/>
      <w:autoSpaceDN w:val="0"/>
      <w:adjustRightInd w:val="0"/>
      <w:ind w:left="709" w:hanging="142"/>
      <w:textAlignment w:val="baseline"/>
    </w:pPr>
    <w:rPr>
      <w:sz w:val="22"/>
    </w:rPr>
  </w:style>
  <w:style w:type="paragraph" w:customStyle="1" w:styleId="MToke29">
    <w:name w:val="M Točke_29"/>
    <w:basedOn w:val="Normal31"/>
    <w:qFormat/>
    <w:rsid w:val="001A013F"/>
    <w:pPr>
      <w:jc w:val="right"/>
    </w:pPr>
    <w:rPr>
      <w:i/>
    </w:rPr>
  </w:style>
  <w:style w:type="paragraph" w:customStyle="1" w:styleId="MAT-tocka2">
    <w:name w:val="MAT-tocka_2"/>
    <w:rsid w:val="001A013F"/>
    <w:pPr>
      <w:overflowPunct w:val="0"/>
      <w:autoSpaceDE w:val="0"/>
      <w:autoSpaceDN w:val="0"/>
      <w:adjustRightInd w:val="0"/>
      <w:ind w:left="425" w:hanging="425"/>
      <w:jc w:val="right"/>
      <w:textAlignment w:val="baseline"/>
    </w:pPr>
    <w:rPr>
      <w:i/>
    </w:rPr>
  </w:style>
  <w:style w:type="paragraph" w:customStyle="1" w:styleId="MVpraanje30">
    <w:name w:val="M Vprašanje_30"/>
    <w:qFormat/>
    <w:rsid w:val="009D6D0F"/>
    <w:pPr>
      <w:overflowPunct w:val="0"/>
      <w:autoSpaceDE w:val="0"/>
      <w:autoSpaceDN w:val="0"/>
      <w:adjustRightInd w:val="0"/>
      <w:spacing w:after="120"/>
      <w:ind w:left="425" w:hanging="425"/>
      <w:textAlignment w:val="baseline"/>
    </w:pPr>
    <w:rPr>
      <w:rFonts w:ascii="Arial" w:hAnsi="Arial"/>
    </w:rPr>
  </w:style>
  <w:style w:type="paragraph" w:customStyle="1" w:styleId="Normal32">
    <w:name w:val="Normal_32"/>
    <w:qFormat/>
    <w:rsid w:val="009D6D0F"/>
    <w:pPr>
      <w:overflowPunct w:val="0"/>
      <w:autoSpaceDE w:val="0"/>
      <w:autoSpaceDN w:val="0"/>
      <w:adjustRightInd w:val="0"/>
      <w:textAlignment w:val="baseline"/>
    </w:pPr>
    <w:rPr>
      <w:rFonts w:ascii="Arial" w:hAnsi="Arial"/>
    </w:rPr>
  </w:style>
  <w:style w:type="table" w:customStyle="1" w:styleId="TableGrid0">
    <w:name w:val="Table Grid_0"/>
    <w:basedOn w:val="Navadnatabela"/>
    <w:rsid w:val="009D6D0F"/>
    <w:tblPr>
      <w:tblInd w:w="5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Pr>
    <w:tblStylePr w:type="firstRow">
      <w:tblPr/>
      <w:tcPr>
        <w:tcBorders>
          <w:top w:val="single" w:sz="2" w:space="0" w:color="auto"/>
          <w:left w:val="single" w:sz="2" w:space="0" w:color="auto"/>
          <w:bottom w:val="single" w:sz="8" w:space="0" w:color="auto"/>
          <w:right w:val="single" w:sz="2" w:space="0" w:color="auto"/>
          <w:insideH w:val="single" w:sz="2" w:space="0" w:color="auto"/>
          <w:insideV w:val="single" w:sz="2" w:space="0" w:color="auto"/>
          <w:tl2br w:val="nil"/>
          <w:tr2bl w:val="nil"/>
        </w:tcBorders>
      </w:tcPr>
    </w:tblStylePr>
  </w:style>
  <w:style w:type="paragraph" w:customStyle="1" w:styleId="MPodvpraanje23">
    <w:name w:val="M Podvprašanje_23"/>
    <w:basedOn w:val="Normal32"/>
    <w:qFormat/>
    <w:rsid w:val="009D6D0F"/>
    <w:pPr>
      <w:spacing w:after="120"/>
      <w:ind w:left="992" w:hanging="567"/>
    </w:pPr>
  </w:style>
  <w:style w:type="paragraph" w:customStyle="1" w:styleId="MToke30">
    <w:name w:val="M Točke_30"/>
    <w:basedOn w:val="Normal32"/>
    <w:qFormat/>
    <w:rsid w:val="009D6D0F"/>
    <w:pPr>
      <w:jc w:val="right"/>
    </w:pPr>
    <w:rPr>
      <w:i/>
    </w:rPr>
  </w:style>
  <w:style w:type="paragraph" w:customStyle="1" w:styleId="MVpraanje31">
    <w:name w:val="M Vprašanje_31"/>
    <w:qFormat/>
    <w:rsid w:val="00E54706"/>
    <w:pPr>
      <w:overflowPunct w:val="0"/>
      <w:autoSpaceDE w:val="0"/>
      <w:autoSpaceDN w:val="0"/>
      <w:adjustRightInd w:val="0"/>
      <w:spacing w:after="120"/>
      <w:ind w:left="425" w:hanging="425"/>
      <w:textAlignment w:val="baseline"/>
    </w:pPr>
    <w:rPr>
      <w:rFonts w:ascii="Arial" w:hAnsi="Arial"/>
    </w:rPr>
  </w:style>
  <w:style w:type="paragraph" w:customStyle="1" w:styleId="Normal33">
    <w:name w:val="Normal_33"/>
    <w:qFormat/>
    <w:rsid w:val="00E54706"/>
    <w:pPr>
      <w:overflowPunct w:val="0"/>
      <w:autoSpaceDE w:val="0"/>
      <w:autoSpaceDN w:val="0"/>
      <w:adjustRightInd w:val="0"/>
      <w:textAlignment w:val="baseline"/>
    </w:pPr>
    <w:rPr>
      <w:rFonts w:ascii="Arial" w:hAnsi="Arial"/>
    </w:rPr>
  </w:style>
  <w:style w:type="table" w:customStyle="1" w:styleId="TableGrid1">
    <w:name w:val="Table Grid_1"/>
    <w:basedOn w:val="Navadnatabela"/>
    <w:uiPriority w:val="59"/>
    <w:rsid w:val="00E54706"/>
    <w:tblPr>
      <w:tblInd w:w="5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Pr>
    <w:tblStylePr w:type="firstRow">
      <w:tblPr/>
      <w:tcPr>
        <w:tcBorders>
          <w:top w:val="single" w:sz="2" w:space="0" w:color="auto"/>
          <w:left w:val="single" w:sz="2" w:space="0" w:color="auto"/>
          <w:bottom w:val="single" w:sz="8" w:space="0" w:color="auto"/>
          <w:right w:val="single" w:sz="2" w:space="0" w:color="auto"/>
          <w:insideH w:val="single" w:sz="2" w:space="0" w:color="auto"/>
          <w:insideV w:val="single" w:sz="2" w:space="0" w:color="auto"/>
          <w:tl2br w:val="nil"/>
          <w:tr2bl w:val="nil"/>
        </w:tcBorders>
      </w:tcPr>
    </w:tblStylePr>
  </w:style>
  <w:style w:type="paragraph" w:customStyle="1" w:styleId="MToke31">
    <w:name w:val="M Točke_31"/>
    <w:basedOn w:val="Normal33"/>
    <w:qFormat/>
    <w:rsid w:val="00E54706"/>
    <w:pPr>
      <w:jc w:val="right"/>
    </w:pPr>
    <w:rPr>
      <w:i/>
    </w:rPr>
  </w:style>
  <w:style w:type="paragraph" w:customStyle="1" w:styleId="MVpraanje32">
    <w:name w:val="M Vprašanje_32"/>
    <w:qFormat/>
    <w:rsid w:val="008943E8"/>
    <w:pPr>
      <w:overflowPunct w:val="0"/>
      <w:autoSpaceDE w:val="0"/>
      <w:autoSpaceDN w:val="0"/>
      <w:adjustRightInd w:val="0"/>
      <w:spacing w:after="120"/>
      <w:ind w:left="425" w:hanging="425"/>
      <w:textAlignment w:val="baseline"/>
    </w:pPr>
    <w:rPr>
      <w:rFonts w:ascii="Arial" w:hAnsi="Arial"/>
    </w:rPr>
  </w:style>
  <w:style w:type="paragraph" w:customStyle="1" w:styleId="Normal34">
    <w:name w:val="Normal_34"/>
    <w:qFormat/>
    <w:rsid w:val="008943E8"/>
    <w:pPr>
      <w:overflowPunct w:val="0"/>
      <w:autoSpaceDE w:val="0"/>
      <w:autoSpaceDN w:val="0"/>
      <w:adjustRightInd w:val="0"/>
      <w:textAlignment w:val="baseline"/>
    </w:pPr>
    <w:rPr>
      <w:rFonts w:ascii="Arial" w:hAnsi="Arial"/>
    </w:rPr>
  </w:style>
  <w:style w:type="paragraph" w:styleId="Odstavekseznama">
    <w:name w:val="List Paragraph"/>
    <w:basedOn w:val="Normal34"/>
    <w:uiPriority w:val="34"/>
    <w:qFormat/>
    <w:rsid w:val="008943E8"/>
    <w:pPr>
      <w:overflowPunct/>
      <w:autoSpaceDE/>
      <w:autoSpaceDN/>
      <w:adjustRightInd/>
      <w:ind w:left="720"/>
      <w:textAlignment w:val="auto"/>
    </w:pPr>
    <w:rPr>
      <w:sz w:val="24"/>
      <w:szCs w:val="24"/>
    </w:rPr>
  </w:style>
  <w:style w:type="paragraph" w:customStyle="1" w:styleId="MPodvpraanje24">
    <w:name w:val="M Podvprašanje_24"/>
    <w:basedOn w:val="Normal34"/>
    <w:qFormat/>
    <w:rsid w:val="008943E8"/>
    <w:pPr>
      <w:spacing w:after="120"/>
      <w:ind w:left="992" w:hanging="567"/>
    </w:pPr>
  </w:style>
  <w:style w:type="paragraph" w:customStyle="1" w:styleId="MToke32">
    <w:name w:val="M Točke_32"/>
    <w:basedOn w:val="Normal34"/>
    <w:qFormat/>
    <w:rsid w:val="008943E8"/>
    <w:pPr>
      <w:jc w:val="right"/>
    </w:pPr>
    <w:rPr>
      <w:i/>
    </w:rPr>
  </w:style>
  <w:style w:type="table" w:customStyle="1" w:styleId="TableGrid2">
    <w:name w:val="Table Grid_2"/>
    <w:basedOn w:val="Navadnatabela"/>
    <w:uiPriority w:val="59"/>
    <w:rsid w:val="008943E8"/>
    <w:rPr>
      <w:rFonts w:ascii="Arial" w:hAnsi="Arial"/>
    </w:rPr>
    <w:tblPr>
      <w:tblInd w:w="5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Pr>
    <w:tblStylePr w:type="firstRow">
      <w:tblPr/>
      <w:tcPr>
        <w:tcBorders>
          <w:top w:val="single" w:sz="2" w:space="0" w:color="auto"/>
          <w:left w:val="single" w:sz="2" w:space="0" w:color="auto"/>
          <w:bottom w:val="single" w:sz="8" w:space="0" w:color="auto"/>
          <w:right w:val="single" w:sz="2" w:space="0" w:color="auto"/>
          <w:insideH w:val="single" w:sz="2" w:space="0" w:color="auto"/>
          <w:insideV w:val="single" w:sz="2" w:space="0" w:color="auto"/>
          <w:tl2br w:val="nil"/>
          <w:tr2bl w:val="nil"/>
        </w:tcBorders>
      </w:tcPr>
    </w:tblStylePr>
  </w:style>
  <w:style w:type="paragraph" w:customStyle="1" w:styleId="MVpraanje33">
    <w:name w:val="M Vprašanje_33"/>
    <w:qFormat/>
    <w:rsid w:val="00DA511C"/>
    <w:pPr>
      <w:overflowPunct w:val="0"/>
      <w:autoSpaceDE w:val="0"/>
      <w:autoSpaceDN w:val="0"/>
      <w:adjustRightInd w:val="0"/>
      <w:spacing w:after="120"/>
      <w:ind w:left="425" w:hanging="425"/>
      <w:textAlignment w:val="baseline"/>
    </w:pPr>
    <w:rPr>
      <w:rFonts w:ascii="Arial" w:hAnsi="Arial"/>
    </w:rPr>
  </w:style>
  <w:style w:type="paragraph" w:customStyle="1" w:styleId="Normal35">
    <w:name w:val="Normal_35"/>
    <w:qFormat/>
    <w:rsid w:val="00DA511C"/>
    <w:pPr>
      <w:overflowPunct w:val="0"/>
      <w:autoSpaceDE w:val="0"/>
      <w:autoSpaceDN w:val="0"/>
      <w:adjustRightInd w:val="0"/>
      <w:textAlignment w:val="baseline"/>
    </w:pPr>
    <w:rPr>
      <w:rFonts w:ascii="Arial" w:hAnsi="Arial"/>
    </w:rPr>
  </w:style>
  <w:style w:type="table" w:customStyle="1" w:styleId="TableGrid3">
    <w:name w:val="Table Grid_3"/>
    <w:basedOn w:val="Navadnatabela"/>
    <w:uiPriority w:val="59"/>
    <w:rsid w:val="00DA511C"/>
    <w:tblPr>
      <w:tblInd w:w="5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Pr>
    <w:tblStylePr w:type="firstRow">
      <w:tblPr/>
      <w:tcPr>
        <w:tcBorders>
          <w:top w:val="single" w:sz="2" w:space="0" w:color="auto"/>
          <w:left w:val="single" w:sz="2" w:space="0" w:color="auto"/>
          <w:bottom w:val="single" w:sz="8" w:space="0" w:color="auto"/>
          <w:right w:val="single" w:sz="2" w:space="0" w:color="auto"/>
          <w:insideH w:val="single" w:sz="2" w:space="0" w:color="auto"/>
          <w:insideV w:val="single" w:sz="2" w:space="0" w:color="auto"/>
          <w:tl2br w:val="nil"/>
          <w:tr2bl w:val="nil"/>
        </w:tcBorders>
      </w:tcPr>
    </w:tblStylePr>
  </w:style>
  <w:style w:type="paragraph" w:customStyle="1" w:styleId="MPodvpraanje25">
    <w:name w:val="M Podvprašanje_25"/>
    <w:basedOn w:val="Normal35"/>
    <w:qFormat/>
    <w:rsid w:val="00DA511C"/>
    <w:pPr>
      <w:spacing w:after="120"/>
      <w:ind w:left="992" w:hanging="567"/>
    </w:pPr>
  </w:style>
  <w:style w:type="paragraph" w:customStyle="1" w:styleId="MToke33">
    <w:name w:val="M Točke_33"/>
    <w:basedOn w:val="Normal35"/>
    <w:qFormat/>
    <w:rsid w:val="00DA511C"/>
    <w:pPr>
      <w:jc w:val="right"/>
    </w:pPr>
    <w:rPr>
      <w:i/>
    </w:rPr>
  </w:style>
  <w:style w:type="paragraph" w:customStyle="1" w:styleId="MVpraanje34">
    <w:name w:val="M Vprašanje_34"/>
    <w:qFormat/>
    <w:rsid w:val="00CD7409"/>
    <w:pPr>
      <w:overflowPunct w:val="0"/>
      <w:autoSpaceDE w:val="0"/>
      <w:autoSpaceDN w:val="0"/>
      <w:adjustRightInd w:val="0"/>
      <w:spacing w:after="120"/>
      <w:ind w:left="425" w:hanging="425"/>
      <w:textAlignment w:val="baseline"/>
    </w:pPr>
    <w:rPr>
      <w:rFonts w:ascii="Arial" w:hAnsi="Arial"/>
    </w:rPr>
  </w:style>
  <w:style w:type="paragraph" w:customStyle="1" w:styleId="MToke34">
    <w:name w:val="M Točke_34"/>
    <w:basedOn w:val="Normal36"/>
    <w:qFormat/>
    <w:rsid w:val="00CD7409"/>
    <w:pPr>
      <w:jc w:val="right"/>
    </w:pPr>
    <w:rPr>
      <w:i/>
    </w:rPr>
  </w:style>
  <w:style w:type="paragraph" w:customStyle="1" w:styleId="Normal36">
    <w:name w:val="Normal_36"/>
    <w:qFormat/>
    <w:rsid w:val="00CD7409"/>
    <w:pPr>
      <w:overflowPunct w:val="0"/>
      <w:autoSpaceDE w:val="0"/>
      <w:autoSpaceDN w:val="0"/>
      <w:adjustRightInd w:val="0"/>
      <w:textAlignment w:val="baseline"/>
    </w:pPr>
    <w:rPr>
      <w:rFonts w:ascii="Arial" w:hAnsi="Arial"/>
    </w:rPr>
  </w:style>
  <w:style w:type="table" w:customStyle="1" w:styleId="TableGrid4">
    <w:name w:val="Table Grid_4"/>
    <w:basedOn w:val="Navadnatabela"/>
    <w:uiPriority w:val="59"/>
    <w:rsid w:val="00CD7409"/>
    <w:tblPr>
      <w:tblInd w:w="5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Pr>
    <w:tblStylePr w:type="firstRow">
      <w:tblPr/>
      <w:tcPr>
        <w:tcBorders>
          <w:top w:val="single" w:sz="2" w:space="0" w:color="auto"/>
          <w:left w:val="single" w:sz="2" w:space="0" w:color="auto"/>
          <w:bottom w:val="single" w:sz="8" w:space="0" w:color="auto"/>
          <w:right w:val="single" w:sz="2" w:space="0" w:color="auto"/>
          <w:insideH w:val="single" w:sz="2" w:space="0" w:color="auto"/>
          <w:insideV w:val="single" w:sz="2" w:space="0" w:color="auto"/>
          <w:tl2br w:val="nil"/>
          <w:tr2bl w:val="nil"/>
        </w:tcBorders>
      </w:tcPr>
    </w:tblStylePr>
  </w:style>
  <w:style w:type="paragraph" w:customStyle="1" w:styleId="MViri">
    <w:name w:val="M Viri"/>
    <w:qFormat/>
    <w:rsid w:val="00CD7409"/>
    <w:pPr>
      <w:jc w:val="right"/>
    </w:pPr>
    <w:rPr>
      <w:rFonts w:ascii="Arial" w:hAnsi="Arial"/>
      <w:sz w:val="16"/>
    </w:rPr>
  </w:style>
  <w:style w:type="paragraph" w:customStyle="1" w:styleId="MVpraanje35">
    <w:name w:val="M Vprašanje_35"/>
    <w:qFormat/>
    <w:rsid w:val="008B22C6"/>
    <w:pPr>
      <w:overflowPunct w:val="0"/>
      <w:autoSpaceDE w:val="0"/>
      <w:autoSpaceDN w:val="0"/>
      <w:adjustRightInd w:val="0"/>
      <w:spacing w:after="120"/>
      <w:ind w:left="425" w:hanging="425"/>
      <w:textAlignment w:val="baseline"/>
    </w:pPr>
    <w:rPr>
      <w:rFonts w:ascii="Arial" w:hAnsi="Arial"/>
    </w:rPr>
  </w:style>
  <w:style w:type="paragraph" w:customStyle="1" w:styleId="Normal37">
    <w:name w:val="Normal_37"/>
    <w:qFormat/>
    <w:rsid w:val="008B22C6"/>
    <w:pPr>
      <w:overflowPunct w:val="0"/>
      <w:autoSpaceDE w:val="0"/>
      <w:autoSpaceDN w:val="0"/>
      <w:adjustRightInd w:val="0"/>
      <w:textAlignment w:val="baseline"/>
    </w:pPr>
    <w:rPr>
      <w:rFonts w:ascii="Arial" w:hAnsi="Arial"/>
    </w:rPr>
  </w:style>
  <w:style w:type="paragraph" w:customStyle="1" w:styleId="MToke35">
    <w:name w:val="M Točke_35"/>
    <w:basedOn w:val="Normal37"/>
    <w:qFormat/>
    <w:rsid w:val="008B22C6"/>
    <w:pPr>
      <w:jc w:val="right"/>
    </w:pPr>
    <w:rPr>
      <w:i/>
    </w:rPr>
  </w:style>
  <w:style w:type="paragraph" w:customStyle="1" w:styleId="MVpraanje36">
    <w:name w:val="M Vprašanje_36"/>
    <w:qFormat/>
    <w:rsid w:val="00197C90"/>
    <w:pPr>
      <w:overflowPunct w:val="0"/>
      <w:autoSpaceDE w:val="0"/>
      <w:autoSpaceDN w:val="0"/>
      <w:adjustRightInd w:val="0"/>
      <w:spacing w:after="120"/>
      <w:ind w:left="425" w:hanging="425"/>
      <w:textAlignment w:val="baseline"/>
    </w:pPr>
    <w:rPr>
      <w:rFonts w:ascii="Arial" w:hAnsi="Arial"/>
    </w:rPr>
  </w:style>
  <w:style w:type="paragraph" w:customStyle="1" w:styleId="Normal38">
    <w:name w:val="Normal_38"/>
    <w:qFormat/>
    <w:rsid w:val="00197C90"/>
    <w:pPr>
      <w:overflowPunct w:val="0"/>
      <w:autoSpaceDE w:val="0"/>
      <w:autoSpaceDN w:val="0"/>
      <w:adjustRightInd w:val="0"/>
      <w:textAlignment w:val="baseline"/>
    </w:pPr>
    <w:rPr>
      <w:rFonts w:ascii="Arial" w:hAnsi="Arial"/>
    </w:rPr>
  </w:style>
  <w:style w:type="table" w:customStyle="1" w:styleId="TableGrid5">
    <w:name w:val="Table Grid_5"/>
    <w:basedOn w:val="Navadnatabela"/>
    <w:uiPriority w:val="59"/>
    <w:rsid w:val="00197C90"/>
    <w:tblPr>
      <w:tblInd w:w="5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Pr>
    <w:tblStylePr w:type="firstRow">
      <w:tblPr/>
      <w:tcPr>
        <w:tcBorders>
          <w:top w:val="single" w:sz="2" w:space="0" w:color="auto"/>
          <w:left w:val="single" w:sz="2" w:space="0" w:color="auto"/>
          <w:bottom w:val="single" w:sz="8" w:space="0" w:color="auto"/>
          <w:right w:val="single" w:sz="2" w:space="0" w:color="auto"/>
          <w:insideH w:val="single" w:sz="2" w:space="0" w:color="auto"/>
          <w:insideV w:val="single" w:sz="2" w:space="0" w:color="auto"/>
          <w:tl2br w:val="nil"/>
          <w:tr2bl w:val="nil"/>
        </w:tcBorders>
      </w:tcPr>
    </w:tblStylePr>
  </w:style>
  <w:style w:type="paragraph" w:customStyle="1" w:styleId="MPodvpraanje26">
    <w:name w:val="M Podvprašanje_26"/>
    <w:basedOn w:val="Normal38"/>
    <w:qFormat/>
    <w:rsid w:val="00197C90"/>
    <w:pPr>
      <w:spacing w:after="120"/>
      <w:ind w:left="992" w:hanging="567"/>
    </w:pPr>
  </w:style>
  <w:style w:type="paragraph" w:customStyle="1" w:styleId="MToke36">
    <w:name w:val="M Točke_36"/>
    <w:basedOn w:val="Normal38"/>
    <w:qFormat/>
    <w:rsid w:val="00197C90"/>
    <w:pPr>
      <w:jc w:val="right"/>
    </w:pPr>
    <w:rPr>
      <w:i/>
    </w:rPr>
  </w:style>
  <w:style w:type="paragraph" w:customStyle="1" w:styleId="MVpraanje37">
    <w:name w:val="M Vprašanje_37"/>
    <w:link w:val="MVpraanjeZnak"/>
    <w:qFormat/>
    <w:rsid w:val="00F71ACA"/>
    <w:pPr>
      <w:overflowPunct w:val="0"/>
      <w:autoSpaceDE w:val="0"/>
      <w:autoSpaceDN w:val="0"/>
      <w:adjustRightInd w:val="0"/>
      <w:spacing w:after="120"/>
      <w:ind w:left="425" w:hanging="425"/>
      <w:textAlignment w:val="baseline"/>
    </w:pPr>
    <w:rPr>
      <w:rFonts w:ascii="Arial" w:hAnsi="Arial"/>
    </w:rPr>
  </w:style>
  <w:style w:type="character" w:customStyle="1" w:styleId="MVpraanjeZnak">
    <w:name w:val="M Vprašanje Znak"/>
    <w:link w:val="MVpraanje37"/>
    <w:rsid w:val="00F71ACA"/>
    <w:rPr>
      <w:rFonts w:ascii="Arial" w:eastAsia="Times New Roman" w:hAnsi="Arial" w:cs="Times New Roman"/>
      <w:sz w:val="20"/>
      <w:szCs w:val="20"/>
      <w:lang w:eastAsia="sl-SI"/>
    </w:rPr>
  </w:style>
  <w:style w:type="paragraph" w:customStyle="1" w:styleId="Normal39">
    <w:name w:val="Normal_39"/>
    <w:qFormat/>
    <w:rsid w:val="00F71ACA"/>
    <w:pPr>
      <w:overflowPunct w:val="0"/>
      <w:autoSpaceDE w:val="0"/>
      <w:autoSpaceDN w:val="0"/>
      <w:adjustRightInd w:val="0"/>
      <w:textAlignment w:val="baseline"/>
    </w:pPr>
    <w:rPr>
      <w:rFonts w:ascii="Arial" w:hAnsi="Arial"/>
    </w:rPr>
  </w:style>
  <w:style w:type="table" w:customStyle="1" w:styleId="TableGrid6">
    <w:name w:val="Table Grid_6"/>
    <w:basedOn w:val="Navadnatabela"/>
    <w:rsid w:val="00F71ACA"/>
    <w:tblPr>
      <w:tblInd w:w="5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Pr>
    <w:tblStylePr w:type="firstRow">
      <w:tblPr/>
      <w:tcPr>
        <w:tcBorders>
          <w:top w:val="single" w:sz="2" w:space="0" w:color="auto"/>
          <w:left w:val="single" w:sz="2" w:space="0" w:color="auto"/>
          <w:bottom w:val="single" w:sz="8" w:space="0" w:color="auto"/>
          <w:right w:val="single" w:sz="2" w:space="0" w:color="auto"/>
          <w:insideH w:val="single" w:sz="2" w:space="0" w:color="auto"/>
          <w:insideV w:val="single" w:sz="2" w:space="0" w:color="auto"/>
          <w:tl2br w:val="nil"/>
          <w:tr2bl w:val="nil"/>
        </w:tcBorders>
      </w:tcPr>
    </w:tblStylePr>
  </w:style>
  <w:style w:type="paragraph" w:customStyle="1" w:styleId="MPodvpraanje27">
    <w:name w:val="M Podvprašanje_27"/>
    <w:basedOn w:val="Normal39"/>
    <w:qFormat/>
    <w:rsid w:val="00F71ACA"/>
    <w:pPr>
      <w:spacing w:after="120"/>
      <w:ind w:left="992" w:hanging="567"/>
    </w:pPr>
  </w:style>
  <w:style w:type="paragraph" w:customStyle="1" w:styleId="MToke37">
    <w:name w:val="M Točke_37"/>
    <w:basedOn w:val="Normal39"/>
    <w:qFormat/>
    <w:rsid w:val="00F71ACA"/>
    <w:pPr>
      <w:jc w:val="right"/>
    </w:pPr>
    <w:rPr>
      <w:i/>
    </w:rPr>
  </w:style>
  <w:style w:type="table" w:customStyle="1" w:styleId="Tabelamrea10">
    <w:name w:val="Tabela – mreža1_0"/>
    <w:basedOn w:val="Navadnatabela"/>
    <w:next w:val="TableGrid6"/>
    <w:uiPriority w:val="59"/>
    <w:rsid w:val="00F71AC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Vpraanje38">
    <w:name w:val="M Vprašanje_38"/>
    <w:link w:val="MVpraanjeZnak0"/>
    <w:qFormat/>
    <w:rsid w:val="00F12488"/>
    <w:pPr>
      <w:overflowPunct w:val="0"/>
      <w:autoSpaceDE w:val="0"/>
      <w:autoSpaceDN w:val="0"/>
      <w:adjustRightInd w:val="0"/>
      <w:spacing w:after="120"/>
      <w:ind w:left="425" w:hanging="425"/>
      <w:textAlignment w:val="baseline"/>
    </w:pPr>
    <w:rPr>
      <w:rFonts w:ascii="Arial" w:hAnsi="Arial"/>
    </w:rPr>
  </w:style>
  <w:style w:type="character" w:customStyle="1" w:styleId="MVpraanjeZnak0">
    <w:name w:val="M Vprašanje Znak_0"/>
    <w:link w:val="MVpraanje38"/>
    <w:rsid w:val="00F12488"/>
    <w:rPr>
      <w:rFonts w:ascii="Arial" w:eastAsia="Times New Roman" w:hAnsi="Arial" w:cs="Times New Roman"/>
      <w:sz w:val="20"/>
      <w:szCs w:val="20"/>
      <w:lang w:eastAsia="sl-SI"/>
    </w:rPr>
  </w:style>
  <w:style w:type="paragraph" w:customStyle="1" w:styleId="MToke38">
    <w:name w:val="M Točke_38"/>
    <w:basedOn w:val="Normal40"/>
    <w:qFormat/>
    <w:rsid w:val="00F12488"/>
    <w:pPr>
      <w:overflowPunct w:val="0"/>
      <w:autoSpaceDE w:val="0"/>
      <w:autoSpaceDN w:val="0"/>
      <w:adjustRightInd w:val="0"/>
      <w:jc w:val="right"/>
      <w:textAlignment w:val="baseline"/>
    </w:pPr>
    <w:rPr>
      <w:rFonts w:ascii="Arial" w:eastAsia="Times New Roman" w:hAnsi="Arial" w:cs="Times New Roman"/>
      <w:i/>
    </w:rPr>
  </w:style>
  <w:style w:type="paragraph" w:customStyle="1" w:styleId="Normal40">
    <w:name w:val="Normal_40"/>
    <w:qFormat/>
    <w:rPr>
      <w:rFonts w:asciiTheme="minorHAnsi" w:eastAsiaTheme="minorHAnsi" w:hAnsiTheme="minorHAnsi" w:cstheme="minorBidi"/>
    </w:rPr>
  </w:style>
  <w:style w:type="paragraph" w:customStyle="1" w:styleId="Normal41">
    <w:name w:val="Normal_41"/>
    <w:qFormat/>
    <w:rsid w:val="00027550"/>
    <w:rPr>
      <w:rFonts w:ascii="Myriad Pro Light" w:hAnsi="Myriad Pro Light"/>
      <w:szCs w:val="24"/>
    </w:rPr>
  </w:style>
  <w:style w:type="table" w:customStyle="1" w:styleId="Tabelamrea2">
    <w:name w:val="Tabela – mreža2"/>
    <w:basedOn w:val="Navadnatabela"/>
    <w:next w:val="TableGrid7"/>
    <w:uiPriority w:val="59"/>
    <w:rsid w:val="00AF5294"/>
    <w:rPr>
      <w:rFonts w:ascii="Myriad Pro Light" w:hAnsi="Myriad Pro Light"/>
    </w:rPr>
    <w:tblPr>
      <w:tblInd w:w="5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Pr>
    <w:tblStylePr w:type="firstRow">
      <w:tblPr/>
      <w:tcPr>
        <w:tcBorders>
          <w:top w:val="single" w:sz="2" w:space="0" w:color="auto"/>
          <w:left w:val="single" w:sz="2" w:space="0" w:color="auto"/>
          <w:bottom w:val="single" w:sz="8" w:space="0" w:color="auto"/>
          <w:right w:val="single" w:sz="2" w:space="0" w:color="auto"/>
          <w:insideH w:val="single" w:sz="2" w:space="0" w:color="auto"/>
          <w:insideV w:val="single" w:sz="2" w:space="0" w:color="auto"/>
          <w:tl2br w:val="nil"/>
          <w:tr2bl w:val="nil"/>
        </w:tcBorders>
      </w:tcPr>
    </w:tblStylePr>
  </w:style>
  <w:style w:type="table" w:customStyle="1" w:styleId="TableGrid7">
    <w:name w:val="Table Grid_7"/>
    <w:basedOn w:val="Navadnatabela"/>
    <w:rsid w:val="000275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Vpraanje39">
    <w:name w:val="M Vprašanje_39"/>
    <w:link w:val="MVpraanjeZnak1"/>
    <w:qFormat/>
    <w:rsid w:val="006B51F6"/>
    <w:pPr>
      <w:overflowPunct w:val="0"/>
      <w:autoSpaceDE w:val="0"/>
      <w:autoSpaceDN w:val="0"/>
      <w:adjustRightInd w:val="0"/>
      <w:spacing w:after="120"/>
      <w:ind w:left="425" w:hanging="425"/>
      <w:textAlignment w:val="baseline"/>
    </w:pPr>
    <w:rPr>
      <w:rFonts w:ascii="Arial" w:hAnsi="Arial"/>
    </w:rPr>
  </w:style>
  <w:style w:type="character" w:customStyle="1" w:styleId="MVpraanjeZnak1">
    <w:name w:val="M Vprašanje Znak_1"/>
    <w:link w:val="MVpraanje39"/>
    <w:rsid w:val="006B51F6"/>
    <w:rPr>
      <w:rFonts w:ascii="Arial" w:eastAsia="Times New Roman" w:hAnsi="Arial" w:cs="Times New Roman"/>
      <w:sz w:val="20"/>
      <w:szCs w:val="20"/>
      <w:lang w:eastAsia="sl-SI"/>
    </w:rPr>
  </w:style>
  <w:style w:type="paragraph" w:customStyle="1" w:styleId="Normal42">
    <w:name w:val="Normal_42"/>
    <w:qFormat/>
    <w:rsid w:val="006B51F6"/>
    <w:pPr>
      <w:overflowPunct w:val="0"/>
      <w:autoSpaceDE w:val="0"/>
      <w:autoSpaceDN w:val="0"/>
      <w:adjustRightInd w:val="0"/>
      <w:textAlignment w:val="baseline"/>
    </w:pPr>
    <w:rPr>
      <w:rFonts w:ascii="Arial" w:hAnsi="Arial"/>
    </w:rPr>
  </w:style>
  <w:style w:type="table" w:customStyle="1" w:styleId="TableGrid8">
    <w:name w:val="Table Grid_8"/>
    <w:basedOn w:val="Navadnatabela"/>
    <w:uiPriority w:val="39"/>
    <w:rsid w:val="006B51F6"/>
    <w:tblPr>
      <w:tblInd w:w="5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Pr>
    <w:tblStylePr w:type="firstRow">
      <w:tblPr/>
      <w:tcPr>
        <w:tcBorders>
          <w:top w:val="single" w:sz="2" w:space="0" w:color="auto"/>
          <w:left w:val="single" w:sz="2" w:space="0" w:color="auto"/>
          <w:bottom w:val="single" w:sz="8" w:space="0" w:color="auto"/>
          <w:right w:val="single" w:sz="2" w:space="0" w:color="auto"/>
          <w:insideH w:val="single" w:sz="2" w:space="0" w:color="auto"/>
          <w:insideV w:val="single" w:sz="2" w:space="0" w:color="auto"/>
          <w:tl2br w:val="nil"/>
          <w:tr2bl w:val="nil"/>
        </w:tcBorders>
      </w:tcPr>
    </w:tblStylePr>
  </w:style>
  <w:style w:type="paragraph" w:customStyle="1" w:styleId="MPodvpraanje28">
    <w:name w:val="M Podvprašanje_28"/>
    <w:basedOn w:val="Normal42"/>
    <w:qFormat/>
    <w:rsid w:val="006B51F6"/>
    <w:pPr>
      <w:spacing w:after="120"/>
      <w:ind w:left="992" w:hanging="567"/>
    </w:pPr>
  </w:style>
  <w:style w:type="paragraph" w:customStyle="1" w:styleId="MToke39">
    <w:name w:val="M Točke_39"/>
    <w:basedOn w:val="Normal42"/>
    <w:qFormat/>
    <w:rsid w:val="006B51F6"/>
    <w:pPr>
      <w:jc w:val="right"/>
    </w:pPr>
    <w:rPr>
      <w:i/>
    </w:rPr>
  </w:style>
  <w:style w:type="paragraph" w:customStyle="1" w:styleId="MVpraanje40">
    <w:name w:val="M Vprašanje_40"/>
    <w:link w:val="MVpraanjeZnak2"/>
    <w:qFormat/>
    <w:rsid w:val="00E15E40"/>
    <w:pPr>
      <w:overflowPunct w:val="0"/>
      <w:autoSpaceDE w:val="0"/>
      <w:autoSpaceDN w:val="0"/>
      <w:adjustRightInd w:val="0"/>
      <w:spacing w:after="120"/>
      <w:ind w:left="425" w:hanging="425"/>
      <w:textAlignment w:val="baseline"/>
    </w:pPr>
    <w:rPr>
      <w:rFonts w:ascii="Arial" w:hAnsi="Arial"/>
    </w:rPr>
  </w:style>
  <w:style w:type="character" w:customStyle="1" w:styleId="MVpraanjeZnak2">
    <w:name w:val="M Vprašanje Znak_2"/>
    <w:link w:val="MVpraanje40"/>
    <w:rsid w:val="00E15E40"/>
    <w:rPr>
      <w:rFonts w:ascii="Arial" w:hAnsi="Arial"/>
      <w:lang w:eastAsia="sl-SI"/>
    </w:rPr>
  </w:style>
  <w:style w:type="paragraph" w:customStyle="1" w:styleId="MSlike0">
    <w:name w:val="M Slike_0"/>
    <w:qFormat/>
    <w:rsid w:val="00E15E40"/>
    <w:pPr>
      <w:spacing w:after="120"/>
      <w:ind w:left="425"/>
    </w:pPr>
    <w:rPr>
      <w:rFonts w:ascii="Arial" w:hAnsi="Arial"/>
      <w:i/>
    </w:rPr>
  </w:style>
  <w:style w:type="paragraph" w:customStyle="1" w:styleId="MToke40">
    <w:name w:val="M Točke_40"/>
    <w:basedOn w:val="Normal43"/>
    <w:qFormat/>
    <w:rsid w:val="00E15E40"/>
    <w:pPr>
      <w:overflowPunct w:val="0"/>
      <w:autoSpaceDE w:val="0"/>
      <w:autoSpaceDN w:val="0"/>
      <w:adjustRightInd w:val="0"/>
      <w:jc w:val="right"/>
      <w:textAlignment w:val="baseline"/>
    </w:pPr>
    <w:rPr>
      <w:rFonts w:ascii="Arial" w:hAnsi="Arial"/>
      <w:i/>
      <w:szCs w:val="20"/>
    </w:rPr>
  </w:style>
  <w:style w:type="paragraph" w:customStyle="1" w:styleId="Normal43">
    <w:name w:val="Normal_43"/>
    <w:qFormat/>
    <w:rsid w:val="00C31A78"/>
    <w:rPr>
      <w:rFonts w:ascii="Myriad Pro Light" w:hAnsi="Myriad Pro Light"/>
      <w:szCs w:val="24"/>
    </w:rPr>
  </w:style>
  <w:style w:type="paragraph" w:customStyle="1" w:styleId="MVpraanje41">
    <w:name w:val="M Vprašanje_41"/>
    <w:link w:val="MVpraanjeZnak3"/>
    <w:qFormat/>
    <w:rsid w:val="00BA440C"/>
    <w:pPr>
      <w:overflowPunct w:val="0"/>
      <w:autoSpaceDE w:val="0"/>
      <w:autoSpaceDN w:val="0"/>
      <w:adjustRightInd w:val="0"/>
      <w:spacing w:after="120"/>
      <w:ind w:left="425" w:hanging="425"/>
      <w:textAlignment w:val="baseline"/>
    </w:pPr>
    <w:rPr>
      <w:rFonts w:ascii="Arial" w:hAnsi="Arial"/>
    </w:rPr>
  </w:style>
  <w:style w:type="character" w:customStyle="1" w:styleId="MVpraanjeZnak3">
    <w:name w:val="M Vprašanje Znak_3"/>
    <w:link w:val="MVpraanje41"/>
    <w:rsid w:val="00BA440C"/>
    <w:rPr>
      <w:rFonts w:ascii="Arial" w:eastAsia="Times New Roman" w:hAnsi="Arial" w:cs="Times New Roman"/>
      <w:sz w:val="20"/>
      <w:szCs w:val="20"/>
      <w:lang w:eastAsia="sl-SI"/>
    </w:rPr>
  </w:style>
  <w:style w:type="paragraph" w:customStyle="1" w:styleId="Normal44">
    <w:name w:val="Normal_44"/>
    <w:qFormat/>
    <w:rsid w:val="00BA440C"/>
    <w:pPr>
      <w:overflowPunct w:val="0"/>
      <w:autoSpaceDE w:val="0"/>
      <w:autoSpaceDN w:val="0"/>
      <w:adjustRightInd w:val="0"/>
      <w:textAlignment w:val="baseline"/>
    </w:pPr>
    <w:rPr>
      <w:rFonts w:ascii="Arial" w:hAnsi="Arial"/>
    </w:rPr>
  </w:style>
  <w:style w:type="table" w:customStyle="1" w:styleId="TableGrid9">
    <w:name w:val="Table Grid_9"/>
    <w:basedOn w:val="Navadnatabela"/>
    <w:uiPriority w:val="39"/>
    <w:rsid w:val="00BA440C"/>
    <w:tblPr>
      <w:tblInd w:w="5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Pr>
    <w:tblStylePr w:type="firstRow">
      <w:tblPr/>
      <w:tcPr>
        <w:tcBorders>
          <w:top w:val="single" w:sz="2" w:space="0" w:color="auto"/>
          <w:left w:val="single" w:sz="2" w:space="0" w:color="auto"/>
          <w:bottom w:val="single" w:sz="8" w:space="0" w:color="auto"/>
          <w:right w:val="single" w:sz="2" w:space="0" w:color="auto"/>
          <w:insideH w:val="single" w:sz="2" w:space="0" w:color="auto"/>
          <w:insideV w:val="single" w:sz="2" w:space="0" w:color="auto"/>
          <w:tl2br w:val="nil"/>
          <w:tr2bl w:val="nil"/>
        </w:tcBorders>
      </w:tcPr>
    </w:tblStylePr>
  </w:style>
  <w:style w:type="paragraph" w:customStyle="1" w:styleId="MToke41">
    <w:name w:val="M Točke_41"/>
    <w:basedOn w:val="Normal44"/>
    <w:qFormat/>
    <w:rsid w:val="00BA440C"/>
    <w:pPr>
      <w:jc w:val="right"/>
    </w:pPr>
    <w:rPr>
      <w:i/>
    </w:rPr>
  </w:style>
  <w:style w:type="paragraph" w:customStyle="1" w:styleId="Normal45">
    <w:name w:val="Normal_45"/>
    <w:qFormat/>
    <w:rsid w:val="00027550"/>
    <w:rPr>
      <w:rFonts w:ascii="Myriad Pro Light" w:hAnsi="Myriad Pro Light"/>
      <w:szCs w:val="24"/>
    </w:rPr>
  </w:style>
  <w:style w:type="table" w:customStyle="1" w:styleId="Tabelamrea20">
    <w:name w:val="Tabela – mreža2_0"/>
    <w:basedOn w:val="Navadnatabela"/>
    <w:next w:val="TableGrid10"/>
    <w:uiPriority w:val="39"/>
    <w:rsid w:val="00A321FD"/>
    <w:rPr>
      <w:rFonts w:ascii="Myriad Pro Light" w:hAnsi="Myriad Pro Light"/>
    </w:rPr>
    <w:tblPr>
      <w:tblInd w:w="5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Pr>
    <w:tblStylePr w:type="firstRow">
      <w:tblPr/>
      <w:tcPr>
        <w:tcBorders>
          <w:top w:val="single" w:sz="2" w:space="0" w:color="auto"/>
          <w:left w:val="single" w:sz="2" w:space="0" w:color="auto"/>
          <w:bottom w:val="single" w:sz="8" w:space="0" w:color="auto"/>
          <w:right w:val="single" w:sz="2" w:space="0" w:color="auto"/>
          <w:insideH w:val="single" w:sz="2" w:space="0" w:color="auto"/>
          <w:insideV w:val="single" w:sz="2" w:space="0" w:color="auto"/>
          <w:tl2br w:val="nil"/>
          <w:tr2bl w:val="nil"/>
        </w:tcBorders>
      </w:tcPr>
    </w:tblStylePr>
  </w:style>
  <w:style w:type="table" w:customStyle="1" w:styleId="TableGrid10">
    <w:name w:val="Table Grid_10"/>
    <w:basedOn w:val="Navadnatabela"/>
    <w:rsid w:val="000275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Vpraanje42">
    <w:name w:val="M Vprašanje_42"/>
    <w:link w:val="MVpraanjeZnak4"/>
    <w:qFormat/>
    <w:rsid w:val="00BD6D3D"/>
    <w:pPr>
      <w:overflowPunct w:val="0"/>
      <w:autoSpaceDE w:val="0"/>
      <w:autoSpaceDN w:val="0"/>
      <w:adjustRightInd w:val="0"/>
      <w:spacing w:after="120"/>
      <w:ind w:left="425" w:hanging="425"/>
      <w:textAlignment w:val="baseline"/>
    </w:pPr>
    <w:rPr>
      <w:rFonts w:ascii="Arial" w:hAnsi="Arial"/>
    </w:rPr>
  </w:style>
  <w:style w:type="character" w:customStyle="1" w:styleId="MVpraanjeZnak4">
    <w:name w:val="M Vprašanje Znak_4"/>
    <w:link w:val="MVpraanje42"/>
    <w:rsid w:val="00BD6D3D"/>
    <w:rPr>
      <w:rFonts w:ascii="Arial" w:hAnsi="Arial"/>
      <w:lang w:eastAsia="sl-SI"/>
    </w:rPr>
  </w:style>
  <w:style w:type="paragraph" w:customStyle="1" w:styleId="Normal46">
    <w:name w:val="Normal_46"/>
    <w:qFormat/>
    <w:rsid w:val="00BD6D3D"/>
    <w:pPr>
      <w:overflowPunct w:val="0"/>
      <w:autoSpaceDE w:val="0"/>
      <w:autoSpaceDN w:val="0"/>
      <w:adjustRightInd w:val="0"/>
      <w:textAlignment w:val="baseline"/>
    </w:pPr>
    <w:rPr>
      <w:rFonts w:ascii="Arial" w:hAnsi="Arial"/>
    </w:rPr>
  </w:style>
  <w:style w:type="paragraph" w:customStyle="1" w:styleId="MPodvpraanje29">
    <w:name w:val="M Podvprašanje_29"/>
    <w:basedOn w:val="Normal46"/>
    <w:qFormat/>
    <w:rsid w:val="00901DAC"/>
    <w:pPr>
      <w:spacing w:after="120"/>
      <w:ind w:left="992" w:hanging="567"/>
    </w:pPr>
  </w:style>
  <w:style w:type="paragraph" w:customStyle="1" w:styleId="MToke42">
    <w:name w:val="M Točke_42"/>
    <w:basedOn w:val="Normal46"/>
    <w:qFormat/>
    <w:rsid w:val="00BD6D3D"/>
    <w:pPr>
      <w:jc w:val="right"/>
    </w:pPr>
    <w:rPr>
      <w:i/>
    </w:rPr>
  </w:style>
  <w:style w:type="table" w:customStyle="1" w:styleId="TableGrid11">
    <w:name w:val="Table Grid_11"/>
    <w:basedOn w:val="Navadnatabela"/>
    <w:uiPriority w:val="59"/>
    <w:rsid w:val="00BD6D3D"/>
    <w:rPr>
      <w:rFonts w:ascii="Arial" w:hAnsi="Arial"/>
    </w:rPr>
    <w:tblPr>
      <w:tblInd w:w="5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Pr>
    <w:tblStylePr w:type="firstRow">
      <w:tblPr/>
      <w:tcPr>
        <w:tcBorders>
          <w:top w:val="single" w:sz="2" w:space="0" w:color="auto"/>
          <w:left w:val="single" w:sz="2" w:space="0" w:color="auto"/>
          <w:bottom w:val="single" w:sz="8" w:space="0" w:color="auto"/>
          <w:right w:val="single" w:sz="2" w:space="0" w:color="auto"/>
          <w:insideH w:val="single" w:sz="2" w:space="0" w:color="auto"/>
          <w:insideV w:val="single" w:sz="2" w:space="0" w:color="auto"/>
          <w:tl2br w:val="nil"/>
          <w:tr2bl w:val="nil"/>
        </w:tcBorders>
      </w:tcPr>
    </w:tblStylePr>
  </w:style>
  <w:style w:type="paragraph" w:customStyle="1" w:styleId="MVpraanje43">
    <w:name w:val="M Vprašanje_43"/>
    <w:link w:val="MVpraanjeZnak5"/>
    <w:qFormat/>
    <w:rsid w:val="006A1EC5"/>
    <w:pPr>
      <w:overflowPunct w:val="0"/>
      <w:autoSpaceDE w:val="0"/>
      <w:autoSpaceDN w:val="0"/>
      <w:adjustRightInd w:val="0"/>
      <w:spacing w:after="120"/>
      <w:ind w:left="425" w:hanging="425"/>
      <w:textAlignment w:val="baseline"/>
    </w:pPr>
    <w:rPr>
      <w:rFonts w:ascii="Arial" w:hAnsi="Arial"/>
    </w:rPr>
  </w:style>
  <w:style w:type="character" w:customStyle="1" w:styleId="MVpraanjeZnak5">
    <w:name w:val="M Vprašanje Znak_5"/>
    <w:link w:val="MVpraanje43"/>
    <w:rsid w:val="006A1EC5"/>
    <w:rPr>
      <w:rFonts w:ascii="Arial" w:hAnsi="Arial"/>
      <w:lang w:eastAsia="sl-SI"/>
    </w:rPr>
  </w:style>
  <w:style w:type="paragraph" w:customStyle="1" w:styleId="Default">
    <w:name w:val="Default"/>
    <w:rsid w:val="006A1EC5"/>
    <w:pPr>
      <w:autoSpaceDE w:val="0"/>
      <w:autoSpaceDN w:val="0"/>
      <w:adjustRightInd w:val="0"/>
    </w:pPr>
    <w:rPr>
      <w:rFonts w:eastAsiaTheme="minorHAnsi"/>
      <w:color w:val="000000"/>
      <w:sz w:val="24"/>
      <w:szCs w:val="24"/>
    </w:rPr>
  </w:style>
  <w:style w:type="paragraph" w:customStyle="1" w:styleId="Normal47">
    <w:name w:val="Normal_47"/>
    <w:qFormat/>
    <w:rsid w:val="006A1EC5"/>
    <w:pPr>
      <w:overflowPunct w:val="0"/>
      <w:autoSpaceDE w:val="0"/>
      <w:autoSpaceDN w:val="0"/>
      <w:adjustRightInd w:val="0"/>
      <w:textAlignment w:val="baseline"/>
    </w:pPr>
    <w:rPr>
      <w:rFonts w:ascii="Arial" w:hAnsi="Arial"/>
    </w:rPr>
  </w:style>
  <w:style w:type="paragraph" w:customStyle="1" w:styleId="MPodvpraanje30">
    <w:name w:val="M Podvprašanje_30"/>
    <w:basedOn w:val="Normal47"/>
    <w:qFormat/>
    <w:rsid w:val="0001011A"/>
    <w:pPr>
      <w:spacing w:after="120"/>
      <w:ind w:left="992" w:hanging="567"/>
    </w:pPr>
  </w:style>
  <w:style w:type="table" w:customStyle="1" w:styleId="TableGrid12">
    <w:name w:val="Table Grid_12"/>
    <w:basedOn w:val="Navadnatabela"/>
    <w:uiPriority w:val="39"/>
    <w:rsid w:val="006A1EC5"/>
    <w:rPr>
      <w:rFonts w:ascii="Arial" w:hAnsi="Arial"/>
    </w:rPr>
    <w:tblPr>
      <w:tblInd w:w="5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Pr>
    <w:tblStylePr w:type="firstRow">
      <w:tblPr/>
      <w:tcPr>
        <w:tcBorders>
          <w:top w:val="single" w:sz="2" w:space="0" w:color="auto"/>
          <w:left w:val="single" w:sz="2" w:space="0" w:color="auto"/>
          <w:bottom w:val="single" w:sz="8" w:space="0" w:color="auto"/>
          <w:right w:val="single" w:sz="2" w:space="0" w:color="auto"/>
          <w:insideH w:val="single" w:sz="2" w:space="0" w:color="auto"/>
          <w:insideV w:val="single" w:sz="2" w:space="0" w:color="auto"/>
          <w:tl2br w:val="nil"/>
          <w:tr2bl w:val="nil"/>
        </w:tcBorders>
      </w:tcPr>
    </w:tblStylePr>
  </w:style>
  <w:style w:type="paragraph" w:customStyle="1" w:styleId="MToke43">
    <w:name w:val="M Točke_43"/>
    <w:basedOn w:val="Normal47"/>
    <w:qFormat/>
    <w:rsid w:val="006A1EC5"/>
    <w:pPr>
      <w:jc w:val="right"/>
    </w:pPr>
    <w:rPr>
      <w:i/>
    </w:rPr>
  </w:style>
  <w:style w:type="paragraph" w:customStyle="1" w:styleId="MVpraanje44">
    <w:name w:val="M Vprašanje_44"/>
    <w:link w:val="MVpraanjeZnak6"/>
    <w:qFormat/>
    <w:rsid w:val="00440A79"/>
    <w:pPr>
      <w:overflowPunct w:val="0"/>
      <w:autoSpaceDE w:val="0"/>
      <w:autoSpaceDN w:val="0"/>
      <w:adjustRightInd w:val="0"/>
      <w:spacing w:after="120"/>
      <w:ind w:left="425" w:hanging="425"/>
      <w:textAlignment w:val="baseline"/>
    </w:pPr>
    <w:rPr>
      <w:rFonts w:ascii="Arial" w:hAnsi="Arial"/>
    </w:rPr>
  </w:style>
  <w:style w:type="character" w:customStyle="1" w:styleId="MVpraanjeZnak6">
    <w:name w:val="M Vprašanje Znak_6"/>
    <w:link w:val="MVpraanje44"/>
    <w:rsid w:val="00440A79"/>
    <w:rPr>
      <w:rFonts w:ascii="Arial" w:eastAsia="Times New Roman" w:hAnsi="Arial" w:cs="Times New Roman"/>
      <w:sz w:val="20"/>
      <w:szCs w:val="20"/>
      <w:lang w:eastAsia="sl-SI"/>
    </w:rPr>
  </w:style>
  <w:style w:type="paragraph" w:customStyle="1" w:styleId="MToke44">
    <w:name w:val="M Točke_44"/>
    <w:basedOn w:val="Normal48"/>
    <w:qFormat/>
    <w:rsid w:val="00440A79"/>
    <w:pPr>
      <w:overflowPunct w:val="0"/>
      <w:autoSpaceDE w:val="0"/>
      <w:autoSpaceDN w:val="0"/>
      <w:adjustRightInd w:val="0"/>
      <w:jc w:val="right"/>
      <w:textAlignment w:val="baseline"/>
    </w:pPr>
    <w:rPr>
      <w:rFonts w:ascii="Arial" w:eastAsia="Times New Roman" w:hAnsi="Arial" w:cs="Times New Roman"/>
      <w:i/>
    </w:rPr>
  </w:style>
  <w:style w:type="paragraph" w:customStyle="1" w:styleId="Normal48">
    <w:name w:val="Normal_48"/>
    <w:qFormat/>
    <w:rPr>
      <w:rFonts w:asciiTheme="minorHAnsi" w:eastAsiaTheme="minorHAnsi" w:hAnsiTheme="minorHAnsi" w:cstheme="minorBidi"/>
    </w:rPr>
  </w:style>
  <w:style w:type="paragraph" w:customStyle="1" w:styleId="Normal49">
    <w:name w:val="Normal_49"/>
    <w:qFormat/>
    <w:rPr>
      <w:rFonts w:ascii="Calibri" w:eastAsia="Calibri" w:hAnsi="Calibri"/>
    </w:rPr>
  </w:style>
  <w:style w:type="paragraph" w:customStyle="1" w:styleId="Normal50">
    <w:name w:val="Normal_50"/>
    <w:qFormat/>
    <w:rPr>
      <w:rFonts w:ascii="Calibri" w:eastAsia="Calibri" w:hAnsi="Calibri"/>
    </w:rPr>
  </w:style>
  <w:style w:type="paragraph" w:customStyle="1" w:styleId="Normal51">
    <w:name w:val="Normal_51"/>
    <w:qFormat/>
    <w:rPr>
      <w:rFonts w:ascii="Calibri" w:eastAsia="Calibri" w:hAnsi="Calibri"/>
    </w:rPr>
  </w:style>
  <w:style w:type="table" w:customStyle="1" w:styleId="TableGrid13">
    <w:name w:val="Table Grid_13"/>
    <w:basedOn w:val="Navadnatabela"/>
    <w:uiPriority w:val="39"/>
    <w:rsid w:val="00767906"/>
    <w:tblPr>
      <w:tblInd w:w="5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Pr>
    <w:tblStylePr w:type="firstRow">
      <w:tblPr/>
      <w:tcPr>
        <w:tcBorders>
          <w:top w:val="single" w:sz="2" w:space="0" w:color="auto"/>
          <w:left w:val="single" w:sz="2" w:space="0" w:color="auto"/>
          <w:bottom w:val="single" w:sz="8" w:space="0" w:color="auto"/>
          <w:right w:val="single" w:sz="2" w:space="0" w:color="auto"/>
          <w:insideH w:val="single" w:sz="2" w:space="0" w:color="auto"/>
          <w:insideV w:val="single" w:sz="2" w:space="0" w:color="auto"/>
          <w:tl2br w:val="nil"/>
          <w:tr2bl w:val="nil"/>
        </w:tcBorders>
      </w:tcPr>
    </w:tblStylePr>
  </w:style>
  <w:style w:type="paragraph" w:customStyle="1" w:styleId="Normal52">
    <w:name w:val="Normal_52"/>
    <w:qFormat/>
    <w:rPr>
      <w:rFonts w:ascii="Calibri" w:eastAsia="Calibri" w:hAnsi="Calibri"/>
    </w:rPr>
  </w:style>
  <w:style w:type="table" w:customStyle="1" w:styleId="TableGrid14">
    <w:name w:val="Table Grid_14"/>
    <w:basedOn w:val="Navadnatabela"/>
    <w:uiPriority w:val="39"/>
    <w:rsid w:val="002167D8"/>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Pr>
    <w:tblStylePr w:type="firstRow">
      <w:tblPr/>
      <w:tcPr>
        <w:tcBorders>
          <w:top w:val="single" w:sz="2" w:space="0" w:color="auto"/>
          <w:left w:val="single" w:sz="2" w:space="0" w:color="auto"/>
          <w:bottom w:val="single" w:sz="8" w:space="0" w:color="auto"/>
          <w:right w:val="single" w:sz="2" w:space="0" w:color="auto"/>
          <w:insideH w:val="single" w:sz="2" w:space="0" w:color="auto"/>
          <w:insideV w:val="single" w:sz="2" w:space="0" w:color="auto"/>
          <w:tl2br w:val="nil"/>
          <w:tr2bl w:val="nil"/>
        </w:tcBorders>
      </w:tcPr>
    </w:tblStylePr>
  </w:style>
  <w:style w:type="paragraph" w:customStyle="1" w:styleId="MPodvpraanje31">
    <w:name w:val="M Podvprašanje_31"/>
    <w:basedOn w:val="Normal52"/>
    <w:qFormat/>
    <w:rsid w:val="00D022AD"/>
    <w:pPr>
      <w:overflowPunct w:val="0"/>
      <w:autoSpaceDE w:val="0"/>
      <w:autoSpaceDN w:val="0"/>
      <w:adjustRightInd w:val="0"/>
      <w:spacing w:after="120"/>
      <w:ind w:left="992" w:hanging="567"/>
      <w:textAlignment w:val="baseline"/>
    </w:pPr>
    <w:rPr>
      <w:rFonts w:ascii="Arial" w:eastAsia="Times New Roman" w:hAnsi="Arial"/>
    </w:rPr>
  </w:style>
  <w:style w:type="paragraph" w:customStyle="1" w:styleId="MToke45">
    <w:name w:val="M Točke_45"/>
    <w:basedOn w:val="Normal52"/>
    <w:qFormat/>
    <w:rsid w:val="00D022AD"/>
    <w:pPr>
      <w:overflowPunct w:val="0"/>
      <w:autoSpaceDE w:val="0"/>
      <w:autoSpaceDN w:val="0"/>
      <w:adjustRightInd w:val="0"/>
      <w:jc w:val="right"/>
      <w:textAlignment w:val="baseline"/>
    </w:pPr>
    <w:rPr>
      <w:rFonts w:ascii="Arial" w:eastAsia="Times New Roman" w:hAnsi="Arial"/>
      <w:i/>
    </w:rPr>
  </w:style>
  <w:style w:type="paragraph" w:customStyle="1" w:styleId="Normal53">
    <w:name w:val="Normal_53"/>
    <w:qFormat/>
    <w:rPr>
      <w:rFonts w:ascii="Calibri" w:eastAsia="Calibri" w:hAnsi="Calibri"/>
    </w:rPr>
  </w:style>
  <w:style w:type="paragraph" w:customStyle="1" w:styleId="Normal54">
    <w:name w:val="Normal_54"/>
    <w:qFormat/>
    <w:pPr>
      <w:spacing w:after="160" w:line="259" w:lineRule="auto"/>
    </w:pPr>
    <w:rPr>
      <w:rFonts w:ascii="Calibri" w:eastAsia="Calibri" w:hAnsi="Calibri"/>
      <w:sz w:val="22"/>
      <w:szCs w:val="22"/>
      <w:lang w:eastAsia="en-US"/>
    </w:rPr>
  </w:style>
  <w:style w:type="table" w:customStyle="1" w:styleId="TableGrid15">
    <w:name w:val="Table Grid_15"/>
    <w:basedOn w:val="Navadnatabela"/>
    <w:uiPriority w:val="59"/>
    <w:rsid w:val="00F31BE1"/>
    <w:tblPr>
      <w:tblInd w:w="5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Pr>
    <w:tblStylePr w:type="firstRow">
      <w:tblPr/>
      <w:tcPr>
        <w:tcBorders>
          <w:top w:val="single" w:sz="2" w:space="0" w:color="auto"/>
          <w:left w:val="single" w:sz="2" w:space="0" w:color="auto"/>
          <w:bottom w:val="single" w:sz="8" w:space="0" w:color="auto"/>
          <w:right w:val="single" w:sz="2" w:space="0" w:color="auto"/>
          <w:insideH w:val="single" w:sz="2" w:space="0" w:color="auto"/>
          <w:insideV w:val="single" w:sz="2" w:space="0" w:color="auto"/>
          <w:tl2br w:val="nil"/>
          <w:tr2bl w:val="nil"/>
        </w:tcBorders>
      </w:tcPr>
    </w:tblStylePr>
  </w:style>
  <w:style w:type="paragraph" w:customStyle="1" w:styleId="Normal55">
    <w:name w:val="Normal_55"/>
    <w:qFormat/>
    <w:pPr>
      <w:spacing w:after="160" w:line="259" w:lineRule="auto"/>
    </w:pPr>
    <w:rPr>
      <w:rFonts w:ascii="Calibri" w:eastAsia="Calibri" w:hAnsi="Calibri"/>
      <w:sz w:val="22"/>
      <w:szCs w:val="22"/>
      <w:lang w:eastAsia="en-US"/>
    </w:rPr>
  </w:style>
  <w:style w:type="table" w:customStyle="1" w:styleId="TableGrid16">
    <w:name w:val="Table Grid_16"/>
    <w:basedOn w:val="Navadnatabela"/>
    <w:uiPriority w:val="39"/>
    <w:rsid w:val="00C80D7A"/>
    <w:tblPr>
      <w:tblInd w:w="5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Pr>
    <w:tblStylePr w:type="firstRow">
      <w:tblPr/>
      <w:tcPr>
        <w:tcBorders>
          <w:top w:val="single" w:sz="2" w:space="0" w:color="auto"/>
          <w:left w:val="single" w:sz="2" w:space="0" w:color="auto"/>
          <w:bottom w:val="single" w:sz="8" w:space="0" w:color="auto"/>
          <w:right w:val="single" w:sz="2" w:space="0" w:color="auto"/>
          <w:insideH w:val="single" w:sz="2" w:space="0" w:color="auto"/>
          <w:insideV w:val="single" w:sz="2" w:space="0" w:color="auto"/>
          <w:tl2br w:val="nil"/>
          <w:tr2bl w:val="nil"/>
        </w:tcBorders>
      </w:tcPr>
    </w:tblStylePr>
  </w:style>
  <w:style w:type="paragraph" w:customStyle="1" w:styleId="Normal56">
    <w:name w:val="Normal_56"/>
    <w:qFormat/>
    <w:rPr>
      <w:rFonts w:ascii="Calibri" w:eastAsia="Calibri" w:hAnsi="Calibri"/>
    </w:rPr>
  </w:style>
  <w:style w:type="paragraph" w:customStyle="1" w:styleId="Normal57">
    <w:name w:val="Normal_57"/>
    <w:qFormat/>
    <w:rsid w:val="00D66B6A"/>
    <w:rPr>
      <w:rFonts w:ascii="Arial" w:hAnsi="Arial"/>
      <w:szCs w:val="24"/>
    </w:rPr>
  </w:style>
  <w:style w:type="paragraph" w:customStyle="1" w:styleId="Normal58">
    <w:name w:val="Normal_58"/>
    <w:qFormat/>
    <w:rsid w:val="00D66B6A"/>
    <w:rPr>
      <w:rFonts w:ascii="Arial" w:hAnsi="Arial"/>
      <w:szCs w:val="24"/>
    </w:rPr>
  </w:style>
  <w:style w:type="table" w:customStyle="1" w:styleId="TableGrid17">
    <w:name w:val="Table Grid_17"/>
    <w:basedOn w:val="Navadnatabela"/>
    <w:uiPriority w:val="39"/>
    <w:rsid w:val="00336994"/>
    <w:tblPr>
      <w:tblInd w:w="5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Pr>
    <w:tblStylePr w:type="firstRow">
      <w:tblPr/>
      <w:tcPr>
        <w:tcBorders>
          <w:top w:val="single" w:sz="2" w:space="0" w:color="auto"/>
          <w:left w:val="single" w:sz="2" w:space="0" w:color="auto"/>
          <w:bottom w:val="single" w:sz="8" w:space="0" w:color="auto"/>
          <w:right w:val="single" w:sz="2" w:space="0" w:color="auto"/>
          <w:insideH w:val="single" w:sz="2" w:space="0" w:color="auto"/>
          <w:insideV w:val="single" w:sz="2" w:space="0" w:color="auto"/>
          <w:tl2br w:val="nil"/>
          <w:tr2bl w:val="nil"/>
        </w:tcBorders>
      </w:tcPr>
    </w:tblStylePr>
  </w:style>
  <w:style w:type="paragraph" w:customStyle="1" w:styleId="Normal59">
    <w:name w:val="Normal_59"/>
    <w:qFormat/>
    <w:rsid w:val="00D66B6A"/>
    <w:rPr>
      <w:rFonts w:ascii="Arial" w:hAnsi="Arial"/>
      <w:szCs w:val="24"/>
    </w:rPr>
  </w:style>
  <w:style w:type="paragraph" w:styleId="Glava">
    <w:name w:val="header"/>
    <w:basedOn w:val="Navaden"/>
    <w:link w:val="GlavaZnak"/>
    <w:unhideWhenUsed/>
    <w:rsid w:val="001B5C97"/>
    <w:pPr>
      <w:tabs>
        <w:tab w:val="center" w:pos="4536"/>
        <w:tab w:val="right" w:pos="9072"/>
      </w:tabs>
    </w:pPr>
  </w:style>
  <w:style w:type="character" w:customStyle="1" w:styleId="GlavaZnak">
    <w:name w:val="Glava Znak"/>
    <w:basedOn w:val="Privzetapisavaodstavka"/>
    <w:link w:val="Glava"/>
    <w:rsid w:val="001B5C9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1" Type="http://schemas.openxmlformats.org/officeDocument/2006/relationships/oleObject" Target="embeddings/oleObject7.bin"/><Relationship Id="rId42" Type="http://schemas.openxmlformats.org/officeDocument/2006/relationships/image" Target="media/image19.wmf"/><Relationship Id="rId63" Type="http://schemas.openxmlformats.org/officeDocument/2006/relationships/oleObject" Target="embeddings/oleObject28.bin"/><Relationship Id="rId84" Type="http://schemas.openxmlformats.org/officeDocument/2006/relationships/oleObject" Target="embeddings/oleObject38.bin"/><Relationship Id="rId138" Type="http://schemas.openxmlformats.org/officeDocument/2006/relationships/image" Target="media/image66.wmf"/><Relationship Id="rId159" Type="http://schemas.openxmlformats.org/officeDocument/2006/relationships/oleObject" Target="embeddings/oleObject75.bin"/><Relationship Id="rId170" Type="http://schemas.openxmlformats.org/officeDocument/2006/relationships/image" Target="media/image80.wmf"/><Relationship Id="rId191" Type="http://schemas.openxmlformats.org/officeDocument/2006/relationships/image" Target="media/image87.wmf"/><Relationship Id="rId205" Type="http://schemas.openxmlformats.org/officeDocument/2006/relationships/oleObject" Target="embeddings/oleObject95.bin"/><Relationship Id="rId226" Type="http://schemas.openxmlformats.org/officeDocument/2006/relationships/oleObject" Target="embeddings/oleObject105.bin"/><Relationship Id="rId107" Type="http://schemas.openxmlformats.org/officeDocument/2006/relationships/oleObject" Target="embeddings/oleObject49.bin"/><Relationship Id="rId11" Type="http://schemas.openxmlformats.org/officeDocument/2006/relationships/oleObject" Target="embeddings/oleObject2.bin"/><Relationship Id="rId32" Type="http://schemas.openxmlformats.org/officeDocument/2006/relationships/image" Target="media/image14.wmf"/><Relationship Id="rId53" Type="http://schemas.openxmlformats.org/officeDocument/2006/relationships/oleObject" Target="embeddings/oleObject23.bin"/><Relationship Id="rId74" Type="http://schemas.openxmlformats.org/officeDocument/2006/relationships/oleObject" Target="embeddings/oleObject33.bin"/><Relationship Id="rId128" Type="http://schemas.openxmlformats.org/officeDocument/2006/relationships/oleObject" Target="embeddings/oleObject61.bin"/><Relationship Id="rId149" Type="http://schemas.openxmlformats.org/officeDocument/2006/relationships/image" Target="media/image71.wmf"/><Relationship Id="rId5" Type="http://schemas.openxmlformats.org/officeDocument/2006/relationships/footnotes" Target="footnotes.xml"/><Relationship Id="rId95" Type="http://schemas.openxmlformats.org/officeDocument/2006/relationships/image" Target="media/image46.wmf"/><Relationship Id="rId160" Type="http://schemas.openxmlformats.org/officeDocument/2006/relationships/chart" Target="charts/chart4.xml"/><Relationship Id="rId181" Type="http://schemas.openxmlformats.org/officeDocument/2006/relationships/image" Target="media/image83.wmf"/><Relationship Id="rId216" Type="http://schemas.openxmlformats.org/officeDocument/2006/relationships/image" Target="media/image99.wmf"/><Relationship Id="rId22" Type="http://schemas.openxmlformats.org/officeDocument/2006/relationships/image" Target="media/image9.wmf"/><Relationship Id="rId43" Type="http://schemas.openxmlformats.org/officeDocument/2006/relationships/oleObject" Target="embeddings/oleObject18.bin"/><Relationship Id="rId64" Type="http://schemas.openxmlformats.org/officeDocument/2006/relationships/image" Target="media/image30.wmf"/><Relationship Id="rId118" Type="http://schemas.openxmlformats.org/officeDocument/2006/relationships/oleObject" Target="embeddings/oleObject55.bin"/><Relationship Id="rId139" Type="http://schemas.openxmlformats.org/officeDocument/2006/relationships/oleObject" Target="embeddings/oleObject66.bin"/><Relationship Id="rId85" Type="http://schemas.openxmlformats.org/officeDocument/2006/relationships/image" Target="media/image41.emf"/><Relationship Id="rId150" Type="http://schemas.openxmlformats.org/officeDocument/2006/relationships/oleObject" Target="embeddings/oleObject71.bin"/><Relationship Id="rId171" Type="http://schemas.openxmlformats.org/officeDocument/2006/relationships/oleObject" Target="embeddings/oleObject80.bin"/><Relationship Id="rId192" Type="http://schemas.openxmlformats.org/officeDocument/2006/relationships/oleObject" Target="embeddings/oleObject89.bin"/><Relationship Id="rId206" Type="http://schemas.openxmlformats.org/officeDocument/2006/relationships/image" Target="media/image94.wmf"/><Relationship Id="rId227" Type="http://schemas.openxmlformats.org/officeDocument/2006/relationships/image" Target="media/image104.wmf"/><Relationship Id="rId12" Type="http://schemas.openxmlformats.org/officeDocument/2006/relationships/image" Target="media/image4.wmf"/><Relationship Id="rId33" Type="http://schemas.openxmlformats.org/officeDocument/2006/relationships/oleObject" Target="embeddings/oleObject13.bin"/><Relationship Id="rId108" Type="http://schemas.openxmlformats.org/officeDocument/2006/relationships/oleObject" Target="embeddings/oleObject50.bin"/><Relationship Id="rId129" Type="http://schemas.openxmlformats.org/officeDocument/2006/relationships/image" Target="media/image62.wmf"/><Relationship Id="rId54" Type="http://schemas.openxmlformats.org/officeDocument/2006/relationships/image" Target="media/image25.wmf"/><Relationship Id="rId75" Type="http://schemas.openxmlformats.org/officeDocument/2006/relationships/image" Target="media/image36.wmf"/><Relationship Id="rId96" Type="http://schemas.openxmlformats.org/officeDocument/2006/relationships/oleObject" Target="embeddings/oleObject44.bin"/><Relationship Id="rId140" Type="http://schemas.openxmlformats.org/officeDocument/2006/relationships/image" Target="media/image67.wmf"/><Relationship Id="rId161" Type="http://schemas.openxmlformats.org/officeDocument/2006/relationships/chart" Target="charts/chart5.xml"/><Relationship Id="rId182" Type="http://schemas.openxmlformats.org/officeDocument/2006/relationships/oleObject" Target="embeddings/oleObject84.bin"/><Relationship Id="rId217" Type="http://schemas.openxmlformats.org/officeDocument/2006/relationships/oleObject" Target="embeddings/oleObject101.bin"/><Relationship Id="rId6" Type="http://schemas.openxmlformats.org/officeDocument/2006/relationships/endnotes" Target="endnotes.xml"/><Relationship Id="rId23" Type="http://schemas.openxmlformats.org/officeDocument/2006/relationships/oleObject" Target="embeddings/oleObject8.bin"/><Relationship Id="rId119" Type="http://schemas.openxmlformats.org/officeDocument/2006/relationships/oleObject" Target="embeddings/oleObject56.bin"/><Relationship Id="rId44" Type="http://schemas.openxmlformats.org/officeDocument/2006/relationships/image" Target="media/image20.wmf"/><Relationship Id="rId65" Type="http://schemas.openxmlformats.org/officeDocument/2006/relationships/oleObject" Target="embeddings/oleObject29.bin"/><Relationship Id="rId86" Type="http://schemas.openxmlformats.org/officeDocument/2006/relationships/oleObject" Target="embeddings/oleObject39.bin"/><Relationship Id="rId130" Type="http://schemas.openxmlformats.org/officeDocument/2006/relationships/oleObject" Target="embeddings/oleObject62.bin"/><Relationship Id="rId151" Type="http://schemas.openxmlformats.org/officeDocument/2006/relationships/chart" Target="charts/chart3.xml"/><Relationship Id="rId172" Type="http://schemas.openxmlformats.org/officeDocument/2006/relationships/oleObject" Target="embeddings/oleObject81.bin"/><Relationship Id="rId193" Type="http://schemas.openxmlformats.org/officeDocument/2006/relationships/image" Target="media/image88.wmf"/><Relationship Id="rId207" Type="http://schemas.openxmlformats.org/officeDocument/2006/relationships/oleObject" Target="embeddings/oleObject96.bin"/><Relationship Id="rId228" Type="http://schemas.openxmlformats.org/officeDocument/2006/relationships/oleObject" Target="embeddings/oleObject106.bin"/><Relationship Id="rId13" Type="http://schemas.openxmlformats.org/officeDocument/2006/relationships/oleObject" Target="embeddings/oleObject3.bin"/><Relationship Id="rId109" Type="http://schemas.openxmlformats.org/officeDocument/2006/relationships/image" Target="media/image53.wmf"/><Relationship Id="rId34" Type="http://schemas.openxmlformats.org/officeDocument/2006/relationships/image" Target="media/image15.wmf"/><Relationship Id="rId55" Type="http://schemas.openxmlformats.org/officeDocument/2006/relationships/oleObject" Target="embeddings/oleObject24.bin"/><Relationship Id="rId76" Type="http://schemas.openxmlformats.org/officeDocument/2006/relationships/oleObject" Target="embeddings/oleObject34.bin"/><Relationship Id="rId97" Type="http://schemas.openxmlformats.org/officeDocument/2006/relationships/image" Target="media/image47.wmf"/><Relationship Id="rId120" Type="http://schemas.openxmlformats.org/officeDocument/2006/relationships/image" Target="media/image58.wmf"/><Relationship Id="rId141" Type="http://schemas.openxmlformats.org/officeDocument/2006/relationships/oleObject" Target="embeddings/oleObject67.bin"/><Relationship Id="rId7" Type="http://schemas.openxmlformats.org/officeDocument/2006/relationships/image" Target="media/image1.jpeg"/><Relationship Id="rId162" Type="http://schemas.openxmlformats.org/officeDocument/2006/relationships/image" Target="media/image76.wmf"/><Relationship Id="rId183" Type="http://schemas.openxmlformats.org/officeDocument/2006/relationships/chart" Target="charts/chart10.xml"/><Relationship Id="rId218" Type="http://schemas.openxmlformats.org/officeDocument/2006/relationships/chart" Target="charts/chart12.xml"/><Relationship Id="rId24" Type="http://schemas.openxmlformats.org/officeDocument/2006/relationships/image" Target="media/image10.wmf"/><Relationship Id="rId45" Type="http://schemas.openxmlformats.org/officeDocument/2006/relationships/oleObject" Target="embeddings/oleObject19.bin"/><Relationship Id="rId66" Type="http://schemas.openxmlformats.org/officeDocument/2006/relationships/image" Target="media/image31.wmf"/><Relationship Id="rId87" Type="http://schemas.openxmlformats.org/officeDocument/2006/relationships/image" Target="media/image42.emf"/><Relationship Id="rId110" Type="http://schemas.openxmlformats.org/officeDocument/2006/relationships/oleObject" Target="embeddings/oleObject51.bin"/><Relationship Id="rId131" Type="http://schemas.openxmlformats.org/officeDocument/2006/relationships/chart" Target="charts/chart1.xml"/><Relationship Id="rId152" Type="http://schemas.openxmlformats.org/officeDocument/2006/relationships/image" Target="media/image72.wmf"/><Relationship Id="rId173" Type="http://schemas.openxmlformats.org/officeDocument/2006/relationships/chart" Target="charts/chart6.xml"/><Relationship Id="rId194" Type="http://schemas.openxmlformats.org/officeDocument/2006/relationships/oleObject" Target="embeddings/oleObject90.bin"/><Relationship Id="rId208" Type="http://schemas.openxmlformats.org/officeDocument/2006/relationships/image" Target="media/image95.wmf"/><Relationship Id="rId229" Type="http://schemas.openxmlformats.org/officeDocument/2006/relationships/footer" Target="footer1.xml"/><Relationship Id="rId14" Type="http://schemas.openxmlformats.org/officeDocument/2006/relationships/image" Target="media/image5.wmf"/><Relationship Id="rId35" Type="http://schemas.openxmlformats.org/officeDocument/2006/relationships/oleObject" Target="embeddings/oleObject14.bin"/><Relationship Id="rId56" Type="http://schemas.openxmlformats.org/officeDocument/2006/relationships/image" Target="media/image26.wmf"/><Relationship Id="rId77" Type="http://schemas.openxmlformats.org/officeDocument/2006/relationships/image" Target="media/image37.wmf"/><Relationship Id="rId100" Type="http://schemas.openxmlformats.org/officeDocument/2006/relationships/image" Target="media/image49.wmf"/><Relationship Id="rId8" Type="http://schemas.openxmlformats.org/officeDocument/2006/relationships/image" Target="media/image2.wmf"/><Relationship Id="rId98" Type="http://schemas.openxmlformats.org/officeDocument/2006/relationships/oleObject" Target="embeddings/oleObject45.bin"/><Relationship Id="rId121" Type="http://schemas.openxmlformats.org/officeDocument/2006/relationships/oleObject" Target="embeddings/oleObject57.bin"/><Relationship Id="rId142" Type="http://schemas.openxmlformats.org/officeDocument/2006/relationships/image" Target="media/image68.wmf"/><Relationship Id="rId163" Type="http://schemas.openxmlformats.org/officeDocument/2006/relationships/oleObject" Target="embeddings/oleObject76.bin"/><Relationship Id="rId184" Type="http://schemas.openxmlformats.org/officeDocument/2006/relationships/image" Target="media/image84.emf"/><Relationship Id="rId219" Type="http://schemas.openxmlformats.org/officeDocument/2006/relationships/image" Target="media/image100.wmf"/><Relationship Id="rId230" Type="http://schemas.openxmlformats.org/officeDocument/2006/relationships/footer" Target="footer2.xml"/><Relationship Id="rId25" Type="http://schemas.openxmlformats.org/officeDocument/2006/relationships/oleObject" Target="embeddings/oleObject9.bin"/><Relationship Id="rId46" Type="http://schemas.openxmlformats.org/officeDocument/2006/relationships/image" Target="media/image21.wmf"/><Relationship Id="rId67" Type="http://schemas.openxmlformats.org/officeDocument/2006/relationships/oleObject" Target="embeddings/oleObject30.bin"/><Relationship Id="rId20" Type="http://schemas.openxmlformats.org/officeDocument/2006/relationships/image" Target="media/image8.wmf"/><Relationship Id="rId41" Type="http://schemas.openxmlformats.org/officeDocument/2006/relationships/oleObject" Target="embeddings/oleObject17.bin"/><Relationship Id="rId62" Type="http://schemas.openxmlformats.org/officeDocument/2006/relationships/image" Target="media/image29.wmf"/><Relationship Id="rId83" Type="http://schemas.openxmlformats.org/officeDocument/2006/relationships/image" Target="media/image40.emf"/><Relationship Id="rId88" Type="http://schemas.openxmlformats.org/officeDocument/2006/relationships/oleObject" Target="embeddings/oleObject40.bin"/><Relationship Id="rId111" Type="http://schemas.openxmlformats.org/officeDocument/2006/relationships/image" Target="media/image54.wmf"/><Relationship Id="rId132" Type="http://schemas.openxmlformats.org/officeDocument/2006/relationships/image" Target="media/image63.wmf"/><Relationship Id="rId153" Type="http://schemas.openxmlformats.org/officeDocument/2006/relationships/oleObject" Target="embeddings/oleObject72.bin"/><Relationship Id="rId174" Type="http://schemas.openxmlformats.org/officeDocument/2006/relationships/chart" Target="charts/chart7.xml"/><Relationship Id="rId179" Type="http://schemas.openxmlformats.org/officeDocument/2006/relationships/image" Target="media/image82.wmf"/><Relationship Id="rId195" Type="http://schemas.openxmlformats.org/officeDocument/2006/relationships/chart" Target="charts/chart11.xml"/><Relationship Id="rId209" Type="http://schemas.openxmlformats.org/officeDocument/2006/relationships/oleObject" Target="embeddings/oleObject97.bin"/><Relationship Id="rId190" Type="http://schemas.openxmlformats.org/officeDocument/2006/relationships/oleObject" Target="embeddings/oleObject88.bin"/><Relationship Id="rId204" Type="http://schemas.openxmlformats.org/officeDocument/2006/relationships/image" Target="media/image93.wmf"/><Relationship Id="rId220" Type="http://schemas.openxmlformats.org/officeDocument/2006/relationships/oleObject" Target="embeddings/oleObject102.bin"/><Relationship Id="rId225" Type="http://schemas.openxmlformats.org/officeDocument/2006/relationships/image" Target="media/image103.wmf"/><Relationship Id="rId15" Type="http://schemas.openxmlformats.org/officeDocument/2006/relationships/oleObject" Target="embeddings/oleObject4.bin"/><Relationship Id="rId36" Type="http://schemas.openxmlformats.org/officeDocument/2006/relationships/image" Target="media/image16.wmf"/><Relationship Id="rId57" Type="http://schemas.openxmlformats.org/officeDocument/2006/relationships/oleObject" Target="embeddings/oleObject25.bin"/><Relationship Id="rId106" Type="http://schemas.openxmlformats.org/officeDocument/2006/relationships/image" Target="media/image52.wmf"/><Relationship Id="rId127" Type="http://schemas.openxmlformats.org/officeDocument/2006/relationships/image" Target="media/image61.wmf"/><Relationship Id="rId10" Type="http://schemas.openxmlformats.org/officeDocument/2006/relationships/image" Target="media/image3.wmf"/><Relationship Id="rId31" Type="http://schemas.openxmlformats.org/officeDocument/2006/relationships/oleObject" Target="embeddings/oleObject12.bin"/><Relationship Id="rId52" Type="http://schemas.openxmlformats.org/officeDocument/2006/relationships/image" Target="media/image24.wmf"/><Relationship Id="rId73" Type="http://schemas.openxmlformats.org/officeDocument/2006/relationships/image" Target="media/image35.emf"/><Relationship Id="rId78" Type="http://schemas.openxmlformats.org/officeDocument/2006/relationships/oleObject" Target="embeddings/oleObject35.bin"/><Relationship Id="rId94" Type="http://schemas.openxmlformats.org/officeDocument/2006/relationships/oleObject" Target="embeddings/oleObject43.bin"/><Relationship Id="rId99" Type="http://schemas.openxmlformats.org/officeDocument/2006/relationships/image" Target="media/image48.png"/><Relationship Id="rId101" Type="http://schemas.openxmlformats.org/officeDocument/2006/relationships/oleObject" Target="embeddings/oleObject46.bin"/><Relationship Id="rId122" Type="http://schemas.openxmlformats.org/officeDocument/2006/relationships/image" Target="media/image59.wmf"/><Relationship Id="rId143" Type="http://schemas.openxmlformats.org/officeDocument/2006/relationships/oleObject" Target="embeddings/oleObject68.bin"/><Relationship Id="rId148" Type="http://schemas.openxmlformats.org/officeDocument/2006/relationships/oleObject" Target="embeddings/oleObject70.bin"/><Relationship Id="rId164" Type="http://schemas.openxmlformats.org/officeDocument/2006/relationships/image" Target="media/image77.wmf"/><Relationship Id="rId169" Type="http://schemas.openxmlformats.org/officeDocument/2006/relationships/oleObject" Target="embeddings/oleObject79.bin"/><Relationship Id="rId185" Type="http://schemas.openxmlformats.org/officeDocument/2006/relationships/oleObject" Target="embeddings/oleObject85.bin"/><Relationship Id="rId4" Type="http://schemas.openxmlformats.org/officeDocument/2006/relationships/webSettings" Target="webSettings.xml"/><Relationship Id="rId9" Type="http://schemas.openxmlformats.org/officeDocument/2006/relationships/oleObject" Target="embeddings/oleObject1.bin"/><Relationship Id="rId180" Type="http://schemas.openxmlformats.org/officeDocument/2006/relationships/oleObject" Target="embeddings/oleObject83.bin"/><Relationship Id="rId210" Type="http://schemas.openxmlformats.org/officeDocument/2006/relationships/image" Target="media/image96.wmf"/><Relationship Id="rId215" Type="http://schemas.openxmlformats.org/officeDocument/2006/relationships/oleObject" Target="embeddings/oleObject100.bin"/><Relationship Id="rId26" Type="http://schemas.openxmlformats.org/officeDocument/2006/relationships/image" Target="media/image11.wmf"/><Relationship Id="rId231" Type="http://schemas.openxmlformats.org/officeDocument/2006/relationships/footer" Target="footer3.xml"/><Relationship Id="rId47" Type="http://schemas.openxmlformats.org/officeDocument/2006/relationships/oleObject" Target="embeddings/oleObject20.bin"/><Relationship Id="rId68" Type="http://schemas.openxmlformats.org/officeDocument/2006/relationships/image" Target="media/image32.png"/><Relationship Id="rId89" Type="http://schemas.openxmlformats.org/officeDocument/2006/relationships/image" Target="media/image43.wmf"/><Relationship Id="rId112" Type="http://schemas.openxmlformats.org/officeDocument/2006/relationships/oleObject" Target="embeddings/oleObject52.bin"/><Relationship Id="rId133" Type="http://schemas.openxmlformats.org/officeDocument/2006/relationships/oleObject" Target="embeddings/oleObject63.bin"/><Relationship Id="rId154" Type="http://schemas.openxmlformats.org/officeDocument/2006/relationships/image" Target="media/image73.wmf"/><Relationship Id="rId175" Type="http://schemas.openxmlformats.org/officeDocument/2006/relationships/chart" Target="charts/chart8.xml"/><Relationship Id="rId196" Type="http://schemas.openxmlformats.org/officeDocument/2006/relationships/image" Target="media/image89.wmf"/><Relationship Id="rId200" Type="http://schemas.openxmlformats.org/officeDocument/2006/relationships/image" Target="media/image91.wmf"/><Relationship Id="rId16" Type="http://schemas.openxmlformats.org/officeDocument/2006/relationships/image" Target="media/image6.wmf"/><Relationship Id="rId221" Type="http://schemas.openxmlformats.org/officeDocument/2006/relationships/image" Target="media/image101.wmf"/><Relationship Id="rId37" Type="http://schemas.openxmlformats.org/officeDocument/2006/relationships/oleObject" Target="embeddings/oleObject15.bin"/><Relationship Id="rId58" Type="http://schemas.openxmlformats.org/officeDocument/2006/relationships/image" Target="media/image27.wmf"/><Relationship Id="rId79" Type="http://schemas.openxmlformats.org/officeDocument/2006/relationships/image" Target="media/image38.wmf"/><Relationship Id="rId102" Type="http://schemas.openxmlformats.org/officeDocument/2006/relationships/image" Target="media/image50.wmf"/><Relationship Id="rId123" Type="http://schemas.openxmlformats.org/officeDocument/2006/relationships/oleObject" Target="embeddings/oleObject58.bin"/><Relationship Id="rId144" Type="http://schemas.openxmlformats.org/officeDocument/2006/relationships/image" Target="media/image69.wmf"/><Relationship Id="rId90" Type="http://schemas.openxmlformats.org/officeDocument/2006/relationships/oleObject" Target="embeddings/oleObject41.bin"/><Relationship Id="rId165" Type="http://schemas.openxmlformats.org/officeDocument/2006/relationships/oleObject" Target="embeddings/oleObject77.bin"/><Relationship Id="rId186" Type="http://schemas.openxmlformats.org/officeDocument/2006/relationships/image" Target="media/image85.wmf"/><Relationship Id="rId211" Type="http://schemas.openxmlformats.org/officeDocument/2006/relationships/oleObject" Target="embeddings/oleObject98.bin"/><Relationship Id="rId232" Type="http://schemas.openxmlformats.org/officeDocument/2006/relationships/fontTable" Target="fontTable.xml"/><Relationship Id="rId27" Type="http://schemas.openxmlformats.org/officeDocument/2006/relationships/oleObject" Target="embeddings/oleObject10.bin"/><Relationship Id="rId48" Type="http://schemas.openxmlformats.org/officeDocument/2006/relationships/image" Target="media/image22.wmf"/><Relationship Id="rId69" Type="http://schemas.openxmlformats.org/officeDocument/2006/relationships/image" Target="media/image33.wmf"/><Relationship Id="rId113" Type="http://schemas.openxmlformats.org/officeDocument/2006/relationships/image" Target="media/image55.wmf"/><Relationship Id="rId134" Type="http://schemas.openxmlformats.org/officeDocument/2006/relationships/image" Target="media/image64.wmf"/><Relationship Id="rId80" Type="http://schemas.openxmlformats.org/officeDocument/2006/relationships/oleObject" Target="embeddings/oleObject36.bin"/><Relationship Id="rId155" Type="http://schemas.openxmlformats.org/officeDocument/2006/relationships/oleObject" Target="embeddings/oleObject73.bin"/><Relationship Id="rId176" Type="http://schemas.openxmlformats.org/officeDocument/2006/relationships/chart" Target="charts/chart9.xml"/><Relationship Id="rId197" Type="http://schemas.openxmlformats.org/officeDocument/2006/relationships/oleObject" Target="embeddings/oleObject91.bin"/><Relationship Id="rId201" Type="http://schemas.openxmlformats.org/officeDocument/2006/relationships/oleObject" Target="embeddings/oleObject93.bin"/><Relationship Id="rId222" Type="http://schemas.openxmlformats.org/officeDocument/2006/relationships/oleObject" Target="embeddings/oleObject103.bin"/><Relationship Id="rId17" Type="http://schemas.openxmlformats.org/officeDocument/2006/relationships/oleObject" Target="embeddings/oleObject5.bin"/><Relationship Id="rId38" Type="http://schemas.openxmlformats.org/officeDocument/2006/relationships/image" Target="media/image17.wmf"/><Relationship Id="rId59" Type="http://schemas.openxmlformats.org/officeDocument/2006/relationships/oleObject" Target="embeddings/oleObject26.bin"/><Relationship Id="rId103" Type="http://schemas.openxmlformats.org/officeDocument/2006/relationships/oleObject" Target="embeddings/oleObject47.bin"/><Relationship Id="rId124" Type="http://schemas.openxmlformats.org/officeDocument/2006/relationships/oleObject" Target="embeddings/oleObject59.bin"/><Relationship Id="rId70" Type="http://schemas.openxmlformats.org/officeDocument/2006/relationships/oleObject" Target="embeddings/oleObject31.bin"/><Relationship Id="rId91" Type="http://schemas.openxmlformats.org/officeDocument/2006/relationships/image" Target="media/image44.wmf"/><Relationship Id="rId145" Type="http://schemas.openxmlformats.org/officeDocument/2006/relationships/oleObject" Target="embeddings/oleObject69.bin"/><Relationship Id="rId166" Type="http://schemas.openxmlformats.org/officeDocument/2006/relationships/image" Target="media/image78.wmf"/><Relationship Id="rId187" Type="http://schemas.openxmlformats.org/officeDocument/2006/relationships/oleObject" Target="embeddings/oleObject86.bin"/><Relationship Id="rId1" Type="http://schemas.openxmlformats.org/officeDocument/2006/relationships/numbering" Target="numbering.xml"/><Relationship Id="rId212" Type="http://schemas.openxmlformats.org/officeDocument/2006/relationships/image" Target="media/image97.wmf"/><Relationship Id="rId233" Type="http://schemas.openxmlformats.org/officeDocument/2006/relationships/theme" Target="theme/theme1.xml"/><Relationship Id="rId28" Type="http://schemas.openxmlformats.org/officeDocument/2006/relationships/image" Target="media/image12.wmf"/><Relationship Id="rId49" Type="http://schemas.openxmlformats.org/officeDocument/2006/relationships/oleObject" Target="embeddings/oleObject21.bin"/><Relationship Id="rId114" Type="http://schemas.openxmlformats.org/officeDocument/2006/relationships/oleObject" Target="embeddings/oleObject53.bin"/><Relationship Id="rId60" Type="http://schemas.openxmlformats.org/officeDocument/2006/relationships/image" Target="media/image28.wmf"/><Relationship Id="rId81" Type="http://schemas.openxmlformats.org/officeDocument/2006/relationships/image" Target="media/image39.emf"/><Relationship Id="rId135" Type="http://schemas.openxmlformats.org/officeDocument/2006/relationships/oleObject" Target="embeddings/oleObject64.bin"/><Relationship Id="rId156" Type="http://schemas.openxmlformats.org/officeDocument/2006/relationships/image" Target="media/image74.wmf"/><Relationship Id="rId177" Type="http://schemas.openxmlformats.org/officeDocument/2006/relationships/image" Target="media/image81.wmf"/><Relationship Id="rId198" Type="http://schemas.openxmlformats.org/officeDocument/2006/relationships/image" Target="media/image90.wmf"/><Relationship Id="rId202" Type="http://schemas.openxmlformats.org/officeDocument/2006/relationships/image" Target="media/image92.wmf"/><Relationship Id="rId223" Type="http://schemas.openxmlformats.org/officeDocument/2006/relationships/image" Target="media/image102.wmf"/><Relationship Id="rId18" Type="http://schemas.openxmlformats.org/officeDocument/2006/relationships/image" Target="media/image7.wmf"/><Relationship Id="rId39" Type="http://schemas.openxmlformats.org/officeDocument/2006/relationships/oleObject" Target="embeddings/oleObject16.bin"/><Relationship Id="rId50" Type="http://schemas.openxmlformats.org/officeDocument/2006/relationships/image" Target="media/image23.wmf"/><Relationship Id="rId104" Type="http://schemas.openxmlformats.org/officeDocument/2006/relationships/image" Target="media/image51.wmf"/><Relationship Id="rId125" Type="http://schemas.openxmlformats.org/officeDocument/2006/relationships/image" Target="media/image60.wmf"/><Relationship Id="rId146" Type="http://schemas.openxmlformats.org/officeDocument/2006/relationships/chart" Target="charts/chart2.xml"/><Relationship Id="rId167" Type="http://schemas.openxmlformats.org/officeDocument/2006/relationships/oleObject" Target="embeddings/oleObject78.bin"/><Relationship Id="rId188" Type="http://schemas.openxmlformats.org/officeDocument/2006/relationships/image" Target="media/image86.wmf"/><Relationship Id="rId71" Type="http://schemas.openxmlformats.org/officeDocument/2006/relationships/image" Target="media/image34.wmf"/><Relationship Id="rId92" Type="http://schemas.openxmlformats.org/officeDocument/2006/relationships/oleObject" Target="embeddings/oleObject42.bin"/><Relationship Id="rId213" Type="http://schemas.openxmlformats.org/officeDocument/2006/relationships/oleObject" Target="embeddings/oleObject99.bin"/><Relationship Id="rId2" Type="http://schemas.openxmlformats.org/officeDocument/2006/relationships/styles" Target="styles.xml"/><Relationship Id="rId29" Type="http://schemas.openxmlformats.org/officeDocument/2006/relationships/oleObject" Target="embeddings/oleObject11.bin"/><Relationship Id="rId40" Type="http://schemas.openxmlformats.org/officeDocument/2006/relationships/image" Target="media/image18.wmf"/><Relationship Id="rId115" Type="http://schemas.openxmlformats.org/officeDocument/2006/relationships/image" Target="media/image56.wmf"/><Relationship Id="rId136" Type="http://schemas.openxmlformats.org/officeDocument/2006/relationships/image" Target="media/image65.wmf"/><Relationship Id="rId157" Type="http://schemas.openxmlformats.org/officeDocument/2006/relationships/oleObject" Target="embeddings/oleObject74.bin"/><Relationship Id="rId178" Type="http://schemas.openxmlformats.org/officeDocument/2006/relationships/oleObject" Target="embeddings/oleObject82.bin"/><Relationship Id="rId61" Type="http://schemas.openxmlformats.org/officeDocument/2006/relationships/oleObject" Target="embeddings/oleObject27.bin"/><Relationship Id="rId82" Type="http://schemas.openxmlformats.org/officeDocument/2006/relationships/oleObject" Target="embeddings/oleObject37.bin"/><Relationship Id="rId199" Type="http://schemas.openxmlformats.org/officeDocument/2006/relationships/oleObject" Target="embeddings/oleObject92.bin"/><Relationship Id="rId203" Type="http://schemas.openxmlformats.org/officeDocument/2006/relationships/oleObject" Target="embeddings/oleObject94.bin"/><Relationship Id="rId19" Type="http://schemas.openxmlformats.org/officeDocument/2006/relationships/oleObject" Target="embeddings/oleObject6.bin"/><Relationship Id="rId224" Type="http://schemas.openxmlformats.org/officeDocument/2006/relationships/oleObject" Target="embeddings/oleObject104.bin"/><Relationship Id="rId30" Type="http://schemas.openxmlformats.org/officeDocument/2006/relationships/image" Target="media/image13.wmf"/><Relationship Id="rId105" Type="http://schemas.openxmlformats.org/officeDocument/2006/relationships/oleObject" Target="embeddings/oleObject48.bin"/><Relationship Id="rId126" Type="http://schemas.openxmlformats.org/officeDocument/2006/relationships/oleObject" Target="embeddings/oleObject60.bin"/><Relationship Id="rId147" Type="http://schemas.openxmlformats.org/officeDocument/2006/relationships/image" Target="media/image70.wmf"/><Relationship Id="rId168" Type="http://schemas.openxmlformats.org/officeDocument/2006/relationships/image" Target="media/image79.wmf"/><Relationship Id="rId51" Type="http://schemas.openxmlformats.org/officeDocument/2006/relationships/oleObject" Target="embeddings/oleObject22.bin"/><Relationship Id="rId72" Type="http://schemas.openxmlformats.org/officeDocument/2006/relationships/oleObject" Target="embeddings/oleObject32.bin"/><Relationship Id="rId93" Type="http://schemas.openxmlformats.org/officeDocument/2006/relationships/image" Target="media/image45.wmf"/><Relationship Id="rId189" Type="http://schemas.openxmlformats.org/officeDocument/2006/relationships/oleObject" Target="embeddings/oleObject87.bin"/><Relationship Id="rId3" Type="http://schemas.openxmlformats.org/officeDocument/2006/relationships/settings" Target="settings.xml"/><Relationship Id="rId214" Type="http://schemas.openxmlformats.org/officeDocument/2006/relationships/image" Target="media/image98.wmf"/><Relationship Id="rId116" Type="http://schemas.openxmlformats.org/officeDocument/2006/relationships/oleObject" Target="embeddings/oleObject54.bin"/><Relationship Id="rId137" Type="http://schemas.openxmlformats.org/officeDocument/2006/relationships/oleObject" Target="embeddings/oleObject65.bin"/><Relationship Id="rId158" Type="http://schemas.openxmlformats.org/officeDocument/2006/relationships/image" Target="media/image75.em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Grafikon%20v%20programu%20Microsoft%20Word"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file:///\\ricdocs\DtpSec\POKLICNA%20MATURA%202\MAT-C101\2020\P201=P19A\grafikon.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oleObject" Target="Book4" TargetMode="External"/><Relationship Id="rId1" Type="http://schemas.openxmlformats.org/officeDocument/2006/relationships/themeOverride" Target="../theme/themeOverrid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86799190679354"/>
          <c:y val="4.8646960901853574E-2"/>
          <c:w val="0.74769598669208703"/>
          <c:h val="0.81930755714975012"/>
        </c:manualLayout>
      </c:layout>
      <c:lineChart>
        <c:grouping val="stacked"/>
        <c:varyColors val="0"/>
        <c:ser>
          <c:idx val="0"/>
          <c:order val="0"/>
          <c:tx>
            <c:strRef>
              <c:f>Sheet1!$B$1</c:f>
              <c:strCache>
                <c:ptCount val="1"/>
                <c:pt idx="0">
                  <c:v>Gibanje vrednosti delnic na borzi</c:v>
                </c:pt>
              </c:strCache>
            </c:strRef>
          </c:tx>
          <c:cat>
            <c:strRef>
              <c:f>Sheet1!$A$2:$A$6</c:f>
              <c:strCache>
                <c:ptCount val="5"/>
                <c:pt idx="0">
                  <c:v>ponedeljek</c:v>
                </c:pt>
                <c:pt idx="1">
                  <c:v>torek</c:v>
                </c:pt>
                <c:pt idx="2">
                  <c:v>sreda</c:v>
                </c:pt>
                <c:pt idx="3">
                  <c:v>četrtek</c:v>
                </c:pt>
                <c:pt idx="4">
                  <c:v>petek</c:v>
                </c:pt>
              </c:strCache>
            </c:strRef>
          </c:cat>
          <c:val>
            <c:numRef>
              <c:f>Sheet1!$B$2:$B$6</c:f>
              <c:numCache>
                <c:formatCode>General</c:formatCode>
                <c:ptCount val="5"/>
                <c:pt idx="0">
                  <c:v>340</c:v>
                </c:pt>
                <c:pt idx="1">
                  <c:v>520</c:v>
                </c:pt>
                <c:pt idx="2">
                  <c:v>620</c:v>
                </c:pt>
                <c:pt idx="3">
                  <c:v>580</c:v>
                </c:pt>
                <c:pt idx="4">
                  <c:v>300</c:v>
                </c:pt>
              </c:numCache>
            </c:numRef>
          </c:val>
          <c:smooth val="0"/>
          <c:extLst>
            <c:ext xmlns:c16="http://schemas.microsoft.com/office/drawing/2014/chart" uri="{C3380CC4-5D6E-409C-BE32-E72D297353CC}">
              <c16:uniqueId val="{00000000-E76A-44A5-9C16-C5DD20C22570}"/>
            </c:ext>
          </c:extLst>
        </c:ser>
        <c:dLbls>
          <c:showLegendKey val="0"/>
          <c:showVal val="0"/>
          <c:showCatName val="0"/>
          <c:showSerName val="0"/>
          <c:showPercent val="0"/>
          <c:showBubbleSize val="0"/>
        </c:dLbls>
        <c:marker val="1"/>
        <c:smooth val="0"/>
        <c:axId val="178097536"/>
        <c:axId val="178115712"/>
      </c:lineChart>
      <c:catAx>
        <c:axId val="178097536"/>
        <c:scaling>
          <c:orientation val="minMax"/>
        </c:scaling>
        <c:delete val="0"/>
        <c:axPos val="b"/>
        <c:numFmt formatCode="General" sourceLinked="0"/>
        <c:majorTickMark val="none"/>
        <c:minorTickMark val="none"/>
        <c:tickLblPos val="nextTo"/>
        <c:txPr>
          <a:bodyPr/>
          <a:lstStyle/>
          <a:p>
            <a:pPr>
              <a:defRPr baseline="0">
                <a:latin typeface="Arial" pitchFamily="34" charset="0"/>
              </a:defRPr>
            </a:pPr>
            <a:endParaRPr lang="en-SI"/>
          </a:p>
        </c:txPr>
        <c:crossAx val="178115712"/>
        <c:crosses val="autoZero"/>
        <c:auto val="1"/>
        <c:lblAlgn val="ctr"/>
        <c:lblOffset val="100"/>
        <c:noMultiLvlLbl val="0"/>
      </c:catAx>
      <c:valAx>
        <c:axId val="178115712"/>
        <c:scaling>
          <c:orientation val="minMax"/>
        </c:scaling>
        <c:delete val="0"/>
        <c:axPos val="l"/>
        <c:majorGridlines/>
        <c:minorGridlines/>
        <c:title>
          <c:tx>
            <c:rich>
              <a:bodyPr/>
              <a:lstStyle/>
              <a:p>
                <a:pPr>
                  <a:defRPr baseline="0">
                    <a:latin typeface="Arial" pitchFamily="34" charset="0"/>
                  </a:defRPr>
                </a:pPr>
                <a:r>
                  <a:rPr lang="sl-SI" baseline="0">
                    <a:latin typeface="Arial" pitchFamily="34" charset="0"/>
                  </a:rPr>
                  <a:t>Zaključni tečaji delnice  v EUR</a:t>
                </a:r>
              </a:p>
            </c:rich>
          </c:tx>
          <c:layout>
            <c:manualLayout>
              <c:xMode val="edge"/>
              <c:yMode val="edge"/>
              <c:x val="8.8840822973384834E-3"/>
              <c:y val="0.14229252733542835"/>
            </c:manualLayout>
          </c:layout>
          <c:overlay val="0"/>
        </c:title>
        <c:numFmt formatCode="General" sourceLinked="1"/>
        <c:majorTickMark val="out"/>
        <c:minorTickMark val="none"/>
        <c:tickLblPos val="nextTo"/>
        <c:txPr>
          <a:bodyPr/>
          <a:lstStyle/>
          <a:p>
            <a:pPr>
              <a:defRPr baseline="0">
                <a:latin typeface="Arial" pitchFamily="34" charset="0"/>
              </a:defRPr>
            </a:pPr>
            <a:endParaRPr lang="en-SI"/>
          </a:p>
        </c:txPr>
        <c:crossAx val="178097536"/>
        <c:crosses val="autoZero"/>
        <c:crossBetween val="between"/>
      </c:valAx>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Column1</c:v>
                </c:pt>
              </c:strCache>
            </c:strRef>
          </c:tx>
          <c:invertIfNegative val="0"/>
          <c:cat>
            <c:strRef>
              <c:f>Sheet1!$A$2:$A$9</c:f>
              <c:strCache>
                <c:ptCount val="8"/>
                <c:pt idx="0">
                  <c:v>nad 0 do 10</c:v>
                </c:pt>
                <c:pt idx="1">
                  <c:v>nad 10 do 20</c:v>
                </c:pt>
                <c:pt idx="2">
                  <c:v>nad 20 do 30</c:v>
                </c:pt>
                <c:pt idx="3">
                  <c:v>nad 30 do 40</c:v>
                </c:pt>
                <c:pt idx="4">
                  <c:v>nad 40 do 50</c:v>
                </c:pt>
                <c:pt idx="5">
                  <c:v>nad 50 do 60</c:v>
                </c:pt>
                <c:pt idx="6">
                  <c:v>nad 60 do 70</c:v>
                </c:pt>
                <c:pt idx="7">
                  <c:v>nad 70 do 80</c:v>
                </c:pt>
              </c:strCache>
            </c:strRef>
          </c:cat>
          <c:val>
            <c:numRef>
              <c:f>Sheet1!$B$2:$B$9</c:f>
              <c:numCache>
                <c:formatCode>General</c:formatCode>
                <c:ptCount val="8"/>
                <c:pt idx="0">
                  <c:v>8</c:v>
                </c:pt>
                <c:pt idx="1">
                  <c:v>22</c:v>
                </c:pt>
                <c:pt idx="2">
                  <c:v>30</c:v>
                </c:pt>
                <c:pt idx="3">
                  <c:v>20</c:v>
                </c:pt>
                <c:pt idx="4">
                  <c:v>10</c:v>
                </c:pt>
                <c:pt idx="5">
                  <c:v>5</c:v>
                </c:pt>
                <c:pt idx="6">
                  <c:v>4</c:v>
                </c:pt>
                <c:pt idx="7">
                  <c:v>2</c:v>
                </c:pt>
              </c:numCache>
            </c:numRef>
          </c:val>
          <c:extLst>
            <c:ext xmlns:c16="http://schemas.microsoft.com/office/drawing/2014/chart" uri="{C3380CC4-5D6E-409C-BE32-E72D297353CC}">
              <c16:uniqueId val="{00000000-3D79-426E-B0CF-856685F940AB}"/>
            </c:ext>
          </c:extLst>
        </c:ser>
        <c:dLbls>
          <c:showLegendKey val="0"/>
          <c:showVal val="0"/>
          <c:showCatName val="0"/>
          <c:showSerName val="0"/>
          <c:showPercent val="0"/>
          <c:showBubbleSize val="0"/>
        </c:dLbls>
        <c:gapWidth val="300"/>
        <c:axId val="62684544"/>
        <c:axId val="81444864"/>
      </c:barChart>
      <c:catAx>
        <c:axId val="62684544"/>
        <c:scaling>
          <c:orientation val="minMax"/>
        </c:scaling>
        <c:delete val="0"/>
        <c:axPos val="b"/>
        <c:title>
          <c:tx>
            <c:rich>
              <a:bodyPr/>
              <a:lstStyle/>
              <a:p>
                <a:pPr>
                  <a:defRPr sz="999" b="1" i="0" u="none" strike="noStrike" baseline="0">
                    <a:solidFill>
                      <a:srgbClr val="000000"/>
                    </a:solidFill>
                    <a:latin typeface="Calibri"/>
                    <a:ea typeface="Calibri"/>
                    <a:cs typeface="Calibri"/>
                  </a:defRPr>
                </a:pPr>
                <a:r>
                  <a:rPr lang="sl-SI"/>
                  <a:t>starost</a:t>
                </a:r>
              </a:p>
            </c:rich>
          </c:tx>
          <c:overlay val="0"/>
        </c:title>
        <c:numFmt formatCode="General" sourceLinked="1"/>
        <c:majorTickMark val="none"/>
        <c:minorTickMark val="none"/>
        <c:tickLblPos val="nextTo"/>
        <c:crossAx val="81444864"/>
        <c:crosses val="autoZero"/>
        <c:auto val="1"/>
        <c:lblAlgn val="ctr"/>
        <c:lblOffset val="100"/>
        <c:noMultiLvlLbl val="0"/>
      </c:catAx>
      <c:valAx>
        <c:axId val="81444864"/>
        <c:scaling>
          <c:orientation val="minMax"/>
        </c:scaling>
        <c:delete val="0"/>
        <c:axPos val="l"/>
        <c:majorGridlines/>
        <c:minorGridlines/>
        <c:title>
          <c:tx>
            <c:rich>
              <a:bodyPr/>
              <a:lstStyle/>
              <a:p>
                <a:pPr>
                  <a:defRPr sz="999" b="1" i="0" u="none" strike="noStrike" baseline="0">
                    <a:solidFill>
                      <a:srgbClr val="000000"/>
                    </a:solidFill>
                    <a:latin typeface="Calibri"/>
                    <a:ea typeface="Calibri"/>
                    <a:cs typeface="Calibri"/>
                  </a:defRPr>
                </a:pPr>
                <a:r>
                  <a:rPr lang="sl-SI"/>
                  <a:t>število članov</a:t>
                </a:r>
              </a:p>
            </c:rich>
          </c:tx>
          <c:overlay val="0"/>
        </c:title>
        <c:numFmt formatCode="General" sourceLinked="1"/>
        <c:majorTickMark val="out"/>
        <c:minorTickMark val="none"/>
        <c:tickLblPos val="nextTo"/>
        <c:crossAx val="62684544"/>
        <c:crosses val="autoZero"/>
        <c:crossBetween val="between"/>
      </c:valAx>
    </c:plotArea>
    <c:plotVisOnly val="1"/>
    <c:dispBlanksAs val="gap"/>
    <c:showDLblsOverMax val="0"/>
  </c:chart>
  <c:spPr>
    <a:ln>
      <a:solidFill>
        <a:sysClr val="windowText" lastClr="000000"/>
      </a:solid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Masa smeti (kg)</c:v>
                </c:pt>
              </c:strCache>
            </c:strRef>
          </c:tx>
          <c:invertIfNegative val="0"/>
          <c:cat>
            <c:strRef>
              <c:f>Sheet1!$A$2:$A$7</c:f>
              <c:strCache>
                <c:ptCount val="6"/>
                <c:pt idx="0">
                  <c:v>januar</c:v>
                </c:pt>
                <c:pt idx="1">
                  <c:v>februar</c:v>
                </c:pt>
                <c:pt idx="2">
                  <c:v>marec</c:v>
                </c:pt>
                <c:pt idx="3">
                  <c:v>april</c:v>
                </c:pt>
                <c:pt idx="4">
                  <c:v>maj</c:v>
                </c:pt>
                <c:pt idx="5">
                  <c:v>junij</c:v>
                </c:pt>
              </c:strCache>
            </c:strRef>
          </c:cat>
          <c:val>
            <c:numRef>
              <c:f>Sheet1!$B$2:$B$7</c:f>
              <c:numCache>
                <c:formatCode>General</c:formatCode>
                <c:ptCount val="6"/>
                <c:pt idx="0">
                  <c:v>11</c:v>
                </c:pt>
                <c:pt idx="1">
                  <c:v>15</c:v>
                </c:pt>
                <c:pt idx="2">
                  <c:v>17</c:v>
                </c:pt>
                <c:pt idx="3">
                  <c:v>9</c:v>
                </c:pt>
                <c:pt idx="4">
                  <c:v>12</c:v>
                </c:pt>
                <c:pt idx="5">
                  <c:v>10</c:v>
                </c:pt>
              </c:numCache>
            </c:numRef>
          </c:val>
          <c:extLst>
            <c:ext xmlns:c16="http://schemas.microsoft.com/office/drawing/2014/chart" uri="{C3380CC4-5D6E-409C-BE32-E72D297353CC}">
              <c16:uniqueId val="{00000000-55D7-494F-A22E-CB3C394FC06E}"/>
            </c:ext>
          </c:extLst>
        </c:ser>
        <c:dLbls>
          <c:showLegendKey val="0"/>
          <c:showVal val="0"/>
          <c:showCatName val="0"/>
          <c:showSerName val="0"/>
          <c:showPercent val="0"/>
          <c:showBubbleSize val="0"/>
        </c:dLbls>
        <c:gapWidth val="300"/>
        <c:axId val="89343872"/>
        <c:axId val="89358336"/>
      </c:barChart>
      <c:catAx>
        <c:axId val="89343872"/>
        <c:scaling>
          <c:orientation val="minMax"/>
        </c:scaling>
        <c:delete val="0"/>
        <c:axPos val="b"/>
        <c:title>
          <c:tx>
            <c:rich>
              <a:bodyPr/>
              <a:lstStyle/>
              <a:p>
                <a:pPr>
                  <a:defRPr/>
                </a:pPr>
                <a:r>
                  <a:rPr lang="sl-SI" b="0"/>
                  <a:t>mesec</a:t>
                </a:r>
              </a:p>
            </c:rich>
          </c:tx>
          <c:overlay val="0"/>
        </c:title>
        <c:numFmt formatCode="General" sourceLinked="0"/>
        <c:majorTickMark val="none"/>
        <c:minorTickMark val="none"/>
        <c:tickLblPos val="nextTo"/>
        <c:crossAx val="89358336"/>
        <c:crosses val="autoZero"/>
        <c:auto val="1"/>
        <c:lblAlgn val="ctr"/>
        <c:lblOffset val="100"/>
        <c:noMultiLvlLbl val="0"/>
      </c:catAx>
      <c:valAx>
        <c:axId val="89358336"/>
        <c:scaling>
          <c:orientation val="minMax"/>
        </c:scaling>
        <c:delete val="0"/>
        <c:axPos val="l"/>
        <c:majorGridlines/>
        <c:minorGridlines/>
        <c:title>
          <c:tx>
            <c:rich>
              <a:bodyPr/>
              <a:lstStyle/>
              <a:p>
                <a:pPr>
                  <a:defRPr/>
                </a:pPr>
                <a:r>
                  <a:rPr lang="sl-SI" b="0"/>
                  <a:t>masa smeti v kg</a:t>
                </a:r>
              </a:p>
            </c:rich>
          </c:tx>
          <c:overlay val="0"/>
        </c:title>
        <c:numFmt formatCode="General" sourceLinked="1"/>
        <c:majorTickMark val="out"/>
        <c:minorTickMark val="none"/>
        <c:tickLblPos val="nextTo"/>
        <c:crossAx val="89343872"/>
        <c:crosses val="autoZero"/>
        <c:crossBetween val="between"/>
      </c:valAx>
    </c:plotArea>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Masa smeti (kg)</c:v>
                </c:pt>
              </c:strCache>
            </c:strRef>
          </c:tx>
          <c:invertIfNegative val="0"/>
          <c:cat>
            <c:strRef>
              <c:f>Sheet1!$A$2:$A$13</c:f>
              <c:strCache>
                <c:ptCount val="12"/>
                <c:pt idx="0">
                  <c:v>januar</c:v>
                </c:pt>
                <c:pt idx="1">
                  <c:v>februar</c:v>
                </c:pt>
                <c:pt idx="2">
                  <c:v>marec</c:v>
                </c:pt>
                <c:pt idx="3">
                  <c:v>april</c:v>
                </c:pt>
                <c:pt idx="4">
                  <c:v>maj</c:v>
                </c:pt>
                <c:pt idx="5">
                  <c:v>junij</c:v>
                </c:pt>
                <c:pt idx="6">
                  <c:v>julij</c:v>
                </c:pt>
                <c:pt idx="7">
                  <c:v>avgust</c:v>
                </c:pt>
                <c:pt idx="8">
                  <c:v>september</c:v>
                </c:pt>
                <c:pt idx="9">
                  <c:v>oktober</c:v>
                </c:pt>
                <c:pt idx="10">
                  <c:v>november</c:v>
                </c:pt>
                <c:pt idx="11">
                  <c:v>december</c:v>
                </c:pt>
              </c:strCache>
            </c:strRef>
          </c:cat>
          <c:val>
            <c:numRef>
              <c:f>Sheet1!$B$2:$B$13</c:f>
              <c:numCache>
                <c:formatCode>General</c:formatCode>
                <c:ptCount val="12"/>
                <c:pt idx="0">
                  <c:v>250</c:v>
                </c:pt>
                <c:pt idx="1">
                  <c:v>280</c:v>
                </c:pt>
                <c:pt idx="2">
                  <c:v>270</c:v>
                </c:pt>
                <c:pt idx="3">
                  <c:v>250</c:v>
                </c:pt>
                <c:pt idx="4">
                  <c:v>220</c:v>
                </c:pt>
                <c:pt idx="5">
                  <c:v>190</c:v>
                </c:pt>
                <c:pt idx="6">
                  <c:v>180</c:v>
                </c:pt>
                <c:pt idx="7">
                  <c:v>190</c:v>
                </c:pt>
                <c:pt idx="8">
                  <c:v>210</c:v>
                </c:pt>
                <c:pt idx="9">
                  <c:v>220</c:v>
                </c:pt>
                <c:pt idx="10">
                  <c:v>200</c:v>
                </c:pt>
                <c:pt idx="11">
                  <c:v>240</c:v>
                </c:pt>
              </c:numCache>
            </c:numRef>
          </c:val>
          <c:extLst>
            <c:ext xmlns:c16="http://schemas.microsoft.com/office/drawing/2014/chart" uri="{C3380CC4-5D6E-409C-BE32-E72D297353CC}">
              <c16:uniqueId val="{00000000-02B9-4530-BDCF-95C01BCAB28D}"/>
            </c:ext>
          </c:extLst>
        </c:ser>
        <c:dLbls>
          <c:showLegendKey val="0"/>
          <c:showVal val="0"/>
          <c:showCatName val="0"/>
          <c:showSerName val="0"/>
          <c:showPercent val="0"/>
          <c:showBubbleSize val="0"/>
        </c:dLbls>
        <c:gapWidth val="300"/>
        <c:axId val="46017920"/>
        <c:axId val="64645376"/>
      </c:barChart>
      <c:catAx>
        <c:axId val="46017920"/>
        <c:scaling>
          <c:orientation val="minMax"/>
        </c:scaling>
        <c:delete val="0"/>
        <c:axPos val="b"/>
        <c:title>
          <c:tx>
            <c:rich>
              <a:bodyPr/>
              <a:lstStyle/>
              <a:p>
                <a:pPr>
                  <a:defRPr/>
                </a:pPr>
                <a:r>
                  <a:rPr lang="sl-SI"/>
                  <a:t>meseci</a:t>
                </a:r>
              </a:p>
            </c:rich>
          </c:tx>
          <c:overlay val="0"/>
        </c:title>
        <c:numFmt formatCode="General" sourceLinked="0"/>
        <c:majorTickMark val="none"/>
        <c:minorTickMark val="none"/>
        <c:tickLblPos val="nextTo"/>
        <c:crossAx val="64645376"/>
        <c:crosses val="autoZero"/>
        <c:auto val="1"/>
        <c:lblAlgn val="ctr"/>
        <c:lblOffset val="100"/>
        <c:noMultiLvlLbl val="0"/>
      </c:catAx>
      <c:valAx>
        <c:axId val="64645376"/>
        <c:scaling>
          <c:orientation val="minMax"/>
        </c:scaling>
        <c:delete val="0"/>
        <c:axPos val="l"/>
        <c:majorGridlines/>
        <c:minorGridlines/>
        <c:title>
          <c:tx>
            <c:rich>
              <a:bodyPr/>
              <a:lstStyle/>
              <a:p>
                <a:pPr>
                  <a:defRPr/>
                </a:pPr>
                <a:r>
                  <a:rPr lang="sl-SI"/>
                  <a:t>poraba</a:t>
                </a:r>
                <a:r>
                  <a:rPr lang="sl-SI" baseline="0"/>
                  <a:t> električne  energije  [kWh]</a:t>
                </a:r>
                <a:endParaRPr lang="sl-SI"/>
              </a:p>
            </c:rich>
          </c:tx>
          <c:overlay val="0"/>
        </c:title>
        <c:numFmt formatCode="General" sourceLinked="1"/>
        <c:majorTickMark val="out"/>
        <c:minorTickMark val="none"/>
        <c:tickLblPos val="nextTo"/>
        <c:crossAx val="46017920"/>
        <c:crosses val="autoZero"/>
        <c:crossBetween val="between"/>
      </c:valAx>
    </c:plotArea>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a:pPr>
            <a:r>
              <a:rPr lang="sl-SI" sz="1100">
                <a:latin typeface="Arial" panose="020B0604020202020204" pitchFamily="34" charset="0"/>
                <a:cs typeface="Arial" panose="020B0604020202020204" pitchFamily="34" charset="0"/>
              </a:rPr>
              <a:t>Cena vstopnice v zabaviščni park</a:t>
            </a:r>
          </a:p>
          <a:p>
            <a:pPr algn="ctr">
              <a:defRPr/>
            </a:pPr>
            <a:r>
              <a:rPr lang="sl-SI" sz="1100" baseline="0">
                <a:latin typeface="Arial" panose="020B0604020202020204" pitchFamily="34" charset="0"/>
                <a:cs typeface="Arial" panose="020B0604020202020204" pitchFamily="34" charset="0"/>
              </a:rPr>
              <a:t> od leta 2002 do 2014</a:t>
            </a:r>
            <a:endParaRPr lang="sl-SI" sz="1100">
              <a:latin typeface="Arial" panose="020B0604020202020204" pitchFamily="34" charset="0"/>
              <a:cs typeface="Arial" panose="020B0604020202020204" pitchFamily="34" charset="0"/>
            </a:endParaRPr>
          </a:p>
        </c:rich>
      </c:tx>
      <c:layout>
        <c:manualLayout>
          <c:xMode val="edge"/>
          <c:yMode val="edge"/>
          <c:x val="0.24103146239370504"/>
          <c:y val="2.7886621274933642E-2"/>
        </c:manualLayout>
      </c:layout>
      <c:overlay val="0"/>
    </c:title>
    <c:autoTitleDeleted val="0"/>
    <c:plotArea>
      <c:layout/>
      <c:scatterChart>
        <c:scatterStyle val="lineMarker"/>
        <c:varyColors val="0"/>
        <c:ser>
          <c:idx val="0"/>
          <c:order val="0"/>
          <c:spPr>
            <a:ln w="28575">
              <a:noFill/>
            </a:ln>
          </c:spPr>
          <c:dPt>
            <c:idx val="1"/>
            <c:marker>
              <c:symbol val="diamond"/>
              <c:size val="4"/>
            </c:marker>
            <c:bubble3D val="0"/>
            <c:extLst>
              <c:ext xmlns:c16="http://schemas.microsoft.com/office/drawing/2014/chart" uri="{C3380CC4-5D6E-409C-BE32-E72D297353CC}">
                <c16:uniqueId val="{00000000-893D-4258-B041-049AE583EA59}"/>
              </c:ext>
            </c:extLst>
          </c:dPt>
          <c:dPt>
            <c:idx val="2"/>
            <c:marker>
              <c:symbol val="diamond"/>
              <c:size val="4"/>
            </c:marker>
            <c:bubble3D val="0"/>
            <c:extLst>
              <c:ext xmlns:c16="http://schemas.microsoft.com/office/drawing/2014/chart" uri="{C3380CC4-5D6E-409C-BE32-E72D297353CC}">
                <c16:uniqueId val="{00000001-893D-4258-B041-049AE583EA59}"/>
              </c:ext>
            </c:extLst>
          </c:dPt>
          <c:dPt>
            <c:idx val="3"/>
            <c:marker>
              <c:symbol val="diamond"/>
              <c:size val="4"/>
            </c:marker>
            <c:bubble3D val="0"/>
            <c:extLst>
              <c:ext xmlns:c16="http://schemas.microsoft.com/office/drawing/2014/chart" uri="{C3380CC4-5D6E-409C-BE32-E72D297353CC}">
                <c16:uniqueId val="{00000002-893D-4258-B041-049AE583EA59}"/>
              </c:ext>
            </c:extLst>
          </c:dPt>
          <c:dPt>
            <c:idx val="4"/>
            <c:marker>
              <c:symbol val="diamond"/>
              <c:size val="4"/>
            </c:marker>
            <c:bubble3D val="0"/>
            <c:extLst>
              <c:ext xmlns:c16="http://schemas.microsoft.com/office/drawing/2014/chart" uri="{C3380CC4-5D6E-409C-BE32-E72D297353CC}">
                <c16:uniqueId val="{00000003-893D-4258-B041-049AE583EA59}"/>
              </c:ext>
            </c:extLst>
          </c:dPt>
          <c:dPt>
            <c:idx val="5"/>
            <c:marker>
              <c:symbol val="diamond"/>
              <c:size val="4"/>
            </c:marker>
            <c:bubble3D val="0"/>
            <c:extLst>
              <c:ext xmlns:c16="http://schemas.microsoft.com/office/drawing/2014/chart" uri="{C3380CC4-5D6E-409C-BE32-E72D297353CC}">
                <c16:uniqueId val="{00000004-893D-4258-B041-049AE583EA59}"/>
              </c:ext>
            </c:extLst>
          </c:dPt>
          <c:dPt>
            <c:idx val="6"/>
            <c:marker>
              <c:symbol val="diamond"/>
              <c:size val="4"/>
            </c:marker>
            <c:bubble3D val="0"/>
            <c:extLst>
              <c:ext xmlns:c16="http://schemas.microsoft.com/office/drawing/2014/chart" uri="{C3380CC4-5D6E-409C-BE32-E72D297353CC}">
                <c16:uniqueId val="{00000005-893D-4258-B041-049AE583EA59}"/>
              </c:ext>
            </c:extLst>
          </c:dPt>
          <c:dPt>
            <c:idx val="7"/>
            <c:marker>
              <c:symbol val="diamond"/>
              <c:size val="4"/>
            </c:marker>
            <c:bubble3D val="0"/>
            <c:extLst>
              <c:ext xmlns:c16="http://schemas.microsoft.com/office/drawing/2014/chart" uri="{C3380CC4-5D6E-409C-BE32-E72D297353CC}">
                <c16:uniqueId val="{00000006-893D-4258-B041-049AE583EA59}"/>
              </c:ext>
            </c:extLst>
          </c:dPt>
          <c:xVal>
            <c:numRef>
              <c:f>'[Grafikon v programu Microsoft Word]List1'!$A$2:$A$9</c:f>
              <c:numCache>
                <c:formatCode>General</c:formatCode>
                <c:ptCount val="8"/>
                <c:pt idx="1">
                  <c:v>2002</c:v>
                </c:pt>
                <c:pt idx="2">
                  <c:v>2004</c:v>
                </c:pt>
                <c:pt idx="3">
                  <c:v>2006</c:v>
                </c:pt>
                <c:pt idx="4">
                  <c:v>2008</c:v>
                </c:pt>
                <c:pt idx="5">
                  <c:v>2010</c:v>
                </c:pt>
                <c:pt idx="6">
                  <c:v>2012</c:v>
                </c:pt>
                <c:pt idx="7">
                  <c:v>2014</c:v>
                </c:pt>
              </c:numCache>
            </c:numRef>
          </c:xVal>
          <c:yVal>
            <c:numRef>
              <c:f>'[Grafikon v programu Microsoft Word]List1'!$B$2:$B$9</c:f>
              <c:numCache>
                <c:formatCode>General</c:formatCode>
                <c:ptCount val="8"/>
                <c:pt idx="1">
                  <c:v>21</c:v>
                </c:pt>
                <c:pt idx="2">
                  <c:v>23</c:v>
                </c:pt>
                <c:pt idx="3">
                  <c:v>25</c:v>
                </c:pt>
                <c:pt idx="4">
                  <c:v>27</c:v>
                </c:pt>
                <c:pt idx="5">
                  <c:v>29</c:v>
                </c:pt>
                <c:pt idx="6">
                  <c:v>31</c:v>
                </c:pt>
                <c:pt idx="7">
                  <c:v>33</c:v>
                </c:pt>
              </c:numCache>
            </c:numRef>
          </c:yVal>
          <c:smooth val="0"/>
          <c:extLst>
            <c:ext xmlns:c16="http://schemas.microsoft.com/office/drawing/2014/chart" uri="{C3380CC4-5D6E-409C-BE32-E72D297353CC}">
              <c16:uniqueId val="{00000007-893D-4258-B041-049AE583EA59}"/>
            </c:ext>
          </c:extLst>
        </c:ser>
        <c:dLbls>
          <c:showLegendKey val="0"/>
          <c:showVal val="0"/>
          <c:showCatName val="0"/>
          <c:showSerName val="0"/>
          <c:showPercent val="0"/>
          <c:showBubbleSize val="0"/>
        </c:dLbls>
        <c:axId val="138168960"/>
        <c:axId val="37413248"/>
      </c:scatterChart>
      <c:valAx>
        <c:axId val="138168960"/>
        <c:scaling>
          <c:orientation val="minMax"/>
          <c:max val="2014"/>
          <c:min val="2002"/>
        </c:scaling>
        <c:delete val="0"/>
        <c:axPos val="b"/>
        <c:numFmt formatCode="General" sourceLinked="1"/>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SI"/>
          </a:p>
        </c:txPr>
        <c:crossAx val="37413248"/>
        <c:crosses val="autoZero"/>
        <c:crossBetween val="midCat"/>
      </c:valAx>
      <c:valAx>
        <c:axId val="37413248"/>
        <c:scaling>
          <c:orientation val="minMax"/>
        </c:scaling>
        <c:delete val="0"/>
        <c:axPos val="l"/>
        <c:majorGridlines/>
        <c:minorGridlines/>
        <c:title>
          <c:tx>
            <c:rich>
              <a:bodyPr rot="0" vert="horz"/>
              <a:lstStyle/>
              <a:p>
                <a:pPr>
                  <a:defRPr b="0">
                    <a:latin typeface="Arial" panose="020B0604020202020204" pitchFamily="34" charset="0"/>
                    <a:cs typeface="Arial" panose="020B0604020202020204" pitchFamily="34" charset="0"/>
                  </a:defRPr>
                </a:pPr>
                <a:r>
                  <a:rPr lang="en-US" b="0">
                    <a:latin typeface="Arial" panose="020B0604020202020204" pitchFamily="34" charset="0"/>
                    <a:cs typeface="Arial" panose="020B0604020202020204" pitchFamily="34" charset="0"/>
                  </a:rPr>
                  <a:t>Cena vstopnice [</a:t>
                </a:r>
                <a:r>
                  <a:rPr lang="sl-SI" b="0">
                    <a:latin typeface="Arial" panose="020B0604020202020204" pitchFamily="34" charset="0"/>
                    <a:cs typeface="Arial" panose="020B0604020202020204" pitchFamily="34" charset="0"/>
                  </a:rPr>
                  <a:t>EUR</a:t>
                </a:r>
                <a:r>
                  <a:rPr lang="en-US" b="0">
                    <a:latin typeface="Arial" panose="020B0604020202020204" pitchFamily="34" charset="0"/>
                    <a:cs typeface="Arial" panose="020B0604020202020204" pitchFamily="34" charset="0"/>
                  </a:rPr>
                  <a:t>]</a:t>
                </a:r>
              </a:p>
            </c:rich>
          </c:tx>
          <c:overlay val="0"/>
        </c:title>
        <c:numFmt formatCode="General" sourceLinked="1"/>
        <c:majorTickMark val="out"/>
        <c:minorTickMark val="out"/>
        <c:tickLblPos val="nextTo"/>
        <c:txPr>
          <a:bodyPr/>
          <a:lstStyle/>
          <a:p>
            <a:pPr>
              <a:defRPr sz="900">
                <a:latin typeface="Arial" panose="020B0604020202020204" pitchFamily="34" charset="0"/>
                <a:cs typeface="Arial" panose="020B0604020202020204" pitchFamily="34" charset="0"/>
              </a:defRPr>
            </a:pPr>
            <a:endParaRPr lang="en-SI"/>
          </a:p>
        </c:txPr>
        <c:crossAx val="138168960"/>
        <c:crosses val="autoZero"/>
        <c:crossBetween val="midCat"/>
      </c:valAx>
    </c:plotArea>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9682833575448911E-4"/>
          <c:y val="1.0736809041650299E-2"/>
          <c:w val="0.69695525518253187"/>
          <c:h val="0.98926307116757151"/>
        </c:manualLayout>
      </c:layout>
      <c:pieChart>
        <c:varyColors val="1"/>
        <c:ser>
          <c:idx val="0"/>
          <c:order val="0"/>
          <c:tx>
            <c:strRef>
              <c:f>List1!$B$1</c:f>
              <c:strCache>
                <c:ptCount val="1"/>
                <c:pt idx="0">
                  <c:v>Stolpec1</c:v>
                </c:pt>
              </c:strCache>
            </c:strRef>
          </c:tx>
          <c:dPt>
            <c:idx val="0"/>
            <c:bubble3D val="0"/>
            <c:spPr>
              <a:solidFill>
                <a:srgbClr val="333333"/>
              </a:solidFill>
            </c:spPr>
            <c:extLst>
              <c:ext xmlns:c16="http://schemas.microsoft.com/office/drawing/2014/chart" uri="{C3380CC4-5D6E-409C-BE32-E72D297353CC}">
                <c16:uniqueId val="{00000001-0C15-4FED-95AD-9C7F8FFDC077}"/>
              </c:ext>
            </c:extLst>
          </c:dPt>
          <c:dPt>
            <c:idx val="1"/>
            <c:bubble3D val="0"/>
            <c:spPr>
              <a:solidFill>
                <a:srgbClr val="808080"/>
              </a:solidFill>
            </c:spPr>
            <c:extLst>
              <c:ext xmlns:c16="http://schemas.microsoft.com/office/drawing/2014/chart" uri="{C3380CC4-5D6E-409C-BE32-E72D297353CC}">
                <c16:uniqueId val="{00000003-0C15-4FED-95AD-9C7F8FFDC077}"/>
              </c:ext>
            </c:extLst>
          </c:dPt>
          <c:dPt>
            <c:idx val="2"/>
            <c:bubble3D val="0"/>
            <c:spPr>
              <a:solidFill>
                <a:srgbClr val="5F5F5F"/>
              </a:solidFill>
            </c:spPr>
            <c:extLst>
              <c:ext xmlns:c16="http://schemas.microsoft.com/office/drawing/2014/chart" uri="{C3380CC4-5D6E-409C-BE32-E72D297353CC}">
                <c16:uniqueId val="{00000005-0C15-4FED-95AD-9C7F8FFDC077}"/>
              </c:ext>
            </c:extLst>
          </c:dPt>
          <c:dPt>
            <c:idx val="3"/>
            <c:bubble3D val="0"/>
            <c:spPr>
              <a:solidFill>
                <a:srgbClr val="292929"/>
              </a:solidFill>
            </c:spPr>
            <c:extLst>
              <c:ext xmlns:c16="http://schemas.microsoft.com/office/drawing/2014/chart" uri="{C3380CC4-5D6E-409C-BE32-E72D297353CC}">
                <c16:uniqueId val="{00000007-0C15-4FED-95AD-9C7F8FFDC077}"/>
              </c:ext>
            </c:extLst>
          </c:dPt>
          <c:dPt>
            <c:idx val="4"/>
            <c:bubble3D val="0"/>
            <c:spPr>
              <a:solidFill>
                <a:srgbClr val="4D4D4D"/>
              </a:solidFill>
            </c:spPr>
            <c:extLst>
              <c:ext xmlns:c16="http://schemas.microsoft.com/office/drawing/2014/chart" uri="{C3380CC4-5D6E-409C-BE32-E72D297353CC}">
                <c16:uniqueId val="{00000009-0C15-4FED-95AD-9C7F8FFDC077}"/>
              </c:ext>
            </c:extLst>
          </c:dPt>
          <c:dPt>
            <c:idx val="5"/>
            <c:bubble3D val="0"/>
            <c:spPr>
              <a:solidFill>
                <a:srgbClr val="969696"/>
              </a:solidFill>
            </c:spPr>
            <c:extLst>
              <c:ext xmlns:c16="http://schemas.microsoft.com/office/drawing/2014/chart" uri="{C3380CC4-5D6E-409C-BE32-E72D297353CC}">
                <c16:uniqueId val="{0000000B-0C15-4FED-95AD-9C7F8FFDC077}"/>
              </c:ext>
            </c:extLst>
          </c:dPt>
          <c:dPt>
            <c:idx val="6"/>
            <c:bubble3D val="0"/>
            <c:spPr>
              <a:solidFill>
                <a:srgbClr val="777777"/>
              </a:solidFill>
            </c:spPr>
            <c:extLst>
              <c:ext xmlns:c16="http://schemas.microsoft.com/office/drawing/2014/chart" uri="{C3380CC4-5D6E-409C-BE32-E72D297353CC}">
                <c16:uniqueId val="{0000000D-0C15-4FED-95AD-9C7F8FFDC077}"/>
              </c:ext>
            </c:extLst>
          </c:dPt>
          <c:dLbls>
            <c:dLbl>
              <c:idx val="0"/>
              <c:layout>
                <c:manualLayout>
                  <c:x val="-0.13564046818717859"/>
                  <c:y val="0.13909492163589257"/>
                </c:manualLayout>
              </c:layout>
              <c:tx>
                <c:rich>
                  <a:bodyPr/>
                  <a:lstStyle/>
                  <a:p>
                    <a:r>
                      <a:rPr lang="en-US" sz="850" baseline="0">
                        <a:solidFill>
                          <a:schemeClr val="bg1"/>
                        </a:solidFill>
                        <a:latin typeface="Arial" panose="020B0604020202020204" pitchFamily="34" charset="0"/>
                        <a:cs typeface="Arial" panose="020B0604020202020204" pitchFamily="34" charset="0"/>
                      </a:rPr>
                      <a:t>Ponedeljek
12 %</a:t>
                    </a:r>
                    <a:endParaRPr lang="en-US" sz="720" baseline="0">
                      <a:solidFill>
                        <a:schemeClr val="bg1"/>
                      </a:solidFill>
                    </a:endParaRP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0C15-4FED-95AD-9C7F8FFDC077}"/>
                </c:ext>
              </c:extLst>
            </c:dLbl>
            <c:dLbl>
              <c:idx val="1"/>
              <c:tx>
                <c:rich>
                  <a:bodyPr/>
                  <a:lstStyle/>
                  <a:p>
                    <a:r>
                      <a:rPr lang="en-US" sz="850" baseline="0">
                        <a:solidFill>
                          <a:schemeClr val="bg1"/>
                        </a:solidFill>
                        <a:latin typeface="Arial" panose="020B0604020202020204" pitchFamily="34" charset="0"/>
                        <a:cs typeface="Arial" panose="020B0604020202020204" pitchFamily="34" charset="0"/>
                      </a:rPr>
                      <a:t>Torek
18 %</a:t>
                    </a:r>
                    <a:endParaRPr lang="en-US" baseline="0">
                      <a:solidFill>
                        <a:schemeClr val="bg1"/>
                      </a:solidFill>
                    </a:endParaRP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C15-4FED-95AD-9C7F8FFDC077}"/>
                </c:ext>
              </c:extLst>
            </c:dLbl>
            <c:dLbl>
              <c:idx val="2"/>
              <c:tx>
                <c:rich>
                  <a:bodyPr/>
                  <a:lstStyle/>
                  <a:p>
                    <a:r>
                      <a:rPr lang="en-US" sz="850" baseline="0">
                        <a:solidFill>
                          <a:schemeClr val="bg1"/>
                        </a:solidFill>
                        <a:latin typeface="Arial" panose="020B0604020202020204" pitchFamily="34" charset="0"/>
                        <a:cs typeface="Arial" panose="020B0604020202020204" pitchFamily="34" charset="0"/>
                      </a:rPr>
                      <a:t>Sreda
10 %</a:t>
                    </a:r>
                    <a:endParaRPr lang="en-US" baseline="0">
                      <a:solidFill>
                        <a:schemeClr val="bg1"/>
                      </a:solidFill>
                    </a:endParaRP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C15-4FED-95AD-9C7F8FFDC077}"/>
                </c:ext>
              </c:extLst>
            </c:dLbl>
            <c:dLbl>
              <c:idx val="3"/>
              <c:tx>
                <c:rich>
                  <a:bodyPr/>
                  <a:lstStyle/>
                  <a:p>
                    <a:r>
                      <a:rPr lang="en-US" sz="850" baseline="0">
                        <a:solidFill>
                          <a:schemeClr val="bg1"/>
                        </a:solidFill>
                        <a:latin typeface="Arial" panose="020B0604020202020204" pitchFamily="34" charset="0"/>
                        <a:cs typeface="Arial" panose="020B0604020202020204" pitchFamily="34" charset="0"/>
                      </a:rPr>
                      <a:t>Četrtek
8 %</a:t>
                    </a:r>
                    <a:endParaRPr lang="en-US" baseline="0">
                      <a:solidFill>
                        <a:schemeClr val="bg1"/>
                      </a:solidFill>
                    </a:endParaRP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0C15-4FED-95AD-9C7F8FFDC077}"/>
                </c:ext>
              </c:extLst>
            </c:dLbl>
            <c:dLbl>
              <c:idx val="4"/>
              <c:tx>
                <c:rich>
                  <a:bodyPr/>
                  <a:lstStyle/>
                  <a:p>
                    <a:r>
                      <a:rPr lang="en-US" sz="850" baseline="0">
                        <a:solidFill>
                          <a:schemeClr val="bg1"/>
                        </a:solidFill>
                        <a:latin typeface="Arial" panose="020B0604020202020204" pitchFamily="34" charset="0"/>
                        <a:cs typeface="Arial" panose="020B0604020202020204" pitchFamily="34" charset="0"/>
                      </a:rPr>
                      <a:t>Petek
20 %</a:t>
                    </a:r>
                    <a:endParaRPr lang="en-US" baseline="0">
                      <a:solidFill>
                        <a:schemeClr val="bg1"/>
                      </a:solidFill>
                    </a:endParaRP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0C15-4FED-95AD-9C7F8FFDC077}"/>
                </c:ext>
              </c:extLst>
            </c:dLbl>
            <c:dLbl>
              <c:idx val="5"/>
              <c:tx>
                <c:rich>
                  <a:bodyPr/>
                  <a:lstStyle/>
                  <a:p>
                    <a:r>
                      <a:rPr lang="en-US" sz="850" baseline="0">
                        <a:solidFill>
                          <a:schemeClr val="bg1"/>
                        </a:solidFill>
                        <a:latin typeface="Arial" panose="020B0604020202020204" pitchFamily="34" charset="0"/>
                        <a:cs typeface="Arial" panose="020B0604020202020204" pitchFamily="34" charset="0"/>
                      </a:rPr>
                      <a:t>Sobota
14 %</a:t>
                    </a:r>
                    <a:endParaRPr lang="en-US" baseline="0">
                      <a:solidFill>
                        <a:schemeClr val="bg1"/>
                      </a:solidFill>
                    </a:endParaRP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0C15-4FED-95AD-9C7F8FFDC077}"/>
                </c:ext>
              </c:extLst>
            </c:dLbl>
            <c:dLbl>
              <c:idx val="6"/>
              <c:tx>
                <c:rich>
                  <a:bodyPr/>
                  <a:lstStyle/>
                  <a:p>
                    <a:r>
                      <a:rPr lang="en-US" sz="850" baseline="0">
                        <a:solidFill>
                          <a:schemeClr val="bg1"/>
                        </a:solidFill>
                        <a:latin typeface="Arial" panose="020B0604020202020204" pitchFamily="34" charset="0"/>
                        <a:cs typeface="Arial" panose="020B0604020202020204" pitchFamily="34" charset="0"/>
                      </a:rPr>
                      <a:t>Nedelja 
18 %</a:t>
                    </a:r>
                    <a:endParaRPr lang="en-US" baseline="0">
                      <a:solidFill>
                        <a:schemeClr val="bg1"/>
                      </a:solidFill>
                    </a:endParaRP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0C15-4FED-95AD-9C7F8FFDC077}"/>
                </c:ext>
              </c:extLst>
            </c:dLbl>
            <c:spPr>
              <a:noFill/>
              <a:ln>
                <a:noFill/>
              </a:ln>
              <a:effectLst/>
            </c:spPr>
            <c:txPr>
              <a:bodyPr/>
              <a:lstStyle/>
              <a:p>
                <a:pPr>
                  <a:defRPr sz="850" baseline="0">
                    <a:latin typeface="Arial" panose="020B0604020202020204" pitchFamily="34" charset="0"/>
                    <a:cs typeface="Arial" panose="020B0604020202020204" pitchFamily="34" charset="0"/>
                  </a:defRPr>
                </a:pPr>
                <a:endParaRPr lang="en-SI"/>
              </a:p>
            </c:txPr>
            <c:showLegendKey val="0"/>
            <c:showVal val="0"/>
            <c:showCatName val="1"/>
            <c:showSerName val="0"/>
            <c:showPercent val="1"/>
            <c:showBubbleSize val="0"/>
            <c:showLeaderLines val="1"/>
            <c:extLst>
              <c:ext xmlns:c15="http://schemas.microsoft.com/office/drawing/2012/chart" uri="{CE6537A1-D6FC-4f65-9D91-7224C49458BB}"/>
            </c:extLst>
          </c:dLbls>
          <c:cat>
            <c:strRef>
              <c:f>List1!$A$2:$A$8</c:f>
              <c:strCache>
                <c:ptCount val="7"/>
                <c:pt idx="0">
                  <c:v>Ponedeljek</c:v>
                </c:pt>
                <c:pt idx="1">
                  <c:v>Torek</c:v>
                </c:pt>
                <c:pt idx="2">
                  <c:v>Sreda</c:v>
                </c:pt>
                <c:pt idx="3">
                  <c:v>Četrtek</c:v>
                </c:pt>
                <c:pt idx="4">
                  <c:v>Petek</c:v>
                </c:pt>
                <c:pt idx="5">
                  <c:v>Sobota</c:v>
                </c:pt>
                <c:pt idx="6">
                  <c:v>Nedelja </c:v>
                </c:pt>
              </c:strCache>
            </c:strRef>
          </c:cat>
          <c:val>
            <c:numRef>
              <c:f>List1!$B$2:$B$8</c:f>
              <c:numCache>
                <c:formatCode>General</c:formatCode>
                <c:ptCount val="7"/>
                <c:pt idx="0">
                  <c:v>24</c:v>
                </c:pt>
                <c:pt idx="1">
                  <c:v>36</c:v>
                </c:pt>
                <c:pt idx="2">
                  <c:v>20</c:v>
                </c:pt>
                <c:pt idx="3">
                  <c:v>16</c:v>
                </c:pt>
                <c:pt idx="4">
                  <c:v>40</c:v>
                </c:pt>
                <c:pt idx="5">
                  <c:v>28</c:v>
                </c:pt>
                <c:pt idx="6">
                  <c:v>36</c:v>
                </c:pt>
              </c:numCache>
            </c:numRef>
          </c:val>
          <c:extLst>
            <c:ext xmlns:c16="http://schemas.microsoft.com/office/drawing/2014/chart" uri="{C3380CC4-5D6E-409C-BE32-E72D297353CC}">
              <c16:uniqueId val="{0000000E-0C15-4FED-95AD-9C7F8FFDC077}"/>
            </c:ext>
          </c:extLst>
        </c:ser>
        <c:dLbls>
          <c:showLegendKey val="0"/>
          <c:showVal val="0"/>
          <c:showCatName val="1"/>
          <c:showSerName val="0"/>
          <c:showPercent val="1"/>
          <c:showBubbleSize val="0"/>
          <c:showLeaderLines val="1"/>
        </c:dLbls>
        <c:firstSliceAng val="0"/>
      </c:pieChart>
    </c:plotArea>
    <c:plotVisOnly val="1"/>
    <c:dispBlanksAs val="gap"/>
    <c:showDLblsOverMax val="0"/>
  </c:chart>
  <c:spPr>
    <a:noFill/>
    <a:ln>
      <a:noFill/>
    </a:ln>
    <a:effectLst/>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239761829665385"/>
          <c:y val="1.609003218006436E-2"/>
          <c:w val="0.87956538905989334"/>
          <c:h val="0.78567203892901816"/>
        </c:manualLayout>
      </c:layout>
      <c:barChart>
        <c:barDir val="col"/>
        <c:grouping val="clustered"/>
        <c:varyColors val="0"/>
        <c:ser>
          <c:idx val="0"/>
          <c:order val="0"/>
          <c:tx>
            <c:strRef>
              <c:f>List1!$B$1</c:f>
              <c:strCache>
                <c:ptCount val="1"/>
                <c:pt idx="0">
                  <c:v>pretečeni kilometri</c:v>
                </c:pt>
              </c:strCache>
            </c:strRef>
          </c:tx>
          <c:spPr>
            <a:solidFill>
              <a:srgbClr val="4D4D4D"/>
            </a:solidFill>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0-F50C-4768-8DB3-603BAEB2A742}"/>
                </c:ext>
              </c:extLst>
            </c:dLbl>
            <c:spPr>
              <a:noFill/>
              <a:ln>
                <a:noFill/>
              </a:ln>
              <a:effectLst/>
            </c:spPr>
            <c:txPr>
              <a:bodyPr/>
              <a:lstStyle/>
              <a:p>
                <a:pPr>
                  <a:defRPr sz="800" baseline="0">
                    <a:latin typeface="Arial" panose="020B0604020202020204" pitchFamily="34" charset="0"/>
                    <a:cs typeface="Arial" panose="020B0604020202020204" pitchFamily="34" charset="0"/>
                  </a:defRPr>
                </a:pPr>
                <a:endParaRPr lang="en-SI"/>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List1!$A$2:$A$8</c:f>
              <c:strCache>
                <c:ptCount val="7"/>
                <c:pt idx="0">
                  <c:v>Ponedeljek</c:v>
                </c:pt>
                <c:pt idx="1">
                  <c:v>Torek</c:v>
                </c:pt>
                <c:pt idx="2">
                  <c:v>Sreda</c:v>
                </c:pt>
                <c:pt idx="3">
                  <c:v>Četrtek</c:v>
                </c:pt>
                <c:pt idx="4">
                  <c:v>Petek</c:v>
                </c:pt>
                <c:pt idx="5">
                  <c:v>Sobota</c:v>
                </c:pt>
                <c:pt idx="6">
                  <c:v>Nedelja</c:v>
                </c:pt>
              </c:strCache>
            </c:strRef>
          </c:cat>
          <c:val>
            <c:numRef>
              <c:f>List1!$B$2:$B$8</c:f>
              <c:numCache>
                <c:formatCode>General</c:formatCode>
                <c:ptCount val="7"/>
                <c:pt idx="0">
                  <c:v>30</c:v>
                </c:pt>
                <c:pt idx="1">
                  <c:v>28</c:v>
                </c:pt>
                <c:pt idx="2">
                  <c:v>20</c:v>
                </c:pt>
                <c:pt idx="3">
                  <c:v>22</c:v>
                </c:pt>
                <c:pt idx="4">
                  <c:v>37</c:v>
                </c:pt>
                <c:pt idx="5">
                  <c:v>41</c:v>
                </c:pt>
                <c:pt idx="6">
                  <c:v>22</c:v>
                </c:pt>
              </c:numCache>
            </c:numRef>
          </c:val>
          <c:extLst>
            <c:ext xmlns:c16="http://schemas.microsoft.com/office/drawing/2014/chart" uri="{C3380CC4-5D6E-409C-BE32-E72D297353CC}">
              <c16:uniqueId val="{00000001-F50C-4768-8DB3-603BAEB2A742}"/>
            </c:ext>
          </c:extLst>
        </c:ser>
        <c:dLbls>
          <c:showLegendKey val="0"/>
          <c:showVal val="1"/>
          <c:showCatName val="0"/>
          <c:showSerName val="0"/>
          <c:showPercent val="0"/>
          <c:showBubbleSize val="0"/>
        </c:dLbls>
        <c:gapWidth val="150"/>
        <c:overlap val="-25"/>
        <c:axId val="75849728"/>
        <c:axId val="75852416"/>
      </c:barChart>
      <c:catAx>
        <c:axId val="75849728"/>
        <c:scaling>
          <c:orientation val="minMax"/>
        </c:scaling>
        <c:delete val="0"/>
        <c:axPos val="b"/>
        <c:numFmt formatCode="General" sourceLinked="0"/>
        <c:majorTickMark val="none"/>
        <c:minorTickMark val="none"/>
        <c:tickLblPos val="nextTo"/>
        <c:txPr>
          <a:bodyPr/>
          <a:lstStyle/>
          <a:p>
            <a:pPr>
              <a:defRPr sz="800" baseline="0">
                <a:latin typeface="Arial" panose="020B0604020202020204" pitchFamily="34" charset="0"/>
                <a:cs typeface="Arial" panose="020B0604020202020204" pitchFamily="34" charset="0"/>
              </a:defRPr>
            </a:pPr>
            <a:endParaRPr lang="en-SI"/>
          </a:p>
        </c:txPr>
        <c:crossAx val="75852416"/>
        <c:crosses val="autoZero"/>
        <c:auto val="1"/>
        <c:lblAlgn val="ctr"/>
        <c:lblOffset val="100"/>
        <c:noMultiLvlLbl val="0"/>
      </c:catAx>
      <c:valAx>
        <c:axId val="75852416"/>
        <c:scaling>
          <c:orientation val="minMax"/>
        </c:scaling>
        <c:delete val="1"/>
        <c:axPos val="l"/>
        <c:numFmt formatCode="General" sourceLinked="1"/>
        <c:majorTickMark val="none"/>
        <c:minorTickMark val="none"/>
        <c:tickLblPos val="nextTo"/>
        <c:crossAx val="75849728"/>
        <c:crosses val="autoZero"/>
        <c:crossBetween val="between"/>
      </c:valAx>
    </c:plotArea>
    <c:plotVisOnly val="1"/>
    <c:dispBlanksAs val="gap"/>
    <c:showDLblsOverMax val="0"/>
  </c:chart>
  <c:spPr>
    <a:noFill/>
    <a:ln>
      <a:no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solidFill>
                  <a:schemeClr val="dk1"/>
                </a:solidFill>
                <a:latin typeface="Arial" panose="020B0604020202020204" pitchFamily="34" charset="0"/>
                <a:ea typeface="+mn-ea"/>
                <a:cs typeface="Arial" panose="020B0604020202020204" pitchFamily="34" charset="0"/>
              </a:defRPr>
            </a:pPr>
            <a:r>
              <a:rPr lang="en-US" sz="1200" b="0">
                <a:latin typeface="Arial" panose="020B0604020202020204" pitchFamily="34" charset="0"/>
                <a:cs typeface="Arial" panose="020B0604020202020204" pitchFamily="34" charset="0"/>
              </a:rPr>
              <a:t>PRODAJA</a:t>
            </a:r>
            <a:r>
              <a:rPr lang="en-US" sz="1400" b="0">
                <a:latin typeface="Arial" panose="020B0604020202020204" pitchFamily="34" charset="0"/>
                <a:cs typeface="Arial" panose="020B0604020202020204" pitchFamily="34" charset="0"/>
              </a:rPr>
              <a:t> </a:t>
            </a:r>
            <a:r>
              <a:rPr lang="en-US" sz="1200" b="0">
                <a:latin typeface="Arial" panose="020B0604020202020204" pitchFamily="34" charset="0"/>
                <a:cs typeface="Arial" panose="020B0604020202020204" pitchFamily="34" charset="0"/>
              </a:rPr>
              <a:t>P</a:t>
            </a:r>
            <a:r>
              <a:rPr lang="sl-SI" sz="1200" b="0">
                <a:latin typeface="Arial" panose="020B0604020202020204" pitchFamily="34" charset="0"/>
                <a:cs typeface="Arial" panose="020B0604020202020204" pitchFamily="34" charset="0"/>
              </a:rPr>
              <a:t>O</a:t>
            </a:r>
            <a:r>
              <a:rPr lang="en-US" sz="1200" b="0">
                <a:latin typeface="Arial" panose="020B0604020202020204" pitchFamily="34" charset="0"/>
                <a:cs typeface="Arial" panose="020B0604020202020204" pitchFamily="34" charset="0"/>
              </a:rPr>
              <a:t> INTERNET</a:t>
            </a:r>
            <a:r>
              <a:rPr lang="sl-SI" sz="1200" b="0">
                <a:latin typeface="Arial" panose="020B0604020202020204" pitchFamily="34" charset="0"/>
                <a:cs typeface="Arial" panose="020B0604020202020204" pitchFamily="34" charset="0"/>
              </a:rPr>
              <a:t>U</a:t>
            </a:r>
            <a:endParaRPr lang="en-US" sz="1200" b="0">
              <a:latin typeface="Arial" panose="020B0604020202020204" pitchFamily="34" charset="0"/>
              <a:cs typeface="Arial" panose="020B0604020202020204" pitchFamily="34" charset="0"/>
            </a:endParaRPr>
          </a:p>
        </c:rich>
      </c:tx>
      <c:layout>
        <c:manualLayout>
          <c:xMode val="edge"/>
          <c:yMode val="edge"/>
          <c:x val="0.31401055433441843"/>
          <c:y val="5.8582308142940832E-2"/>
        </c:manualLayout>
      </c:layout>
      <c:overlay val="0"/>
      <c:spPr>
        <a:solidFill>
          <a:schemeClr val="lt1"/>
        </a:solidFill>
        <a:ln w="25400">
          <a:noFill/>
        </a:ln>
        <a:effectLst/>
      </c:spPr>
    </c:title>
    <c:autoTitleDeleted val="0"/>
    <c:plotArea>
      <c:layout/>
      <c:pieChart>
        <c:varyColors val="1"/>
        <c:ser>
          <c:idx val="0"/>
          <c:order val="0"/>
          <c:tx>
            <c:strRef>
              <c:f>List1!$B$1</c:f>
              <c:strCache>
                <c:ptCount val="1"/>
                <c:pt idx="0">
                  <c:v>PRODAJA PREK INTERNETA</c:v>
                </c:pt>
              </c:strCache>
            </c:strRef>
          </c:tx>
          <c:spPr>
            <a:solidFill>
              <a:schemeClr val="lt1"/>
            </a:solidFill>
            <a:ln w="9525">
              <a:solidFill>
                <a:schemeClr val="dk1"/>
              </a:solidFill>
            </a:ln>
            <a:effectLst/>
          </c:spPr>
          <c:dLbls>
            <c:dLbl>
              <c:idx val="0"/>
              <c:tx>
                <c:rich>
                  <a:bodyPr/>
                  <a:lstStyle/>
                  <a:p>
                    <a:r>
                      <a:rPr lang="en-US">
                        <a:latin typeface="Arial" panose="020B0604020202020204" pitchFamily="34" charset="0"/>
                        <a:cs typeface="Arial" panose="020B0604020202020204" pitchFamily="34" charset="0"/>
                      </a:rPr>
                      <a:t>Število oseb, ki so kupovale po internetu:
604900</a:t>
                    </a:r>
                    <a:endParaRPr lang="en-US"/>
                  </a:p>
                </c:rich>
              </c:tx>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29BA-4704-ACFF-6D18F0E24318}"/>
                </c:ext>
              </c:extLst>
            </c:dLbl>
            <c:dLbl>
              <c:idx val="1"/>
              <c:layout>
                <c:manualLayout>
                  <c:x val="0.19618893928011644"/>
                  <c:y val="-0.13181650074228654"/>
                </c:manualLayout>
              </c:layout>
              <c:tx>
                <c:rich>
                  <a:bodyPr/>
                  <a:lstStyle/>
                  <a:p>
                    <a:r>
                      <a:rPr lang="en-US">
                        <a:latin typeface="Arial" panose="020B0604020202020204" pitchFamily="34" charset="0"/>
                        <a:cs typeface="Arial" panose="020B0604020202020204" pitchFamily="34" charset="0"/>
                      </a:rPr>
                      <a:t>Število oseb, ki niso kupovale po internetu:
946100</a:t>
                    </a:r>
                    <a:endParaRPr lang="en-US"/>
                  </a:p>
                </c:rich>
              </c:tx>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29BA-4704-ACFF-6D18F0E24318}"/>
                </c:ext>
              </c:extLst>
            </c:dLbl>
            <c:spPr>
              <a:ln w="63500"/>
            </c:spPr>
            <c:txPr>
              <a:bodyPr/>
              <a:lstStyle/>
              <a:p>
                <a:pPr>
                  <a:defRPr>
                    <a:latin typeface="Arial" panose="020B0604020202020204" pitchFamily="34" charset="0"/>
                    <a:cs typeface="Arial" panose="020B0604020202020204" pitchFamily="34" charset="0"/>
                  </a:defRPr>
                </a:pPr>
                <a:endParaRPr lang="en-SI"/>
              </a:p>
            </c:txPr>
            <c:dLblPos val="bestFit"/>
            <c:showLegendKey val="0"/>
            <c:showVal val="1"/>
            <c:showCatName val="1"/>
            <c:showSerName val="0"/>
            <c:showPercent val="0"/>
            <c:showBubbleSize val="0"/>
            <c:separator>
</c:separator>
            <c:showLeaderLines val="1"/>
            <c:extLst>
              <c:ext xmlns:c15="http://schemas.microsoft.com/office/drawing/2012/chart" uri="{CE6537A1-D6FC-4f65-9D91-7224C49458BB}"/>
            </c:extLst>
          </c:dLbls>
          <c:cat>
            <c:strRef>
              <c:f>List1!$A$2:$A$3</c:f>
              <c:strCache>
                <c:ptCount val="2"/>
                <c:pt idx="0">
                  <c:v>Število oseb, ki so nakupovale prek interneta:</c:v>
                </c:pt>
                <c:pt idx="1">
                  <c:v>Število oseb, ki niso nakupovale prek interneta:</c:v>
                </c:pt>
              </c:strCache>
            </c:strRef>
          </c:cat>
          <c:val>
            <c:numRef>
              <c:f>List1!$B$2:$B$3</c:f>
              <c:numCache>
                <c:formatCode>General</c:formatCode>
                <c:ptCount val="2"/>
                <c:pt idx="0">
                  <c:v>604900</c:v>
                </c:pt>
                <c:pt idx="1">
                  <c:v>946100</c:v>
                </c:pt>
              </c:numCache>
            </c:numRef>
          </c:val>
          <c:extLst>
            <c:ext xmlns:c16="http://schemas.microsoft.com/office/drawing/2014/chart" uri="{C3380CC4-5D6E-409C-BE32-E72D297353CC}">
              <c16:uniqueId val="{00000002-29BA-4704-ACFF-6D18F0E24318}"/>
            </c:ext>
          </c:extLst>
        </c:ser>
        <c:dLbls>
          <c:dLblPos val="ctr"/>
          <c:showLegendKey val="0"/>
          <c:showVal val="1"/>
          <c:showCatName val="1"/>
          <c:showSerName val="0"/>
          <c:showPercent val="0"/>
          <c:showBubbleSize val="0"/>
          <c:showLeaderLines val="1"/>
        </c:dLbls>
        <c:firstSliceAng val="0"/>
      </c:pieChart>
    </c:plotArea>
    <c:plotVisOnly val="1"/>
    <c:dispBlanksAs val="gap"/>
    <c:showDLblsOverMax val="0"/>
  </c:chart>
  <c:spPr>
    <a:ln>
      <a:noFill/>
    </a:ln>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število dijakov</c:v>
          </c:tx>
          <c:invertIfNegative val="0"/>
          <c:cat>
            <c:numRef>
              <c:f>List1!$C$3:$C$7</c:f>
              <c:numCache>
                <c:formatCode>General</c:formatCode>
                <c:ptCount val="5"/>
                <c:pt idx="0">
                  <c:v>1</c:v>
                </c:pt>
                <c:pt idx="1">
                  <c:v>2</c:v>
                </c:pt>
                <c:pt idx="2">
                  <c:v>3</c:v>
                </c:pt>
                <c:pt idx="3">
                  <c:v>4</c:v>
                </c:pt>
                <c:pt idx="4">
                  <c:v>5</c:v>
                </c:pt>
              </c:numCache>
            </c:numRef>
          </c:cat>
          <c:val>
            <c:numRef>
              <c:f>List1!$D$3:$D$7</c:f>
              <c:numCache>
                <c:formatCode>General</c:formatCode>
                <c:ptCount val="5"/>
                <c:pt idx="0">
                  <c:v>5</c:v>
                </c:pt>
                <c:pt idx="1">
                  <c:v>8</c:v>
                </c:pt>
                <c:pt idx="2">
                  <c:v>10</c:v>
                </c:pt>
                <c:pt idx="3">
                  <c:v>4</c:v>
                </c:pt>
                <c:pt idx="4">
                  <c:v>3</c:v>
                </c:pt>
              </c:numCache>
            </c:numRef>
          </c:val>
          <c:extLst>
            <c:ext xmlns:c16="http://schemas.microsoft.com/office/drawing/2014/chart" uri="{C3380CC4-5D6E-409C-BE32-E72D297353CC}">
              <c16:uniqueId val="{00000000-FEA5-4E57-A600-624BB34E04AE}"/>
            </c:ext>
          </c:extLst>
        </c:ser>
        <c:dLbls>
          <c:showLegendKey val="0"/>
          <c:showVal val="0"/>
          <c:showCatName val="0"/>
          <c:showSerName val="0"/>
          <c:showPercent val="0"/>
          <c:showBubbleSize val="0"/>
        </c:dLbls>
        <c:gapWidth val="150"/>
        <c:axId val="99048448"/>
        <c:axId val="112637056"/>
      </c:barChart>
      <c:catAx>
        <c:axId val="99048448"/>
        <c:scaling>
          <c:orientation val="minMax"/>
        </c:scaling>
        <c:delete val="0"/>
        <c:axPos val="b"/>
        <c:title>
          <c:tx>
            <c:rich>
              <a:bodyPr/>
              <a:lstStyle/>
              <a:p>
                <a:pPr>
                  <a:defRPr b="0">
                    <a:latin typeface="Arial" panose="020B0604020202020204" pitchFamily="34" charset="0"/>
                    <a:cs typeface="Arial" panose="020B0604020202020204" pitchFamily="34" charset="0"/>
                  </a:defRPr>
                </a:pPr>
                <a:r>
                  <a:rPr lang="sl-SI" b="0">
                    <a:latin typeface="Arial" panose="020B0604020202020204" pitchFamily="34" charset="0"/>
                    <a:cs typeface="Arial" panose="020B0604020202020204" pitchFamily="34" charset="0"/>
                  </a:rPr>
                  <a:t>ocene</a:t>
                </a:r>
              </a:p>
            </c:rich>
          </c:tx>
          <c:layout>
            <c:manualLayout>
              <c:xMode val="edge"/>
              <c:yMode val="edge"/>
              <c:x val="0.9030555555555555"/>
              <c:y val="0.88331000291630213"/>
            </c:manualLayout>
          </c:layout>
          <c:overlay val="0"/>
        </c:title>
        <c:numFmt formatCode="General" sourceLinked="1"/>
        <c:majorTickMark val="out"/>
        <c:minorTickMark val="none"/>
        <c:tickLblPos val="nextTo"/>
        <c:txPr>
          <a:bodyPr/>
          <a:lstStyle/>
          <a:p>
            <a:pPr>
              <a:defRPr>
                <a:latin typeface="Arial" panose="020B0604020202020204" pitchFamily="34" charset="0"/>
                <a:cs typeface="Arial" panose="020B0604020202020204" pitchFamily="34" charset="0"/>
              </a:defRPr>
            </a:pPr>
            <a:endParaRPr lang="en-SI"/>
          </a:p>
        </c:txPr>
        <c:crossAx val="112637056"/>
        <c:crosses val="autoZero"/>
        <c:auto val="1"/>
        <c:lblAlgn val="ctr"/>
        <c:lblOffset val="100"/>
        <c:noMultiLvlLbl val="0"/>
      </c:catAx>
      <c:valAx>
        <c:axId val="112637056"/>
        <c:scaling>
          <c:orientation val="minMax"/>
        </c:scaling>
        <c:delete val="0"/>
        <c:axPos val="l"/>
        <c:majorGridlines/>
        <c:title>
          <c:tx>
            <c:rich>
              <a:bodyPr rot="0" vert="horz"/>
              <a:lstStyle/>
              <a:p>
                <a:pPr>
                  <a:defRPr b="0">
                    <a:latin typeface="Arial" panose="020B0604020202020204" pitchFamily="34" charset="0"/>
                    <a:cs typeface="Arial" panose="020B0604020202020204" pitchFamily="34" charset="0"/>
                  </a:defRPr>
                </a:pPr>
                <a:r>
                  <a:rPr lang="sl-SI" b="0">
                    <a:latin typeface="Arial" panose="020B0604020202020204" pitchFamily="34" charset="0"/>
                    <a:cs typeface="Arial" panose="020B0604020202020204" pitchFamily="34" charset="0"/>
                  </a:rPr>
                  <a:t>število </a:t>
                </a:r>
                <a:br>
                  <a:rPr lang="sl-SI" b="0">
                    <a:latin typeface="Arial" panose="020B0604020202020204" pitchFamily="34" charset="0"/>
                    <a:cs typeface="Arial" panose="020B0604020202020204" pitchFamily="34" charset="0"/>
                  </a:rPr>
                </a:br>
                <a:r>
                  <a:rPr lang="sl-SI" b="0">
                    <a:latin typeface="Arial" panose="020B0604020202020204" pitchFamily="34" charset="0"/>
                    <a:cs typeface="Arial" panose="020B0604020202020204" pitchFamily="34" charset="0"/>
                  </a:rPr>
                  <a:t>dijakov</a:t>
                </a:r>
              </a:p>
            </c:rich>
          </c:tx>
          <c:layout>
            <c:manualLayout>
              <c:xMode val="edge"/>
              <c:yMode val="edge"/>
              <c:x val="1.9444444444444445E-2"/>
              <c:y val="1.5314231554389034E-2"/>
            </c:manualLayout>
          </c:layout>
          <c:overlay val="0"/>
        </c:title>
        <c:numFmt formatCode="General" sourceLinked="1"/>
        <c:majorTickMark val="out"/>
        <c:minorTickMark val="none"/>
        <c:tickLblPos val="nextTo"/>
        <c:txPr>
          <a:bodyPr/>
          <a:lstStyle/>
          <a:p>
            <a:pPr>
              <a:defRPr>
                <a:latin typeface="Arial" panose="020B0604020202020204" pitchFamily="34" charset="0"/>
                <a:cs typeface="Arial" panose="020B0604020202020204" pitchFamily="34" charset="0"/>
              </a:defRPr>
            </a:pPr>
            <a:endParaRPr lang="en-SI"/>
          </a:p>
        </c:txPr>
        <c:crossAx val="99048448"/>
        <c:crosses val="autoZero"/>
        <c:crossBetween val="between"/>
      </c:valAx>
    </c:plotArea>
    <c:plotVisOnly val="1"/>
    <c:dispBlanksAs val="gap"/>
    <c:showDLblsOverMax val="0"/>
  </c:chart>
  <c:spPr>
    <a:ln>
      <a:noFill/>
    </a:ln>
  </c:sp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a:latin typeface="Arial" panose="020B0604020202020204" pitchFamily="34" charset="0"/>
                <a:cs typeface="Arial" panose="020B0604020202020204" pitchFamily="34" charset="0"/>
              </a:defRPr>
            </a:pPr>
            <a:r>
              <a:rPr lang="sl-SI" sz="1000" b="0" i="0" baseline="0">
                <a:effectLst/>
                <a:latin typeface="Arial" panose="020B0604020202020204" pitchFamily="34" charset="0"/>
                <a:cs typeface="Arial" panose="020B0604020202020204" pitchFamily="34" charset="0"/>
              </a:rPr>
              <a:t>Število prodanih mobilnih telefonov</a:t>
            </a:r>
            <a:endParaRPr lang="sl-SI" sz="1000">
              <a:effectLst/>
              <a:latin typeface="Arial" panose="020B0604020202020204" pitchFamily="34" charset="0"/>
              <a:cs typeface="Arial" panose="020B0604020202020204" pitchFamily="34" charset="0"/>
            </a:endParaRPr>
          </a:p>
        </c:rich>
      </c:tx>
      <c:layout>
        <c:manualLayout>
          <c:xMode val="edge"/>
          <c:yMode val="edge"/>
          <c:x val="0.22772683883542319"/>
          <c:y val="5.9905493289375285E-2"/>
        </c:manualLayout>
      </c:layout>
      <c:overlay val="0"/>
    </c:title>
    <c:autoTitleDeleted val="0"/>
    <c:plotArea>
      <c:layout>
        <c:manualLayout>
          <c:layoutTarget val="inner"/>
          <c:xMode val="edge"/>
          <c:yMode val="edge"/>
          <c:x val="0.10564190345771995"/>
          <c:y val="0.2049216889004179"/>
          <c:w val="0.86380257902544799"/>
          <c:h val="0.54274015214838167"/>
        </c:manualLayout>
      </c:layout>
      <c:barChart>
        <c:barDir val="col"/>
        <c:grouping val="clustered"/>
        <c:varyColors val="0"/>
        <c:ser>
          <c:idx val="0"/>
          <c:order val="0"/>
          <c:spPr>
            <a:solidFill>
              <a:schemeClr val="tx1">
                <a:lumMod val="65000"/>
                <a:lumOff val="35000"/>
              </a:schemeClr>
            </a:solidFill>
          </c:spPr>
          <c:invertIfNegative val="0"/>
          <c:dLbls>
            <c:dLbl>
              <c:idx val="0"/>
              <c:layout>
                <c:manualLayout>
                  <c:x val="0"/>
                  <c:y val="-1.76242835798111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243-4B8B-B864-7C0FCBD04989}"/>
                </c:ext>
              </c:extLst>
            </c:dLbl>
            <c:dLbl>
              <c:idx val="1"/>
              <c:layout>
                <c:manualLayout>
                  <c:x val="0"/>
                  <c:y val="5.874298613648873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243-4B8B-B864-7C0FCBD04989}"/>
                </c:ext>
              </c:extLst>
            </c:dLbl>
            <c:dLbl>
              <c:idx val="2"/>
              <c:layout>
                <c:manualLayout>
                  <c:x val="0"/>
                  <c:y val="5.874761193270391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243-4B8B-B864-7C0FCBD04989}"/>
                </c:ext>
              </c:extLst>
            </c:dLbl>
            <c:dLbl>
              <c:idx val="3"/>
              <c:layout>
                <c:manualLayout>
                  <c:x val="0"/>
                  <c:y val="1.17495223865407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243-4B8B-B864-7C0FCBD04989}"/>
                </c:ext>
              </c:extLst>
            </c:dLbl>
            <c:dLbl>
              <c:idx val="4"/>
              <c:layout>
                <c:manualLayout>
                  <c:x val="0"/>
                  <c:y val="1.76242835798111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243-4B8B-B864-7C0FCBD04989}"/>
                </c:ext>
              </c:extLst>
            </c:dLbl>
            <c:dLbl>
              <c:idx val="7"/>
              <c:layout>
                <c:manualLayout>
                  <c:x val="0"/>
                  <c:y val="-5.874761193270391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243-4B8B-B864-7C0FCBD04989}"/>
                </c:ext>
              </c:extLst>
            </c:dLbl>
            <c:dLbl>
              <c:idx val="8"/>
              <c:layout>
                <c:manualLayout>
                  <c:x val="0"/>
                  <c:y val="-5.874761193270418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243-4B8B-B864-7C0FCBD04989}"/>
                </c:ext>
              </c:extLst>
            </c:dLbl>
            <c:dLbl>
              <c:idx val="9"/>
              <c:layout>
                <c:manualLayout>
                  <c:x val="0"/>
                  <c:y val="1.17495223865407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243-4B8B-B864-7C0FCBD04989}"/>
                </c:ext>
              </c:extLst>
            </c:dLbl>
            <c:dLbl>
              <c:idx val="10"/>
              <c:layout>
                <c:manualLayout>
                  <c:x val="0"/>
                  <c:y val="-1.17495223865407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243-4B8B-B864-7C0FCBD04989}"/>
                </c:ext>
              </c:extLst>
            </c:dLbl>
            <c:dLbl>
              <c:idx val="11"/>
              <c:layout>
                <c:manualLayout>
                  <c:x val="0"/>
                  <c:y val="-4.625796215173537E-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243-4B8B-B864-7C0FCBD04989}"/>
                </c:ext>
              </c:extLst>
            </c:dLbl>
            <c:spPr>
              <a:noFill/>
            </c:spPr>
            <c:txPr>
              <a:bodyPr/>
              <a:lstStyle/>
              <a:p>
                <a:pPr>
                  <a:defRPr sz="800">
                    <a:latin typeface="Arial" panose="020B0604020202020204" pitchFamily="34" charset="0"/>
                    <a:cs typeface="Arial" panose="020B0604020202020204" pitchFamily="34" charset="0"/>
                  </a:defRPr>
                </a:pPr>
                <a:endParaRPr lang="en-SI"/>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List1!$C$3:$C$14</c:f>
              <c:strCache>
                <c:ptCount val="12"/>
                <c:pt idx="0">
                  <c:v>januar</c:v>
                </c:pt>
                <c:pt idx="1">
                  <c:v>februar</c:v>
                </c:pt>
                <c:pt idx="2">
                  <c:v>marec</c:v>
                </c:pt>
                <c:pt idx="3">
                  <c:v>april</c:v>
                </c:pt>
                <c:pt idx="4">
                  <c:v>maj</c:v>
                </c:pt>
                <c:pt idx="5">
                  <c:v>junij</c:v>
                </c:pt>
                <c:pt idx="6">
                  <c:v>julij</c:v>
                </c:pt>
                <c:pt idx="7">
                  <c:v>avgust</c:v>
                </c:pt>
                <c:pt idx="8">
                  <c:v>september</c:v>
                </c:pt>
                <c:pt idx="9">
                  <c:v>oktober</c:v>
                </c:pt>
                <c:pt idx="10">
                  <c:v>november</c:v>
                </c:pt>
                <c:pt idx="11">
                  <c:v>december</c:v>
                </c:pt>
              </c:strCache>
            </c:strRef>
          </c:cat>
          <c:val>
            <c:numRef>
              <c:f>List1!$D$3:$D$14</c:f>
              <c:numCache>
                <c:formatCode>General</c:formatCode>
                <c:ptCount val="12"/>
                <c:pt idx="0">
                  <c:v>351</c:v>
                </c:pt>
                <c:pt idx="1">
                  <c:v>298</c:v>
                </c:pt>
                <c:pt idx="2">
                  <c:v>305</c:v>
                </c:pt>
                <c:pt idx="3">
                  <c:v>320</c:v>
                </c:pt>
                <c:pt idx="4">
                  <c:v>333</c:v>
                </c:pt>
                <c:pt idx="5">
                  <c:v>472</c:v>
                </c:pt>
                <c:pt idx="6">
                  <c:v>480</c:v>
                </c:pt>
                <c:pt idx="7">
                  <c:v>470</c:v>
                </c:pt>
                <c:pt idx="8">
                  <c:v>465</c:v>
                </c:pt>
                <c:pt idx="9">
                  <c:v>419</c:v>
                </c:pt>
                <c:pt idx="10">
                  <c:v>452</c:v>
                </c:pt>
                <c:pt idx="11">
                  <c:v>512</c:v>
                </c:pt>
              </c:numCache>
            </c:numRef>
          </c:val>
          <c:extLst>
            <c:ext xmlns:c16="http://schemas.microsoft.com/office/drawing/2014/chart" uri="{C3380CC4-5D6E-409C-BE32-E72D297353CC}">
              <c16:uniqueId val="{0000000A-C243-4B8B-B864-7C0FCBD04989}"/>
            </c:ext>
          </c:extLst>
        </c:ser>
        <c:dLbls>
          <c:showLegendKey val="0"/>
          <c:showVal val="0"/>
          <c:showCatName val="0"/>
          <c:showSerName val="0"/>
          <c:showPercent val="0"/>
          <c:showBubbleSize val="0"/>
        </c:dLbls>
        <c:gapWidth val="146"/>
        <c:overlap val="-52"/>
        <c:axId val="35864576"/>
        <c:axId val="35866112"/>
      </c:barChart>
      <c:catAx>
        <c:axId val="35864576"/>
        <c:scaling>
          <c:orientation val="minMax"/>
        </c:scaling>
        <c:delete val="0"/>
        <c:axPos val="b"/>
        <c:numFmt formatCode="General" sourceLinked="1"/>
        <c:majorTickMark val="none"/>
        <c:minorTickMark val="none"/>
        <c:tickLblPos val="nextTo"/>
        <c:txPr>
          <a:bodyPr/>
          <a:lstStyle/>
          <a:p>
            <a:pPr>
              <a:defRPr sz="800">
                <a:latin typeface="Arial" panose="020B0604020202020204" pitchFamily="34" charset="0"/>
                <a:cs typeface="Arial" panose="020B0604020202020204" pitchFamily="34" charset="0"/>
              </a:defRPr>
            </a:pPr>
            <a:endParaRPr lang="en-SI"/>
          </a:p>
        </c:txPr>
        <c:crossAx val="35866112"/>
        <c:crosses val="autoZero"/>
        <c:auto val="1"/>
        <c:lblAlgn val="ctr"/>
        <c:lblOffset val="100"/>
        <c:noMultiLvlLbl val="0"/>
      </c:catAx>
      <c:valAx>
        <c:axId val="35866112"/>
        <c:scaling>
          <c:orientation val="minMax"/>
        </c:scaling>
        <c:delete val="0"/>
        <c:axPos val="l"/>
        <c:majorGridlines>
          <c:spPr>
            <a:ln w="6350">
              <a:solidFill>
                <a:schemeClr val="bg1">
                  <a:lumMod val="65000"/>
                </a:schemeClr>
              </a:solidFill>
            </a:ln>
          </c:spPr>
        </c:majorGridlines>
        <c:numFmt formatCode="General" sourceLinked="1"/>
        <c:majorTickMark val="none"/>
        <c:minorTickMark val="none"/>
        <c:tickLblPos val="nextTo"/>
        <c:spPr>
          <a:ln w="9525">
            <a:noFill/>
          </a:ln>
        </c:spPr>
        <c:txPr>
          <a:bodyPr/>
          <a:lstStyle/>
          <a:p>
            <a:pPr>
              <a:defRPr sz="800">
                <a:latin typeface="Arial" panose="020B0604020202020204" pitchFamily="34" charset="0"/>
                <a:cs typeface="Arial" panose="020B0604020202020204" pitchFamily="34" charset="0"/>
              </a:defRPr>
            </a:pPr>
            <a:endParaRPr lang="en-SI"/>
          </a:p>
        </c:txPr>
        <c:crossAx val="35864576"/>
        <c:crosses val="autoZero"/>
        <c:crossBetween val="between"/>
      </c:valAx>
    </c:plotArea>
    <c:plotVisOnly val="1"/>
    <c:dispBlanksAs val="gap"/>
    <c:showDLblsOverMax val="0"/>
  </c:chart>
  <c:spPr>
    <a:ln w="3175">
      <a:solidFill>
        <a:schemeClr val="tx1"/>
      </a:solidFill>
    </a:ln>
  </c:sp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sl-SI" sz="1000" b="1" i="0" u="none" strike="noStrike" baseline="0">
                <a:effectLst/>
                <a:latin typeface="Arial" panose="020B0604020202020204" pitchFamily="34" charset="0"/>
                <a:cs typeface="Arial" panose="020B0604020202020204" pitchFamily="34" charset="0"/>
              </a:rPr>
              <a:t>Podatki o številu glav živine leta 2018</a:t>
            </a:r>
            <a:endParaRPr lang="sl-SI" sz="1000">
              <a:latin typeface="Arial" panose="020B0604020202020204" pitchFamily="34" charset="0"/>
              <a:cs typeface="Arial" panose="020B0604020202020204" pitchFamily="34" charset="0"/>
            </a:endParaRPr>
          </a:p>
        </c:rich>
      </c:tx>
      <c:overlay val="0"/>
    </c:title>
    <c:autoTitleDeleted val="0"/>
    <c:plotArea>
      <c:layout>
        <c:manualLayout>
          <c:layoutTarget val="inner"/>
          <c:xMode val="edge"/>
          <c:yMode val="edge"/>
          <c:x val="0.13462729658792652"/>
          <c:y val="0.20280110819480898"/>
          <c:w val="0.83481714785651795"/>
          <c:h val="0.68742235345581804"/>
        </c:manualLayout>
      </c:layout>
      <c:barChart>
        <c:barDir val="col"/>
        <c:grouping val="clustered"/>
        <c:varyColors val="0"/>
        <c:ser>
          <c:idx val="0"/>
          <c:order val="0"/>
          <c:tx>
            <c:v>število dijakov</c:v>
          </c:tx>
          <c:spPr>
            <a:ln>
              <a:solidFill>
                <a:schemeClr val="tx1"/>
              </a:solidFill>
            </a:ln>
          </c:spPr>
          <c:invertIfNegative val="0"/>
          <c:dLbls>
            <c:dLbl>
              <c:idx val="1"/>
              <c:layout>
                <c:manualLayout>
                  <c:x val="0"/>
                  <c:y val="1.11552930987383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9F1-43C4-9400-F6BE6212849D}"/>
                </c:ext>
              </c:extLst>
            </c:dLbl>
            <c:dLbl>
              <c:idx val="2"/>
              <c:layout>
                <c:manualLayout>
                  <c:x val="0"/>
                  <c:y val="1.11552930987383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9F1-43C4-9400-F6BE6212849D}"/>
                </c:ext>
              </c:extLst>
            </c:dLbl>
            <c:dLbl>
              <c:idx val="3"/>
              <c:layout>
                <c:manualLayout>
                  <c:x val="0"/>
                  <c:y val="-2.23105861974767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9F1-43C4-9400-F6BE6212849D}"/>
                </c:ext>
              </c:extLst>
            </c:dLbl>
            <c:spPr>
              <a:noFill/>
            </c:spPr>
            <c:txPr>
              <a:bodyPr/>
              <a:lstStyle/>
              <a:p>
                <a:pPr>
                  <a:defRPr>
                    <a:latin typeface="Arial" panose="020B0604020202020204" pitchFamily="34" charset="0"/>
                    <a:cs typeface="Arial" panose="020B0604020202020204" pitchFamily="34" charset="0"/>
                  </a:defRPr>
                </a:pPr>
                <a:endParaRPr lang="en-SI"/>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List1!$C$3:$C$6</c:f>
              <c:strCache>
                <c:ptCount val="4"/>
                <c:pt idx="0">
                  <c:v>Govedo</c:v>
                </c:pt>
                <c:pt idx="1">
                  <c:v>Koze</c:v>
                </c:pt>
                <c:pt idx="2">
                  <c:v>Ovce</c:v>
                </c:pt>
                <c:pt idx="3">
                  <c:v>Prašiči</c:v>
                </c:pt>
              </c:strCache>
            </c:strRef>
          </c:cat>
          <c:val>
            <c:numRef>
              <c:f>List1!$D$3:$D$6</c:f>
              <c:numCache>
                <c:formatCode>General</c:formatCode>
                <c:ptCount val="4"/>
                <c:pt idx="0">
                  <c:v>476806</c:v>
                </c:pt>
                <c:pt idx="1">
                  <c:v>24710</c:v>
                </c:pt>
                <c:pt idx="2">
                  <c:v>109832</c:v>
                </c:pt>
                <c:pt idx="3">
                  <c:v>259125</c:v>
                </c:pt>
              </c:numCache>
            </c:numRef>
          </c:val>
          <c:extLst>
            <c:ext xmlns:c16="http://schemas.microsoft.com/office/drawing/2014/chart" uri="{C3380CC4-5D6E-409C-BE32-E72D297353CC}">
              <c16:uniqueId val="{00000003-B9F1-43C4-9400-F6BE6212849D}"/>
            </c:ext>
          </c:extLst>
        </c:ser>
        <c:dLbls>
          <c:showLegendKey val="0"/>
          <c:showVal val="0"/>
          <c:showCatName val="0"/>
          <c:showSerName val="0"/>
          <c:showPercent val="0"/>
          <c:showBubbleSize val="0"/>
        </c:dLbls>
        <c:gapWidth val="154"/>
        <c:overlap val="-25"/>
        <c:axId val="159334400"/>
        <c:axId val="159335936"/>
      </c:barChart>
      <c:catAx>
        <c:axId val="159334400"/>
        <c:scaling>
          <c:orientation val="minMax"/>
        </c:scaling>
        <c:delete val="0"/>
        <c:axPos val="b"/>
        <c:numFmt formatCode="General" sourceLinked="1"/>
        <c:majorTickMark val="none"/>
        <c:minorTickMark val="none"/>
        <c:tickLblPos val="nextTo"/>
        <c:txPr>
          <a:bodyPr/>
          <a:lstStyle/>
          <a:p>
            <a:pPr>
              <a:defRPr sz="900" b="0">
                <a:latin typeface="Arial" panose="020B0604020202020204" pitchFamily="34" charset="0"/>
                <a:cs typeface="Arial" panose="020B0604020202020204" pitchFamily="34" charset="0"/>
              </a:defRPr>
            </a:pPr>
            <a:endParaRPr lang="en-SI"/>
          </a:p>
        </c:txPr>
        <c:crossAx val="159335936"/>
        <c:crosses val="autoZero"/>
        <c:auto val="1"/>
        <c:lblAlgn val="ctr"/>
        <c:lblOffset val="100"/>
        <c:noMultiLvlLbl val="0"/>
      </c:catAx>
      <c:valAx>
        <c:axId val="159335936"/>
        <c:scaling>
          <c:orientation val="minMax"/>
        </c:scaling>
        <c:delete val="0"/>
        <c:axPos val="l"/>
        <c:majorGridlines>
          <c:spPr>
            <a:ln w="6350">
              <a:solidFill>
                <a:schemeClr val="bg1">
                  <a:lumMod val="65000"/>
                </a:schemeClr>
              </a:solidFill>
            </a:ln>
          </c:spPr>
        </c:majorGridlines>
        <c:numFmt formatCode="General" sourceLinked="1"/>
        <c:majorTickMark val="none"/>
        <c:minorTickMark val="none"/>
        <c:tickLblPos val="nextTo"/>
        <c:spPr>
          <a:ln w="9525">
            <a:noFill/>
          </a:ln>
        </c:spPr>
        <c:txPr>
          <a:bodyPr/>
          <a:lstStyle/>
          <a:p>
            <a:pPr>
              <a:defRPr sz="900">
                <a:latin typeface="Arial" panose="020B0604020202020204" pitchFamily="34" charset="0"/>
                <a:cs typeface="Arial" panose="020B0604020202020204" pitchFamily="34" charset="0"/>
              </a:defRPr>
            </a:pPr>
            <a:endParaRPr lang="en-SI"/>
          </a:p>
        </c:txPr>
        <c:crossAx val="159334400"/>
        <c:crosses val="autoZero"/>
        <c:crossBetween val="between"/>
      </c:valAx>
    </c:plotArea>
    <c:plotVisOnly val="1"/>
    <c:dispBlanksAs val="gap"/>
    <c:showDLblsOverMax val="0"/>
  </c:chart>
  <c:spPr>
    <a:ln>
      <a:noFill/>
    </a:ln>
  </c:sp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375156602734419"/>
          <c:y val="9.271182075714654E-2"/>
          <c:w val="0.78242829561754434"/>
          <c:h val="0.58114616306492461"/>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Sheet1!$C$4:$C$10</c:f>
              <c:strCache>
                <c:ptCount val="7"/>
                <c:pt idx="0">
                  <c:v>ponedeljek</c:v>
                </c:pt>
                <c:pt idx="1">
                  <c:v>torek</c:v>
                </c:pt>
                <c:pt idx="2">
                  <c:v>sreda</c:v>
                </c:pt>
                <c:pt idx="3">
                  <c:v>četrtek</c:v>
                </c:pt>
                <c:pt idx="4">
                  <c:v>petek</c:v>
                </c:pt>
                <c:pt idx="5">
                  <c:v>sobota </c:v>
                </c:pt>
                <c:pt idx="6">
                  <c:v>nedelja</c:v>
                </c:pt>
              </c:strCache>
            </c:strRef>
          </c:cat>
          <c:val>
            <c:numRef>
              <c:f>Sheet1!$D$4:$D$10</c:f>
              <c:numCache>
                <c:formatCode>General</c:formatCode>
                <c:ptCount val="7"/>
                <c:pt idx="0">
                  <c:v>7500</c:v>
                </c:pt>
                <c:pt idx="1">
                  <c:v>4235</c:v>
                </c:pt>
                <c:pt idx="2">
                  <c:v>8000</c:v>
                </c:pt>
                <c:pt idx="3">
                  <c:v>8240</c:v>
                </c:pt>
                <c:pt idx="4">
                  <c:v>8500</c:v>
                </c:pt>
                <c:pt idx="5">
                  <c:v>2400</c:v>
                </c:pt>
                <c:pt idx="6">
                  <c:v>9000</c:v>
                </c:pt>
              </c:numCache>
            </c:numRef>
          </c:val>
          <c:extLst>
            <c:ext xmlns:c16="http://schemas.microsoft.com/office/drawing/2014/chart" uri="{C3380CC4-5D6E-409C-BE32-E72D297353CC}">
              <c16:uniqueId val="{00000000-4767-4EAA-BDB0-33CE704F4F25}"/>
            </c:ext>
          </c:extLst>
        </c:ser>
        <c:dLbls>
          <c:dLblPos val="outEnd"/>
          <c:showLegendKey val="0"/>
          <c:showVal val="1"/>
          <c:showCatName val="0"/>
          <c:showSerName val="0"/>
          <c:showPercent val="0"/>
          <c:showBubbleSize val="0"/>
        </c:dLbls>
        <c:gapWidth val="219"/>
        <c:overlap val="-27"/>
        <c:axId val="499892224"/>
        <c:axId val="508456320"/>
      </c:barChart>
      <c:catAx>
        <c:axId val="49989222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GB" sz="900">
                    <a:solidFill>
                      <a:sysClr val="windowText" lastClr="000000"/>
                    </a:solidFill>
                    <a:latin typeface="Arial" panose="020B0604020202020204" pitchFamily="34" charset="0"/>
                    <a:cs typeface="Arial" panose="020B0604020202020204" pitchFamily="34" charset="0"/>
                  </a:rPr>
                  <a:t>dnevi</a:t>
                </a:r>
                <a:r>
                  <a:rPr lang="en-GB" sz="900" baseline="0">
                    <a:solidFill>
                      <a:sysClr val="windowText" lastClr="000000"/>
                    </a:solidFill>
                    <a:latin typeface="Arial" panose="020B0604020202020204" pitchFamily="34" charset="0"/>
                    <a:cs typeface="Arial" panose="020B0604020202020204" pitchFamily="34" charset="0"/>
                  </a:rPr>
                  <a:t> v tednu</a:t>
                </a:r>
                <a:endParaRPr lang="en-GB" sz="900">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41242533000054477"/>
              <c:y val="0.87008097075684232"/>
            </c:manualLayout>
          </c:layout>
          <c:overlay val="0"/>
          <c:spPr>
            <a:noFill/>
            <a:ln>
              <a:noFill/>
            </a:ln>
            <a:effectLst/>
          </c:spPr>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SI"/>
          </a:p>
        </c:txPr>
        <c:crossAx val="508456320"/>
        <c:crosses val="autoZero"/>
        <c:auto val="1"/>
        <c:lblAlgn val="ctr"/>
        <c:lblOffset val="100"/>
        <c:noMultiLvlLbl val="0"/>
      </c:catAx>
      <c:valAx>
        <c:axId val="508456320"/>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GB" sz="900">
                    <a:solidFill>
                      <a:sysClr val="windowText" lastClr="000000"/>
                    </a:solidFill>
                    <a:latin typeface="Arial" panose="020B0604020202020204" pitchFamily="34" charset="0"/>
                    <a:cs typeface="Arial" panose="020B0604020202020204" pitchFamily="34" charset="0"/>
                  </a:rPr>
                  <a:t>število</a:t>
                </a:r>
                <a:r>
                  <a:rPr lang="en-GB" sz="900" baseline="0">
                    <a:solidFill>
                      <a:sysClr val="windowText" lastClr="000000"/>
                    </a:solidFill>
                    <a:latin typeface="Arial" panose="020B0604020202020204" pitchFamily="34" charset="0"/>
                    <a:cs typeface="Arial" panose="020B0604020202020204" pitchFamily="34" charset="0"/>
                  </a:rPr>
                  <a:t> korakov</a:t>
                </a:r>
                <a:endParaRPr lang="en-GB" sz="900">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1.8150544402549224E-2"/>
              <c:y val="0.19058687069215499"/>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SI"/>
          </a:p>
        </c:txPr>
        <c:crossAx val="499892224"/>
        <c:crosses val="autoZero"/>
        <c:crossBetween val="between"/>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SI"/>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0</TotalTime>
  <Pages>28</Pages>
  <Words>4400</Words>
  <Characters>26836</Characters>
  <Application>Microsoft Office Word</Application>
  <DocSecurity>0</DocSecurity>
  <Lines>223</Lines>
  <Paragraphs>62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SIC Ljubljana</dc:creator>
  <cp:lastModifiedBy>AS Ježica</cp:lastModifiedBy>
  <cp:revision>3</cp:revision>
  <dcterms:created xsi:type="dcterms:W3CDTF">2025-10-20T06:06:00Z</dcterms:created>
  <dcterms:modified xsi:type="dcterms:W3CDTF">2025-10-20T06:06:00Z</dcterms:modified>
</cp:coreProperties>
</file>